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CEA8A" w14:textId="77777777" w:rsidR="009F2FEE" w:rsidRDefault="009F2FEE" w:rsidP="009F2FEE">
      <w:pPr>
        <w:jc w:val="center"/>
        <w:rPr>
          <w:rFonts w:ascii="Times" w:hAnsi="Times"/>
          <w:b/>
          <w:bCs/>
          <w:sz w:val="52"/>
          <w:szCs w:val="52"/>
        </w:rPr>
      </w:pPr>
    </w:p>
    <w:p w14:paraId="169037F6" w14:textId="518E98F5" w:rsidR="006B0A35" w:rsidRPr="009F2FEE" w:rsidRDefault="009F2FEE" w:rsidP="009F2FEE">
      <w:pPr>
        <w:jc w:val="center"/>
        <w:rPr>
          <w:rFonts w:ascii="Times" w:hAnsi="Times"/>
          <w:b/>
          <w:bCs/>
          <w:sz w:val="52"/>
          <w:szCs w:val="52"/>
        </w:rPr>
      </w:pPr>
      <w:r w:rsidRPr="009F2FEE">
        <w:rPr>
          <w:rFonts w:ascii="Times" w:hAnsi="Times"/>
          <w:b/>
          <w:bCs/>
          <w:sz w:val="52"/>
          <w:szCs w:val="52"/>
        </w:rPr>
        <w:t>New York High School Graduation Rate</w:t>
      </w:r>
    </w:p>
    <w:p w14:paraId="5AB396AD" w14:textId="77777777" w:rsidR="009F2FEE" w:rsidRDefault="009F2FEE" w:rsidP="009F2FEE">
      <w:pPr>
        <w:jc w:val="center"/>
        <w:rPr>
          <w:rFonts w:ascii="Times" w:hAnsi="Times"/>
        </w:rPr>
      </w:pPr>
    </w:p>
    <w:p w14:paraId="5EB9EADC" w14:textId="1AEB94AE" w:rsidR="009F2FEE" w:rsidRPr="009F2FEE" w:rsidRDefault="009F2FEE" w:rsidP="009F2FEE">
      <w:pPr>
        <w:jc w:val="center"/>
        <w:rPr>
          <w:rFonts w:ascii="Times" w:hAnsi="Times"/>
        </w:rPr>
      </w:pPr>
      <w:r w:rsidRPr="009F2FEE">
        <w:rPr>
          <w:rFonts w:ascii="Times" w:hAnsi="Times"/>
        </w:rPr>
        <w:t>Stat 471 Final Project</w:t>
      </w:r>
    </w:p>
    <w:p w14:paraId="1F20CAE0" w14:textId="77777777" w:rsidR="009F2FEE" w:rsidRPr="009F2FEE" w:rsidRDefault="009F2FEE">
      <w:pPr>
        <w:rPr>
          <w:rFonts w:ascii="Times" w:hAnsi="Times"/>
        </w:rPr>
      </w:pPr>
    </w:p>
    <w:p w14:paraId="34B2ADD8" w14:textId="77777777" w:rsidR="009F2FEE" w:rsidRPr="009F2FEE" w:rsidRDefault="009F2FEE">
      <w:pPr>
        <w:rPr>
          <w:rFonts w:ascii="Times" w:hAnsi="Times"/>
        </w:rPr>
      </w:pPr>
    </w:p>
    <w:p w14:paraId="0ABC9933" w14:textId="77777777" w:rsidR="009F2FEE" w:rsidRPr="009F2FEE" w:rsidRDefault="009F2FEE">
      <w:pPr>
        <w:rPr>
          <w:rFonts w:ascii="Times" w:hAnsi="Times"/>
        </w:rPr>
      </w:pPr>
    </w:p>
    <w:p w14:paraId="471181FA" w14:textId="6F828F91" w:rsidR="009F2FEE" w:rsidRPr="009F2FEE" w:rsidRDefault="009F2FEE" w:rsidP="009F2FEE">
      <w:pPr>
        <w:jc w:val="center"/>
        <w:rPr>
          <w:rFonts w:ascii="Times" w:hAnsi="Times"/>
        </w:rPr>
      </w:pPr>
      <w:r>
        <w:rPr>
          <w:rFonts w:ascii="Times" w:hAnsi="Times"/>
          <w:noProof/>
        </w:rPr>
        <w:drawing>
          <wp:inline distT="0" distB="0" distL="0" distR="0" wp14:anchorId="7ECA917A" wp14:editId="245157D7">
            <wp:extent cx="5237018" cy="37135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d.png"/>
                    <pic:cNvPicPr/>
                  </pic:nvPicPr>
                  <pic:blipFill>
                    <a:blip r:embed="rId8">
                      <a:extLst>
                        <a:ext uri="{BEBA8EAE-BF5A-486C-A8C5-ECC9F3942E4B}">
                          <a14:imgProps xmlns:a14="http://schemas.microsoft.com/office/drawing/2010/main">
                            <a14:imgLayer r:embed="rId9">
                              <a14:imgEffect>
                                <a14:backgroundRemoval t="8000" b="89920" l="5341" r="94659">
                                  <a14:foregroundMark x1="44886" y1="8000" x2="44886" y2="8000"/>
                                  <a14:foregroundMark x1="8750" y1="20000" x2="8750" y2="20000"/>
                                  <a14:foregroundMark x1="5341" y1="21120" x2="5341" y2="21120"/>
                                  <a14:foregroundMark x1="60455" y1="70560" x2="60455" y2="70560"/>
                                  <a14:foregroundMark x1="75568" y1="55040" x2="75568" y2="55040"/>
                                  <a14:foregroundMark x1="73750" y1="51360" x2="68295" y2="60800"/>
                                  <a14:foregroundMark x1="68295" y1="60800" x2="58409" y2="67680"/>
                                  <a14:foregroundMark x1="58409" y1="67680" x2="50000" y2="69920"/>
                                  <a14:foregroundMark x1="64659" y1="51520" x2="48068" y2="61920"/>
                                  <a14:foregroundMark x1="48068" y1="61920" x2="41477" y2="69760"/>
                                  <a14:foregroundMark x1="41477" y1="69760" x2="41250" y2="82080"/>
                                  <a14:foregroundMark x1="42436" y1="83292" x2="48295" y2="89280"/>
                                  <a14:foregroundMark x1="48295" y1="89280" x2="53523" y2="78400"/>
                                  <a14:foregroundMark x1="53523" y1="78400" x2="49205" y2="67200"/>
                                  <a14:foregroundMark x1="49205" y1="67200" x2="44886" y2="65120"/>
                                  <a14:foregroundMark x1="42159" y1="69600" x2="43295" y2="82720"/>
                                  <a14:foregroundMark x1="43295" y1="82720" x2="48068" y2="71520"/>
                                  <a14:foregroundMark x1="48068" y1="71520" x2="76477" y2="57440"/>
                                  <a14:foregroundMark x1="76477" y1="57440" x2="81818" y2="46240"/>
                                  <a14:foregroundMark x1="81818" y1="46240" x2="89659" y2="45280"/>
                                  <a14:foregroundMark x1="47614" y1="64320" x2="56477" y2="61760"/>
                                  <a14:foregroundMark x1="56477" y1="61760" x2="64773" y2="55680"/>
                                  <a14:foregroundMark x1="64773" y1="55680" x2="67386" y2="56320"/>
                                  <a14:foregroundMark x1="70341" y1="54720" x2="74432" y2="52800"/>
                                  <a14:foregroundMark x1="74091" y1="46560" x2="82273" y2="41760"/>
                                  <a14:foregroundMark x1="82273" y1="41760" x2="90104" y2="46678"/>
                                  <a14:foregroundMark x1="90277" y1="47317" x2="82955" y2="52320"/>
                                  <a14:foregroundMark x1="82955" y1="52320" x2="79318" y2="62880"/>
                                  <a14:foregroundMark x1="81705" y1="60960" x2="89432" y2="54720"/>
                                  <a14:foregroundMark x1="89432" y1="54720" x2="90209" y2="47065"/>
                                  <a14:foregroundMark x1="83904" y1="41546" x2="89545" y2="48000"/>
                                  <a14:foregroundMark x1="89545" y1="48000" x2="73977" y2="66720"/>
                                  <a14:foregroundMark x1="73977" y1="66720" x2="76818" y2="78240"/>
                                  <a14:foregroundMark x1="76818" y1="78240" x2="83059" y2="72382"/>
                                  <a14:foregroundMark x1="83977" y1="71520" x2="92614" y2="69920"/>
                                  <a14:foregroundMark x1="82621" y1="64656" x2="75909" y2="61120"/>
                                  <a14:foregroundMark x1="92614" y1="69920" x2="88086" y2="67534"/>
                                  <a14:foregroundMark x1="75909" y1="61120" x2="73182" y2="49280"/>
                                  <a14:foregroundMark x1="73182" y1="49280" x2="70682" y2="60800"/>
                                  <a14:foregroundMark x1="70682" y1="60800" x2="74318" y2="72480"/>
                                  <a14:foregroundMark x1="74318" y1="72480" x2="82159" y2="77600"/>
                                  <a14:foregroundMark x1="82159" y1="77600" x2="74659" y2="71360"/>
                                  <a14:foregroundMark x1="74659" y1="71360" x2="83864" y2="68640"/>
                                  <a14:foregroundMark x1="87259" y1="69032" x2="90795" y2="69440"/>
                                  <a14:foregroundMark x1="83864" y1="68640" x2="85277" y2="68803"/>
                                  <a14:foregroundMark x1="94659" y1="68480" x2="94659" y2="68480"/>
                                  <a14:foregroundMark x1="71477" y1="46880" x2="79659" y2="41280"/>
                                  <a14:foregroundMark x1="79659" y1="41280" x2="81425" y2="41086"/>
                                  <a14:foregroundMark x1="89174" y1="43233" x2="88850" y2="42462"/>
                                  <a14:foregroundMark x1="40682" y1="69600" x2="41023" y2="81920"/>
                                  <a14:foregroundMark x1="42059" y1="84321" x2="42955" y2="86400"/>
                                  <a14:foregroundMark x1="40568" y1="70080" x2="41250" y2="82080"/>
                                  <a14:foregroundMark x1="40632" y1="81926" x2="40114" y2="70400"/>
                                  <a14:foregroundMark x1="41355" y1="84251" x2="41477" y2="85280"/>
                                  <a14:foregroundMark x1="39903" y1="71976" x2="41086" y2="81972"/>
                                  <a14:foregroundMark x1="39773" y1="70880" x2="39856" y2="71580"/>
                                  <a14:foregroundMark x1="86023" y1="36000" x2="86310" y2="36412"/>
                                  <a14:foregroundMark x1="86136" y1="36160" x2="86272" y2="36478"/>
                                  <a14:foregroundMark x1="80000" y1="40480" x2="88523" y2="40160"/>
                                  <a14:foregroundMark x1="88523" y1="40160" x2="90795" y2="52160"/>
                                  <a14:foregroundMark x1="90795" y1="52160" x2="87273" y2="40960"/>
                                  <a14:foregroundMark x1="87273" y1="40960" x2="82045" y2="40320"/>
                                  <a14:foregroundMark x1="80455" y1="39680" x2="88977" y2="41760"/>
                                  <a14:foregroundMark x1="88977" y1="41760" x2="90682" y2="53120"/>
                                  <a14:foregroundMark x1="83523" y1="39360" x2="90341" y2="47840"/>
                                  <a14:foregroundMark x1="90341" y1="47840" x2="85795" y2="39520"/>
                                  <a14:foregroundMark x1="82955" y1="38560" x2="90909" y2="46720"/>
                                  <a14:foregroundMark x1="90909" y1="46720" x2="91023" y2="45600"/>
                                  <a14:foregroundMark x1="90795" y1="46880" x2="86023" y2="36800"/>
                                  <a14:foregroundMark x1="86023" y1="36800" x2="83409" y2="38560"/>
                                  <a14:foregroundMark x1="86477" y1="37280" x2="91477" y2="46560"/>
                                  <a14:foregroundMark x1="90995" y1="44894" x2="85795" y2="37440"/>
                                  <a14:foregroundMark x1="85795" y1="37440" x2="85227" y2="37120"/>
                                  <a14:foregroundMark x1="87841" y1="38560" x2="87841" y2="38560"/>
                                  <a14:foregroundMark x1="87273" y1="37120" x2="92456" y2="49000"/>
                                  <a14:foregroundMark x1="92090" y1="48610" x2="91250" y2="52160"/>
                                  <a14:foregroundMark x1="85568" y1="36160" x2="92386" y2="45920"/>
                                  <a14:foregroundMark x1="92429" y1="46880" x2="92500" y2="48480"/>
                                  <a14:foregroundMark x1="92386" y1="45920" x2="92429" y2="46880"/>
                                  <a14:foregroundMark x1="88182" y1="38080" x2="90133" y2="42660"/>
                                  <a14:foregroundMark x1="88636" y1="37280" x2="91527" y2="44839"/>
                                  <a14:foregroundMark x1="89773" y1="36800" x2="92500" y2="46560"/>
                                  <a14:foregroundMark x1="86136" y1="36160" x2="92955" y2="46240"/>
                                  <a14:foregroundMark x1="92394" y1="48903" x2="91136" y2="54880"/>
                                  <a14:foregroundMark x1="92820" y1="46880" x2="92533" y2="48242"/>
                                  <a14:foregroundMark x1="92955" y1="46240" x2="92820" y2="46880"/>
                                  <a14:backgroundMark x1="83295" y1="72800" x2="82955" y2="72000"/>
                                  <a14:backgroundMark x1="83523" y1="61920" x2="86023" y2="66240"/>
                                  <a14:backgroundMark x1="39659" y1="72960" x2="40227" y2="70080"/>
                                  <a14:backgroundMark x1="40568" y1="81920" x2="40455" y2="84160"/>
                                  <a14:backgroundMark x1="76932" y1="78080" x2="76932" y2="78080"/>
                                  <a14:backgroundMark x1="76932" y1="78080" x2="75682" y2="79200"/>
                                  <a14:backgroundMark x1="81705" y1="72800" x2="83295" y2="73920"/>
                                  <a14:backgroundMark x1="81023" y1="63840" x2="80795" y2="64960"/>
                                  <a14:backgroundMark x1="85455" y1="66240" x2="88182" y2="67360"/>
                                  <a14:backgroundMark x1="92500" y1="46880" x2="92500" y2="46880"/>
                                  <a14:backgroundMark x1="92273" y1="47360" x2="91250" y2="45760"/>
                                </a14:backgroundRemoval>
                              </a14:imgEffect>
                            </a14:imgLayer>
                          </a14:imgProps>
                        </a:ext>
                        <a:ext uri="{28A0092B-C50C-407E-A947-70E740481C1C}">
                          <a14:useLocalDpi xmlns:a14="http://schemas.microsoft.com/office/drawing/2010/main" val="0"/>
                        </a:ext>
                      </a:extLst>
                    </a:blip>
                    <a:stretch>
                      <a:fillRect/>
                    </a:stretch>
                  </pic:blipFill>
                  <pic:spPr>
                    <a:xfrm>
                      <a:off x="0" y="0"/>
                      <a:ext cx="5263511" cy="3732307"/>
                    </a:xfrm>
                    <a:prstGeom prst="rect">
                      <a:avLst/>
                    </a:prstGeom>
                  </pic:spPr>
                </pic:pic>
              </a:graphicData>
            </a:graphic>
          </wp:inline>
        </w:drawing>
      </w:r>
    </w:p>
    <w:p w14:paraId="6CA1A871" w14:textId="77777777" w:rsidR="009F2FEE" w:rsidRPr="009F2FEE" w:rsidRDefault="009F2FEE">
      <w:pPr>
        <w:rPr>
          <w:rFonts w:ascii="Times" w:hAnsi="Times"/>
        </w:rPr>
      </w:pPr>
    </w:p>
    <w:p w14:paraId="5FB64931" w14:textId="77777777" w:rsidR="009F2FEE" w:rsidRPr="009F2FEE" w:rsidRDefault="009F2FEE">
      <w:pPr>
        <w:rPr>
          <w:rFonts w:ascii="Times" w:hAnsi="Times"/>
        </w:rPr>
      </w:pPr>
    </w:p>
    <w:p w14:paraId="2593F769" w14:textId="77777777" w:rsidR="009F2FEE" w:rsidRPr="009F2FEE" w:rsidRDefault="009F2FEE">
      <w:pPr>
        <w:rPr>
          <w:rFonts w:ascii="Times" w:hAnsi="Times"/>
        </w:rPr>
      </w:pPr>
    </w:p>
    <w:p w14:paraId="37C8016A" w14:textId="77777777" w:rsidR="009F2FEE" w:rsidRPr="009F2FEE" w:rsidRDefault="009F2FEE">
      <w:pPr>
        <w:rPr>
          <w:rFonts w:ascii="Times" w:hAnsi="Times"/>
        </w:rPr>
      </w:pPr>
    </w:p>
    <w:p w14:paraId="000FB1DC" w14:textId="388740A6" w:rsidR="009F2FEE" w:rsidRPr="009F2FEE" w:rsidRDefault="009F2FEE" w:rsidP="009F2FEE">
      <w:pPr>
        <w:jc w:val="center"/>
        <w:rPr>
          <w:rFonts w:ascii="Times" w:hAnsi="Times"/>
          <w:sz w:val="36"/>
          <w:szCs w:val="36"/>
        </w:rPr>
      </w:pPr>
      <w:r w:rsidRPr="009F2FEE">
        <w:rPr>
          <w:rFonts w:ascii="Times" w:hAnsi="Times"/>
          <w:sz w:val="36"/>
          <w:szCs w:val="36"/>
        </w:rPr>
        <w:t>Kennedy Manley</w:t>
      </w:r>
    </w:p>
    <w:p w14:paraId="70CFAF94" w14:textId="612E6613" w:rsidR="009F2FEE" w:rsidRDefault="009F2FEE" w:rsidP="009F2FEE">
      <w:pPr>
        <w:jc w:val="center"/>
        <w:rPr>
          <w:rFonts w:ascii="Times" w:hAnsi="Times"/>
          <w:sz w:val="36"/>
          <w:szCs w:val="36"/>
        </w:rPr>
      </w:pPr>
      <w:r w:rsidRPr="009F2FEE">
        <w:rPr>
          <w:rFonts w:ascii="Times" w:hAnsi="Times"/>
          <w:sz w:val="36"/>
          <w:szCs w:val="36"/>
        </w:rPr>
        <w:t>December 19, 2021</w:t>
      </w:r>
    </w:p>
    <w:p w14:paraId="4C0EE05C" w14:textId="0D71A4F5" w:rsidR="004138E5" w:rsidRDefault="004138E5" w:rsidP="009F2FEE">
      <w:pPr>
        <w:jc w:val="center"/>
        <w:rPr>
          <w:rFonts w:ascii="Times" w:hAnsi="Times"/>
          <w:sz w:val="36"/>
          <w:szCs w:val="36"/>
        </w:rPr>
      </w:pPr>
    </w:p>
    <w:p w14:paraId="5BD20167" w14:textId="228CA150" w:rsidR="004138E5" w:rsidRDefault="004138E5" w:rsidP="009F2FEE">
      <w:pPr>
        <w:jc w:val="center"/>
        <w:rPr>
          <w:rFonts w:ascii="Times" w:hAnsi="Times"/>
          <w:sz w:val="36"/>
          <w:szCs w:val="36"/>
        </w:rPr>
      </w:pPr>
    </w:p>
    <w:p w14:paraId="08154C30" w14:textId="7E6416D1" w:rsidR="004138E5" w:rsidRPr="004138E5" w:rsidRDefault="004138E5" w:rsidP="009F2FEE">
      <w:pPr>
        <w:jc w:val="center"/>
        <w:rPr>
          <w:rFonts w:ascii="Times" w:hAnsi="Times"/>
        </w:rPr>
      </w:pPr>
      <w:hyperlink r:id="rId10" w:history="1">
        <w:r w:rsidRPr="004138E5">
          <w:rPr>
            <w:rStyle w:val="Hyperlink"/>
            <w:rFonts w:ascii="Times" w:hAnsi="Times"/>
          </w:rPr>
          <w:t>https://github.com/kennedymanley/grad-rate-project</w:t>
        </w:r>
      </w:hyperlink>
    </w:p>
    <w:p w14:paraId="4C9EA625" w14:textId="7D58C6E9" w:rsidR="004562FC" w:rsidRDefault="004562FC" w:rsidP="009F2FEE">
      <w:pPr>
        <w:jc w:val="center"/>
        <w:rPr>
          <w:rFonts w:ascii="Times" w:hAnsi="Times"/>
          <w:sz w:val="36"/>
          <w:szCs w:val="36"/>
        </w:rPr>
      </w:pPr>
    </w:p>
    <w:p w14:paraId="51D3C0F2" w14:textId="439DD7C2" w:rsidR="004562FC" w:rsidRDefault="004562FC" w:rsidP="009F2FEE">
      <w:pPr>
        <w:jc w:val="center"/>
        <w:rPr>
          <w:rFonts w:ascii="Times" w:hAnsi="Times"/>
          <w:sz w:val="36"/>
          <w:szCs w:val="36"/>
        </w:rPr>
      </w:pPr>
    </w:p>
    <w:p w14:paraId="71F1A334" w14:textId="5E0EF6A1" w:rsidR="004562FC" w:rsidRDefault="004562FC" w:rsidP="004138E5">
      <w:pPr>
        <w:rPr>
          <w:rFonts w:ascii="Times" w:hAnsi="Times"/>
          <w:sz w:val="36"/>
          <w:szCs w:val="36"/>
        </w:rPr>
      </w:pPr>
    </w:p>
    <w:sdt>
      <w:sdtPr>
        <w:id w:val="867028928"/>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17FEA17E" w14:textId="288BE4D8" w:rsidR="0024654A" w:rsidRDefault="0024654A">
          <w:pPr>
            <w:pStyle w:val="TOCHeading"/>
          </w:pPr>
          <w:r>
            <w:t>Table of Contents</w:t>
          </w:r>
        </w:p>
        <w:p w14:paraId="625C0EC5" w14:textId="7B95974F" w:rsidR="00BB0FC6" w:rsidRDefault="0024654A">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90814507" w:history="1">
            <w:r w:rsidR="00BB0FC6" w:rsidRPr="00632848">
              <w:rPr>
                <w:rStyle w:val="Hyperlink"/>
                <w:rFonts w:ascii="Times" w:hAnsi="Times"/>
                <w:noProof/>
              </w:rPr>
              <w:t>Executive Summary</w:t>
            </w:r>
            <w:r w:rsidR="00BB0FC6">
              <w:rPr>
                <w:noProof/>
                <w:webHidden/>
              </w:rPr>
              <w:tab/>
            </w:r>
            <w:r w:rsidR="00BB0FC6">
              <w:rPr>
                <w:noProof/>
                <w:webHidden/>
              </w:rPr>
              <w:fldChar w:fldCharType="begin"/>
            </w:r>
            <w:r w:rsidR="00BB0FC6">
              <w:rPr>
                <w:noProof/>
                <w:webHidden/>
              </w:rPr>
              <w:instrText xml:space="preserve"> PAGEREF _Toc90814507 \h </w:instrText>
            </w:r>
            <w:r w:rsidR="00BB0FC6">
              <w:rPr>
                <w:noProof/>
                <w:webHidden/>
              </w:rPr>
            </w:r>
            <w:r w:rsidR="00BB0FC6">
              <w:rPr>
                <w:noProof/>
                <w:webHidden/>
              </w:rPr>
              <w:fldChar w:fldCharType="separate"/>
            </w:r>
            <w:r w:rsidR="00BB0FC6">
              <w:rPr>
                <w:noProof/>
                <w:webHidden/>
              </w:rPr>
              <w:t>3</w:t>
            </w:r>
            <w:r w:rsidR="00BB0FC6">
              <w:rPr>
                <w:noProof/>
                <w:webHidden/>
              </w:rPr>
              <w:fldChar w:fldCharType="end"/>
            </w:r>
          </w:hyperlink>
        </w:p>
        <w:p w14:paraId="00AF867E" w14:textId="191C09D3" w:rsidR="00BB0FC6" w:rsidRDefault="00BB0FC6">
          <w:pPr>
            <w:pStyle w:val="TOC1"/>
            <w:tabs>
              <w:tab w:val="right" w:leader="dot" w:pos="9350"/>
            </w:tabs>
            <w:rPr>
              <w:rFonts w:eastAsiaTheme="minorEastAsia"/>
              <w:b w:val="0"/>
              <w:bCs w:val="0"/>
              <w:i w:val="0"/>
              <w:iCs w:val="0"/>
              <w:noProof/>
            </w:rPr>
          </w:pPr>
          <w:hyperlink w:anchor="_Toc90814508" w:history="1">
            <w:r w:rsidRPr="00632848">
              <w:rPr>
                <w:rStyle w:val="Hyperlink"/>
                <w:rFonts w:ascii="Times" w:hAnsi="Times"/>
                <w:noProof/>
              </w:rPr>
              <w:t>Data</w:t>
            </w:r>
            <w:r>
              <w:rPr>
                <w:noProof/>
                <w:webHidden/>
              </w:rPr>
              <w:tab/>
            </w:r>
            <w:r>
              <w:rPr>
                <w:noProof/>
                <w:webHidden/>
              </w:rPr>
              <w:fldChar w:fldCharType="begin"/>
            </w:r>
            <w:r>
              <w:rPr>
                <w:noProof/>
                <w:webHidden/>
              </w:rPr>
              <w:instrText xml:space="preserve"> PAGEREF _Toc90814508 \h </w:instrText>
            </w:r>
            <w:r>
              <w:rPr>
                <w:noProof/>
                <w:webHidden/>
              </w:rPr>
            </w:r>
            <w:r>
              <w:rPr>
                <w:noProof/>
                <w:webHidden/>
              </w:rPr>
              <w:fldChar w:fldCharType="separate"/>
            </w:r>
            <w:r>
              <w:rPr>
                <w:noProof/>
                <w:webHidden/>
              </w:rPr>
              <w:t>5</w:t>
            </w:r>
            <w:r>
              <w:rPr>
                <w:noProof/>
                <w:webHidden/>
              </w:rPr>
              <w:fldChar w:fldCharType="end"/>
            </w:r>
          </w:hyperlink>
        </w:p>
        <w:p w14:paraId="68C74AF7" w14:textId="1F664A36" w:rsidR="00BB0FC6" w:rsidRDefault="00BB0FC6">
          <w:pPr>
            <w:pStyle w:val="TOC2"/>
            <w:tabs>
              <w:tab w:val="right" w:leader="dot" w:pos="9350"/>
            </w:tabs>
            <w:rPr>
              <w:rFonts w:eastAsiaTheme="minorEastAsia"/>
              <w:b w:val="0"/>
              <w:bCs w:val="0"/>
              <w:noProof/>
              <w:sz w:val="24"/>
              <w:szCs w:val="24"/>
            </w:rPr>
          </w:pPr>
          <w:hyperlink w:anchor="_Toc90814509" w:history="1">
            <w:r w:rsidRPr="00632848">
              <w:rPr>
                <w:rStyle w:val="Hyperlink"/>
                <w:rFonts w:ascii="Times" w:hAnsi="Times"/>
                <w:i/>
                <w:iCs/>
                <w:noProof/>
              </w:rPr>
              <w:t>Data Sources</w:t>
            </w:r>
            <w:r>
              <w:rPr>
                <w:noProof/>
                <w:webHidden/>
              </w:rPr>
              <w:tab/>
            </w:r>
            <w:r>
              <w:rPr>
                <w:noProof/>
                <w:webHidden/>
              </w:rPr>
              <w:fldChar w:fldCharType="begin"/>
            </w:r>
            <w:r>
              <w:rPr>
                <w:noProof/>
                <w:webHidden/>
              </w:rPr>
              <w:instrText xml:space="preserve"> PAGEREF _Toc90814509 \h </w:instrText>
            </w:r>
            <w:r>
              <w:rPr>
                <w:noProof/>
                <w:webHidden/>
              </w:rPr>
            </w:r>
            <w:r>
              <w:rPr>
                <w:noProof/>
                <w:webHidden/>
              </w:rPr>
              <w:fldChar w:fldCharType="separate"/>
            </w:r>
            <w:r>
              <w:rPr>
                <w:noProof/>
                <w:webHidden/>
              </w:rPr>
              <w:t>5</w:t>
            </w:r>
            <w:r>
              <w:rPr>
                <w:noProof/>
                <w:webHidden/>
              </w:rPr>
              <w:fldChar w:fldCharType="end"/>
            </w:r>
          </w:hyperlink>
        </w:p>
        <w:p w14:paraId="4093D29A" w14:textId="1DE4BB51" w:rsidR="00BB0FC6" w:rsidRDefault="00BB0FC6">
          <w:pPr>
            <w:pStyle w:val="TOC2"/>
            <w:tabs>
              <w:tab w:val="right" w:leader="dot" w:pos="9350"/>
            </w:tabs>
            <w:rPr>
              <w:rFonts w:eastAsiaTheme="minorEastAsia"/>
              <w:b w:val="0"/>
              <w:bCs w:val="0"/>
              <w:noProof/>
              <w:sz w:val="24"/>
              <w:szCs w:val="24"/>
            </w:rPr>
          </w:pPr>
          <w:hyperlink w:anchor="_Toc90814510" w:history="1">
            <w:r w:rsidRPr="00632848">
              <w:rPr>
                <w:rStyle w:val="Hyperlink"/>
                <w:rFonts w:ascii="Times" w:hAnsi="Times"/>
                <w:i/>
                <w:iCs/>
                <w:noProof/>
              </w:rPr>
              <w:t>Data Cleaning</w:t>
            </w:r>
            <w:r>
              <w:rPr>
                <w:noProof/>
                <w:webHidden/>
              </w:rPr>
              <w:tab/>
            </w:r>
            <w:r>
              <w:rPr>
                <w:noProof/>
                <w:webHidden/>
              </w:rPr>
              <w:fldChar w:fldCharType="begin"/>
            </w:r>
            <w:r>
              <w:rPr>
                <w:noProof/>
                <w:webHidden/>
              </w:rPr>
              <w:instrText xml:space="preserve"> PAGEREF _Toc90814510 \h </w:instrText>
            </w:r>
            <w:r>
              <w:rPr>
                <w:noProof/>
                <w:webHidden/>
              </w:rPr>
            </w:r>
            <w:r>
              <w:rPr>
                <w:noProof/>
                <w:webHidden/>
              </w:rPr>
              <w:fldChar w:fldCharType="separate"/>
            </w:r>
            <w:r>
              <w:rPr>
                <w:noProof/>
                <w:webHidden/>
              </w:rPr>
              <w:t>5</w:t>
            </w:r>
            <w:r>
              <w:rPr>
                <w:noProof/>
                <w:webHidden/>
              </w:rPr>
              <w:fldChar w:fldCharType="end"/>
            </w:r>
          </w:hyperlink>
        </w:p>
        <w:p w14:paraId="02034055" w14:textId="4ADFB520" w:rsidR="00BB0FC6" w:rsidRDefault="00BB0FC6">
          <w:pPr>
            <w:pStyle w:val="TOC2"/>
            <w:tabs>
              <w:tab w:val="right" w:leader="dot" w:pos="9350"/>
            </w:tabs>
            <w:rPr>
              <w:rFonts w:eastAsiaTheme="minorEastAsia"/>
              <w:b w:val="0"/>
              <w:bCs w:val="0"/>
              <w:noProof/>
              <w:sz w:val="24"/>
              <w:szCs w:val="24"/>
            </w:rPr>
          </w:pPr>
          <w:hyperlink w:anchor="_Toc90814511" w:history="1">
            <w:r w:rsidRPr="00632848">
              <w:rPr>
                <w:rStyle w:val="Hyperlink"/>
                <w:rFonts w:ascii="Times" w:hAnsi="Times"/>
                <w:i/>
                <w:iCs/>
                <w:noProof/>
              </w:rPr>
              <w:t>Data Description</w:t>
            </w:r>
            <w:r>
              <w:rPr>
                <w:noProof/>
                <w:webHidden/>
              </w:rPr>
              <w:tab/>
            </w:r>
            <w:r>
              <w:rPr>
                <w:noProof/>
                <w:webHidden/>
              </w:rPr>
              <w:fldChar w:fldCharType="begin"/>
            </w:r>
            <w:r>
              <w:rPr>
                <w:noProof/>
                <w:webHidden/>
              </w:rPr>
              <w:instrText xml:space="preserve"> PAGEREF _Toc90814511 \h </w:instrText>
            </w:r>
            <w:r>
              <w:rPr>
                <w:noProof/>
                <w:webHidden/>
              </w:rPr>
            </w:r>
            <w:r>
              <w:rPr>
                <w:noProof/>
                <w:webHidden/>
              </w:rPr>
              <w:fldChar w:fldCharType="separate"/>
            </w:r>
            <w:r>
              <w:rPr>
                <w:noProof/>
                <w:webHidden/>
              </w:rPr>
              <w:t>6</w:t>
            </w:r>
            <w:r>
              <w:rPr>
                <w:noProof/>
                <w:webHidden/>
              </w:rPr>
              <w:fldChar w:fldCharType="end"/>
            </w:r>
          </w:hyperlink>
        </w:p>
        <w:p w14:paraId="51C79CF3" w14:textId="6326708A" w:rsidR="00BB0FC6" w:rsidRDefault="00BB0FC6">
          <w:pPr>
            <w:pStyle w:val="TOC3"/>
            <w:tabs>
              <w:tab w:val="right" w:leader="dot" w:pos="9350"/>
            </w:tabs>
            <w:rPr>
              <w:rFonts w:eastAsiaTheme="minorEastAsia"/>
              <w:noProof/>
              <w:sz w:val="24"/>
              <w:szCs w:val="24"/>
            </w:rPr>
          </w:pPr>
          <w:hyperlink w:anchor="_Toc90814512" w:history="1">
            <w:r w:rsidRPr="00632848">
              <w:rPr>
                <w:rStyle w:val="Hyperlink"/>
                <w:rFonts w:ascii="Times" w:hAnsi="Times"/>
                <w:noProof/>
              </w:rPr>
              <w:t>Observations</w:t>
            </w:r>
            <w:r>
              <w:rPr>
                <w:noProof/>
                <w:webHidden/>
              </w:rPr>
              <w:tab/>
            </w:r>
            <w:r>
              <w:rPr>
                <w:noProof/>
                <w:webHidden/>
              </w:rPr>
              <w:fldChar w:fldCharType="begin"/>
            </w:r>
            <w:r>
              <w:rPr>
                <w:noProof/>
                <w:webHidden/>
              </w:rPr>
              <w:instrText xml:space="preserve"> PAGEREF _Toc90814512 \h </w:instrText>
            </w:r>
            <w:r>
              <w:rPr>
                <w:noProof/>
                <w:webHidden/>
              </w:rPr>
            </w:r>
            <w:r>
              <w:rPr>
                <w:noProof/>
                <w:webHidden/>
              </w:rPr>
              <w:fldChar w:fldCharType="separate"/>
            </w:r>
            <w:r>
              <w:rPr>
                <w:noProof/>
                <w:webHidden/>
              </w:rPr>
              <w:t>6</w:t>
            </w:r>
            <w:r>
              <w:rPr>
                <w:noProof/>
                <w:webHidden/>
              </w:rPr>
              <w:fldChar w:fldCharType="end"/>
            </w:r>
          </w:hyperlink>
        </w:p>
        <w:p w14:paraId="71DCE63A" w14:textId="5CD4F7A4" w:rsidR="00BB0FC6" w:rsidRDefault="00BB0FC6">
          <w:pPr>
            <w:pStyle w:val="TOC3"/>
            <w:tabs>
              <w:tab w:val="right" w:leader="dot" w:pos="9350"/>
            </w:tabs>
            <w:rPr>
              <w:rFonts w:eastAsiaTheme="minorEastAsia"/>
              <w:noProof/>
              <w:sz w:val="24"/>
              <w:szCs w:val="24"/>
            </w:rPr>
          </w:pPr>
          <w:hyperlink w:anchor="_Toc90814513" w:history="1">
            <w:r w:rsidRPr="00632848">
              <w:rPr>
                <w:rStyle w:val="Hyperlink"/>
                <w:rFonts w:ascii="Times" w:hAnsi="Times"/>
                <w:noProof/>
              </w:rPr>
              <w:t>Response Variable</w:t>
            </w:r>
            <w:r>
              <w:rPr>
                <w:noProof/>
                <w:webHidden/>
              </w:rPr>
              <w:tab/>
            </w:r>
            <w:r>
              <w:rPr>
                <w:noProof/>
                <w:webHidden/>
              </w:rPr>
              <w:fldChar w:fldCharType="begin"/>
            </w:r>
            <w:r>
              <w:rPr>
                <w:noProof/>
                <w:webHidden/>
              </w:rPr>
              <w:instrText xml:space="preserve"> PAGEREF _Toc90814513 \h </w:instrText>
            </w:r>
            <w:r>
              <w:rPr>
                <w:noProof/>
                <w:webHidden/>
              </w:rPr>
            </w:r>
            <w:r>
              <w:rPr>
                <w:noProof/>
                <w:webHidden/>
              </w:rPr>
              <w:fldChar w:fldCharType="separate"/>
            </w:r>
            <w:r>
              <w:rPr>
                <w:noProof/>
                <w:webHidden/>
              </w:rPr>
              <w:t>6</w:t>
            </w:r>
            <w:r>
              <w:rPr>
                <w:noProof/>
                <w:webHidden/>
              </w:rPr>
              <w:fldChar w:fldCharType="end"/>
            </w:r>
          </w:hyperlink>
        </w:p>
        <w:p w14:paraId="427928A5" w14:textId="4B3D9D94" w:rsidR="00BB0FC6" w:rsidRDefault="00BB0FC6">
          <w:pPr>
            <w:pStyle w:val="TOC3"/>
            <w:tabs>
              <w:tab w:val="right" w:leader="dot" w:pos="9350"/>
            </w:tabs>
            <w:rPr>
              <w:rFonts w:eastAsiaTheme="minorEastAsia"/>
              <w:noProof/>
              <w:sz w:val="24"/>
              <w:szCs w:val="24"/>
            </w:rPr>
          </w:pPr>
          <w:hyperlink w:anchor="_Toc90814514" w:history="1">
            <w:r w:rsidRPr="00632848">
              <w:rPr>
                <w:rStyle w:val="Hyperlink"/>
                <w:rFonts w:ascii="Times" w:hAnsi="Times"/>
                <w:noProof/>
              </w:rPr>
              <w:t>Explanatory Variables</w:t>
            </w:r>
            <w:r>
              <w:rPr>
                <w:noProof/>
                <w:webHidden/>
              </w:rPr>
              <w:tab/>
            </w:r>
            <w:r>
              <w:rPr>
                <w:noProof/>
                <w:webHidden/>
              </w:rPr>
              <w:fldChar w:fldCharType="begin"/>
            </w:r>
            <w:r>
              <w:rPr>
                <w:noProof/>
                <w:webHidden/>
              </w:rPr>
              <w:instrText xml:space="preserve"> PAGEREF _Toc90814514 \h </w:instrText>
            </w:r>
            <w:r>
              <w:rPr>
                <w:noProof/>
                <w:webHidden/>
              </w:rPr>
            </w:r>
            <w:r>
              <w:rPr>
                <w:noProof/>
                <w:webHidden/>
              </w:rPr>
              <w:fldChar w:fldCharType="separate"/>
            </w:r>
            <w:r>
              <w:rPr>
                <w:noProof/>
                <w:webHidden/>
              </w:rPr>
              <w:t>6</w:t>
            </w:r>
            <w:r>
              <w:rPr>
                <w:noProof/>
                <w:webHidden/>
              </w:rPr>
              <w:fldChar w:fldCharType="end"/>
            </w:r>
          </w:hyperlink>
        </w:p>
        <w:p w14:paraId="3D19193C" w14:textId="330E55EB" w:rsidR="00BB0FC6" w:rsidRDefault="00BB0FC6">
          <w:pPr>
            <w:pStyle w:val="TOC2"/>
            <w:tabs>
              <w:tab w:val="right" w:leader="dot" w:pos="9350"/>
            </w:tabs>
            <w:rPr>
              <w:rFonts w:eastAsiaTheme="minorEastAsia"/>
              <w:b w:val="0"/>
              <w:bCs w:val="0"/>
              <w:noProof/>
              <w:sz w:val="24"/>
              <w:szCs w:val="24"/>
            </w:rPr>
          </w:pPr>
          <w:hyperlink w:anchor="_Toc90814515" w:history="1">
            <w:r w:rsidRPr="00632848">
              <w:rPr>
                <w:rStyle w:val="Hyperlink"/>
                <w:rFonts w:ascii="Times" w:hAnsi="Times"/>
                <w:i/>
                <w:iCs/>
                <w:noProof/>
              </w:rPr>
              <w:t>Data Allocation</w:t>
            </w:r>
            <w:r>
              <w:rPr>
                <w:noProof/>
                <w:webHidden/>
              </w:rPr>
              <w:tab/>
            </w:r>
            <w:r>
              <w:rPr>
                <w:noProof/>
                <w:webHidden/>
              </w:rPr>
              <w:fldChar w:fldCharType="begin"/>
            </w:r>
            <w:r>
              <w:rPr>
                <w:noProof/>
                <w:webHidden/>
              </w:rPr>
              <w:instrText xml:space="preserve"> PAGEREF _Toc90814515 \h </w:instrText>
            </w:r>
            <w:r>
              <w:rPr>
                <w:noProof/>
                <w:webHidden/>
              </w:rPr>
            </w:r>
            <w:r>
              <w:rPr>
                <w:noProof/>
                <w:webHidden/>
              </w:rPr>
              <w:fldChar w:fldCharType="separate"/>
            </w:r>
            <w:r>
              <w:rPr>
                <w:noProof/>
                <w:webHidden/>
              </w:rPr>
              <w:t>6</w:t>
            </w:r>
            <w:r>
              <w:rPr>
                <w:noProof/>
                <w:webHidden/>
              </w:rPr>
              <w:fldChar w:fldCharType="end"/>
            </w:r>
          </w:hyperlink>
        </w:p>
        <w:p w14:paraId="06E9DDBB" w14:textId="61A9EB41" w:rsidR="00BB0FC6" w:rsidRDefault="00BB0FC6">
          <w:pPr>
            <w:pStyle w:val="TOC2"/>
            <w:tabs>
              <w:tab w:val="right" w:leader="dot" w:pos="9350"/>
            </w:tabs>
            <w:rPr>
              <w:rFonts w:eastAsiaTheme="minorEastAsia"/>
              <w:b w:val="0"/>
              <w:bCs w:val="0"/>
              <w:noProof/>
              <w:sz w:val="24"/>
              <w:szCs w:val="24"/>
            </w:rPr>
          </w:pPr>
          <w:hyperlink w:anchor="_Toc90814516" w:history="1">
            <w:r w:rsidRPr="00632848">
              <w:rPr>
                <w:rStyle w:val="Hyperlink"/>
                <w:rFonts w:ascii="Times" w:hAnsi="Times"/>
                <w:i/>
                <w:iCs/>
                <w:noProof/>
              </w:rPr>
              <w:t>Data Exploration</w:t>
            </w:r>
            <w:r>
              <w:rPr>
                <w:noProof/>
                <w:webHidden/>
              </w:rPr>
              <w:tab/>
            </w:r>
            <w:r>
              <w:rPr>
                <w:noProof/>
                <w:webHidden/>
              </w:rPr>
              <w:fldChar w:fldCharType="begin"/>
            </w:r>
            <w:r>
              <w:rPr>
                <w:noProof/>
                <w:webHidden/>
              </w:rPr>
              <w:instrText xml:space="preserve"> PAGEREF _Toc90814516 \h </w:instrText>
            </w:r>
            <w:r>
              <w:rPr>
                <w:noProof/>
                <w:webHidden/>
              </w:rPr>
            </w:r>
            <w:r>
              <w:rPr>
                <w:noProof/>
                <w:webHidden/>
              </w:rPr>
              <w:fldChar w:fldCharType="separate"/>
            </w:r>
            <w:r>
              <w:rPr>
                <w:noProof/>
                <w:webHidden/>
              </w:rPr>
              <w:t>6</w:t>
            </w:r>
            <w:r>
              <w:rPr>
                <w:noProof/>
                <w:webHidden/>
              </w:rPr>
              <w:fldChar w:fldCharType="end"/>
            </w:r>
          </w:hyperlink>
        </w:p>
        <w:p w14:paraId="54EBF49F" w14:textId="28F3FA8F" w:rsidR="00BB0FC6" w:rsidRDefault="00BB0FC6">
          <w:pPr>
            <w:pStyle w:val="TOC1"/>
            <w:tabs>
              <w:tab w:val="right" w:leader="dot" w:pos="9350"/>
            </w:tabs>
            <w:rPr>
              <w:rFonts w:eastAsiaTheme="minorEastAsia"/>
              <w:b w:val="0"/>
              <w:bCs w:val="0"/>
              <w:i w:val="0"/>
              <w:iCs w:val="0"/>
              <w:noProof/>
            </w:rPr>
          </w:pPr>
          <w:hyperlink w:anchor="_Toc90814517" w:history="1">
            <w:r w:rsidRPr="00632848">
              <w:rPr>
                <w:rStyle w:val="Hyperlink"/>
                <w:rFonts w:ascii="Times" w:hAnsi="Times"/>
                <w:noProof/>
              </w:rPr>
              <w:t>Modeling</w:t>
            </w:r>
            <w:r>
              <w:rPr>
                <w:noProof/>
                <w:webHidden/>
              </w:rPr>
              <w:tab/>
            </w:r>
            <w:r>
              <w:rPr>
                <w:noProof/>
                <w:webHidden/>
              </w:rPr>
              <w:fldChar w:fldCharType="begin"/>
            </w:r>
            <w:r>
              <w:rPr>
                <w:noProof/>
                <w:webHidden/>
              </w:rPr>
              <w:instrText xml:space="preserve"> PAGEREF _Toc90814517 \h </w:instrText>
            </w:r>
            <w:r>
              <w:rPr>
                <w:noProof/>
                <w:webHidden/>
              </w:rPr>
            </w:r>
            <w:r>
              <w:rPr>
                <w:noProof/>
                <w:webHidden/>
              </w:rPr>
              <w:fldChar w:fldCharType="separate"/>
            </w:r>
            <w:r>
              <w:rPr>
                <w:noProof/>
                <w:webHidden/>
              </w:rPr>
              <w:t>11</w:t>
            </w:r>
            <w:r>
              <w:rPr>
                <w:noProof/>
                <w:webHidden/>
              </w:rPr>
              <w:fldChar w:fldCharType="end"/>
            </w:r>
          </w:hyperlink>
        </w:p>
        <w:p w14:paraId="7B145F9C" w14:textId="6C868CF0" w:rsidR="00BB0FC6" w:rsidRDefault="00BB0FC6">
          <w:pPr>
            <w:pStyle w:val="TOC2"/>
            <w:tabs>
              <w:tab w:val="right" w:leader="dot" w:pos="9350"/>
            </w:tabs>
            <w:rPr>
              <w:rFonts w:eastAsiaTheme="minorEastAsia"/>
              <w:b w:val="0"/>
              <w:bCs w:val="0"/>
              <w:noProof/>
              <w:sz w:val="24"/>
              <w:szCs w:val="24"/>
            </w:rPr>
          </w:pPr>
          <w:hyperlink w:anchor="_Toc90814518" w:history="1">
            <w:r w:rsidRPr="00632848">
              <w:rPr>
                <w:rStyle w:val="Hyperlink"/>
                <w:rFonts w:ascii="Times" w:hAnsi="Times"/>
                <w:i/>
                <w:iCs/>
                <w:noProof/>
              </w:rPr>
              <w:t>Model Class 1 (Regression Methods)</w:t>
            </w:r>
            <w:r>
              <w:rPr>
                <w:noProof/>
                <w:webHidden/>
              </w:rPr>
              <w:tab/>
            </w:r>
            <w:r>
              <w:rPr>
                <w:noProof/>
                <w:webHidden/>
              </w:rPr>
              <w:fldChar w:fldCharType="begin"/>
            </w:r>
            <w:r>
              <w:rPr>
                <w:noProof/>
                <w:webHidden/>
              </w:rPr>
              <w:instrText xml:space="preserve"> PAGEREF _Toc90814518 \h </w:instrText>
            </w:r>
            <w:r>
              <w:rPr>
                <w:noProof/>
                <w:webHidden/>
              </w:rPr>
            </w:r>
            <w:r>
              <w:rPr>
                <w:noProof/>
                <w:webHidden/>
              </w:rPr>
              <w:fldChar w:fldCharType="separate"/>
            </w:r>
            <w:r>
              <w:rPr>
                <w:noProof/>
                <w:webHidden/>
              </w:rPr>
              <w:t>11</w:t>
            </w:r>
            <w:r>
              <w:rPr>
                <w:noProof/>
                <w:webHidden/>
              </w:rPr>
              <w:fldChar w:fldCharType="end"/>
            </w:r>
          </w:hyperlink>
        </w:p>
        <w:p w14:paraId="57A4DA6F" w14:textId="0CAE4C2F" w:rsidR="00BB0FC6" w:rsidRDefault="00BB0FC6">
          <w:pPr>
            <w:pStyle w:val="TOC3"/>
            <w:tabs>
              <w:tab w:val="right" w:leader="dot" w:pos="9350"/>
            </w:tabs>
            <w:rPr>
              <w:rFonts w:eastAsiaTheme="minorEastAsia"/>
              <w:noProof/>
              <w:sz w:val="24"/>
              <w:szCs w:val="24"/>
            </w:rPr>
          </w:pPr>
          <w:hyperlink w:anchor="_Toc90814519" w:history="1">
            <w:r w:rsidRPr="00632848">
              <w:rPr>
                <w:rStyle w:val="Hyperlink"/>
                <w:rFonts w:ascii="Times" w:hAnsi="Times"/>
                <w:noProof/>
              </w:rPr>
              <w:t>Linear Regression</w:t>
            </w:r>
            <w:r>
              <w:rPr>
                <w:noProof/>
                <w:webHidden/>
              </w:rPr>
              <w:tab/>
            </w:r>
            <w:r>
              <w:rPr>
                <w:noProof/>
                <w:webHidden/>
              </w:rPr>
              <w:fldChar w:fldCharType="begin"/>
            </w:r>
            <w:r>
              <w:rPr>
                <w:noProof/>
                <w:webHidden/>
              </w:rPr>
              <w:instrText xml:space="preserve"> PAGEREF _Toc90814519 \h </w:instrText>
            </w:r>
            <w:r>
              <w:rPr>
                <w:noProof/>
                <w:webHidden/>
              </w:rPr>
            </w:r>
            <w:r>
              <w:rPr>
                <w:noProof/>
                <w:webHidden/>
              </w:rPr>
              <w:fldChar w:fldCharType="separate"/>
            </w:r>
            <w:r>
              <w:rPr>
                <w:noProof/>
                <w:webHidden/>
              </w:rPr>
              <w:t>11</w:t>
            </w:r>
            <w:r>
              <w:rPr>
                <w:noProof/>
                <w:webHidden/>
              </w:rPr>
              <w:fldChar w:fldCharType="end"/>
            </w:r>
          </w:hyperlink>
        </w:p>
        <w:p w14:paraId="6A5CAA6A" w14:textId="3E21088A" w:rsidR="00BB0FC6" w:rsidRDefault="00BB0FC6">
          <w:pPr>
            <w:pStyle w:val="TOC3"/>
            <w:tabs>
              <w:tab w:val="right" w:leader="dot" w:pos="9350"/>
            </w:tabs>
            <w:rPr>
              <w:rFonts w:eastAsiaTheme="minorEastAsia"/>
              <w:noProof/>
              <w:sz w:val="24"/>
              <w:szCs w:val="24"/>
            </w:rPr>
          </w:pPr>
          <w:hyperlink w:anchor="_Toc90814520" w:history="1">
            <w:r w:rsidRPr="00632848">
              <w:rPr>
                <w:rStyle w:val="Hyperlink"/>
                <w:rFonts w:ascii="Times" w:hAnsi="Times"/>
                <w:noProof/>
              </w:rPr>
              <w:t>Lasso Regression</w:t>
            </w:r>
            <w:r>
              <w:rPr>
                <w:noProof/>
                <w:webHidden/>
              </w:rPr>
              <w:tab/>
            </w:r>
            <w:r>
              <w:rPr>
                <w:noProof/>
                <w:webHidden/>
              </w:rPr>
              <w:fldChar w:fldCharType="begin"/>
            </w:r>
            <w:r>
              <w:rPr>
                <w:noProof/>
                <w:webHidden/>
              </w:rPr>
              <w:instrText xml:space="preserve"> PAGEREF _Toc90814520 \h </w:instrText>
            </w:r>
            <w:r>
              <w:rPr>
                <w:noProof/>
                <w:webHidden/>
              </w:rPr>
            </w:r>
            <w:r>
              <w:rPr>
                <w:noProof/>
                <w:webHidden/>
              </w:rPr>
              <w:fldChar w:fldCharType="separate"/>
            </w:r>
            <w:r>
              <w:rPr>
                <w:noProof/>
                <w:webHidden/>
              </w:rPr>
              <w:t>11</w:t>
            </w:r>
            <w:r>
              <w:rPr>
                <w:noProof/>
                <w:webHidden/>
              </w:rPr>
              <w:fldChar w:fldCharType="end"/>
            </w:r>
          </w:hyperlink>
        </w:p>
        <w:p w14:paraId="00029966" w14:textId="69014575" w:rsidR="00BB0FC6" w:rsidRDefault="00BB0FC6">
          <w:pPr>
            <w:pStyle w:val="TOC3"/>
            <w:tabs>
              <w:tab w:val="right" w:leader="dot" w:pos="9350"/>
            </w:tabs>
            <w:rPr>
              <w:rFonts w:eastAsiaTheme="minorEastAsia"/>
              <w:noProof/>
              <w:sz w:val="24"/>
              <w:szCs w:val="24"/>
            </w:rPr>
          </w:pPr>
          <w:hyperlink w:anchor="_Toc90814521" w:history="1">
            <w:r w:rsidRPr="00632848">
              <w:rPr>
                <w:rStyle w:val="Hyperlink"/>
                <w:rFonts w:ascii="Times" w:hAnsi="Times"/>
                <w:noProof/>
              </w:rPr>
              <w:t>Ridge Regression</w:t>
            </w:r>
            <w:r>
              <w:rPr>
                <w:noProof/>
                <w:webHidden/>
              </w:rPr>
              <w:tab/>
            </w:r>
            <w:r>
              <w:rPr>
                <w:noProof/>
                <w:webHidden/>
              </w:rPr>
              <w:fldChar w:fldCharType="begin"/>
            </w:r>
            <w:r>
              <w:rPr>
                <w:noProof/>
                <w:webHidden/>
              </w:rPr>
              <w:instrText xml:space="preserve"> PAGEREF _Toc90814521 \h </w:instrText>
            </w:r>
            <w:r>
              <w:rPr>
                <w:noProof/>
                <w:webHidden/>
              </w:rPr>
            </w:r>
            <w:r>
              <w:rPr>
                <w:noProof/>
                <w:webHidden/>
              </w:rPr>
              <w:fldChar w:fldCharType="separate"/>
            </w:r>
            <w:r>
              <w:rPr>
                <w:noProof/>
                <w:webHidden/>
              </w:rPr>
              <w:t>12</w:t>
            </w:r>
            <w:r>
              <w:rPr>
                <w:noProof/>
                <w:webHidden/>
              </w:rPr>
              <w:fldChar w:fldCharType="end"/>
            </w:r>
          </w:hyperlink>
        </w:p>
        <w:p w14:paraId="7EC39F50" w14:textId="2D86750D" w:rsidR="00BB0FC6" w:rsidRDefault="00BB0FC6">
          <w:pPr>
            <w:pStyle w:val="TOC3"/>
            <w:tabs>
              <w:tab w:val="right" w:leader="dot" w:pos="9350"/>
            </w:tabs>
            <w:rPr>
              <w:rFonts w:eastAsiaTheme="minorEastAsia"/>
              <w:noProof/>
              <w:sz w:val="24"/>
              <w:szCs w:val="24"/>
            </w:rPr>
          </w:pPr>
          <w:hyperlink w:anchor="_Toc90814522" w:history="1">
            <w:r w:rsidRPr="00632848">
              <w:rPr>
                <w:rStyle w:val="Hyperlink"/>
                <w:rFonts w:ascii="Times" w:hAnsi="Times"/>
                <w:noProof/>
              </w:rPr>
              <w:t>Elastic Net</w:t>
            </w:r>
            <w:r>
              <w:rPr>
                <w:noProof/>
                <w:webHidden/>
              </w:rPr>
              <w:tab/>
            </w:r>
            <w:r>
              <w:rPr>
                <w:noProof/>
                <w:webHidden/>
              </w:rPr>
              <w:fldChar w:fldCharType="begin"/>
            </w:r>
            <w:r>
              <w:rPr>
                <w:noProof/>
                <w:webHidden/>
              </w:rPr>
              <w:instrText xml:space="preserve"> PAGEREF _Toc90814522 \h </w:instrText>
            </w:r>
            <w:r>
              <w:rPr>
                <w:noProof/>
                <w:webHidden/>
              </w:rPr>
            </w:r>
            <w:r>
              <w:rPr>
                <w:noProof/>
                <w:webHidden/>
              </w:rPr>
              <w:fldChar w:fldCharType="separate"/>
            </w:r>
            <w:r>
              <w:rPr>
                <w:noProof/>
                <w:webHidden/>
              </w:rPr>
              <w:t>13</w:t>
            </w:r>
            <w:r>
              <w:rPr>
                <w:noProof/>
                <w:webHidden/>
              </w:rPr>
              <w:fldChar w:fldCharType="end"/>
            </w:r>
          </w:hyperlink>
        </w:p>
        <w:p w14:paraId="31C3C849" w14:textId="3BB60EE5" w:rsidR="00BB0FC6" w:rsidRDefault="00BB0FC6">
          <w:pPr>
            <w:pStyle w:val="TOC2"/>
            <w:tabs>
              <w:tab w:val="right" w:leader="dot" w:pos="9350"/>
            </w:tabs>
            <w:rPr>
              <w:rFonts w:eastAsiaTheme="minorEastAsia"/>
              <w:b w:val="0"/>
              <w:bCs w:val="0"/>
              <w:noProof/>
              <w:sz w:val="24"/>
              <w:szCs w:val="24"/>
            </w:rPr>
          </w:pPr>
          <w:hyperlink w:anchor="_Toc90814523" w:history="1">
            <w:r w:rsidRPr="00632848">
              <w:rPr>
                <w:rStyle w:val="Hyperlink"/>
                <w:rFonts w:ascii="Times" w:hAnsi="Times"/>
                <w:i/>
                <w:iCs/>
                <w:noProof/>
              </w:rPr>
              <w:t>Model Class 2 (Tree Based Methods)</w:t>
            </w:r>
            <w:r>
              <w:rPr>
                <w:noProof/>
                <w:webHidden/>
              </w:rPr>
              <w:tab/>
            </w:r>
            <w:r>
              <w:rPr>
                <w:noProof/>
                <w:webHidden/>
              </w:rPr>
              <w:fldChar w:fldCharType="begin"/>
            </w:r>
            <w:r>
              <w:rPr>
                <w:noProof/>
                <w:webHidden/>
              </w:rPr>
              <w:instrText xml:space="preserve"> PAGEREF _Toc90814523 \h </w:instrText>
            </w:r>
            <w:r>
              <w:rPr>
                <w:noProof/>
                <w:webHidden/>
              </w:rPr>
            </w:r>
            <w:r>
              <w:rPr>
                <w:noProof/>
                <w:webHidden/>
              </w:rPr>
              <w:fldChar w:fldCharType="separate"/>
            </w:r>
            <w:r>
              <w:rPr>
                <w:noProof/>
                <w:webHidden/>
              </w:rPr>
              <w:t>14</w:t>
            </w:r>
            <w:r>
              <w:rPr>
                <w:noProof/>
                <w:webHidden/>
              </w:rPr>
              <w:fldChar w:fldCharType="end"/>
            </w:r>
          </w:hyperlink>
        </w:p>
        <w:p w14:paraId="3EE76279" w14:textId="5137CF94" w:rsidR="00BB0FC6" w:rsidRDefault="00BB0FC6">
          <w:pPr>
            <w:pStyle w:val="TOC3"/>
            <w:tabs>
              <w:tab w:val="right" w:leader="dot" w:pos="9350"/>
            </w:tabs>
            <w:rPr>
              <w:rFonts w:eastAsiaTheme="minorEastAsia"/>
              <w:noProof/>
              <w:sz w:val="24"/>
              <w:szCs w:val="24"/>
            </w:rPr>
          </w:pPr>
          <w:hyperlink w:anchor="_Toc90814524" w:history="1">
            <w:r w:rsidRPr="00632848">
              <w:rPr>
                <w:rStyle w:val="Hyperlink"/>
                <w:rFonts w:ascii="Times" w:hAnsi="Times"/>
                <w:noProof/>
              </w:rPr>
              <w:t>Classification Tree</w:t>
            </w:r>
            <w:r>
              <w:rPr>
                <w:noProof/>
                <w:webHidden/>
              </w:rPr>
              <w:tab/>
            </w:r>
            <w:r>
              <w:rPr>
                <w:noProof/>
                <w:webHidden/>
              </w:rPr>
              <w:fldChar w:fldCharType="begin"/>
            </w:r>
            <w:r>
              <w:rPr>
                <w:noProof/>
                <w:webHidden/>
              </w:rPr>
              <w:instrText xml:space="preserve"> PAGEREF _Toc90814524 \h </w:instrText>
            </w:r>
            <w:r>
              <w:rPr>
                <w:noProof/>
                <w:webHidden/>
              </w:rPr>
            </w:r>
            <w:r>
              <w:rPr>
                <w:noProof/>
                <w:webHidden/>
              </w:rPr>
              <w:fldChar w:fldCharType="separate"/>
            </w:r>
            <w:r>
              <w:rPr>
                <w:noProof/>
                <w:webHidden/>
              </w:rPr>
              <w:t>14</w:t>
            </w:r>
            <w:r>
              <w:rPr>
                <w:noProof/>
                <w:webHidden/>
              </w:rPr>
              <w:fldChar w:fldCharType="end"/>
            </w:r>
          </w:hyperlink>
        </w:p>
        <w:p w14:paraId="4DB9A083" w14:textId="7CCAA4F7" w:rsidR="00BB0FC6" w:rsidRDefault="00BB0FC6">
          <w:pPr>
            <w:pStyle w:val="TOC3"/>
            <w:tabs>
              <w:tab w:val="right" w:leader="dot" w:pos="9350"/>
            </w:tabs>
            <w:rPr>
              <w:rFonts w:eastAsiaTheme="minorEastAsia"/>
              <w:noProof/>
              <w:sz w:val="24"/>
              <w:szCs w:val="24"/>
            </w:rPr>
          </w:pPr>
          <w:hyperlink w:anchor="_Toc90814525" w:history="1">
            <w:r w:rsidRPr="00632848">
              <w:rPr>
                <w:rStyle w:val="Hyperlink"/>
                <w:rFonts w:ascii="Times" w:hAnsi="Times"/>
                <w:noProof/>
              </w:rPr>
              <w:t>Random Forest</w:t>
            </w:r>
            <w:r>
              <w:rPr>
                <w:noProof/>
                <w:webHidden/>
              </w:rPr>
              <w:tab/>
            </w:r>
            <w:r>
              <w:rPr>
                <w:noProof/>
                <w:webHidden/>
              </w:rPr>
              <w:fldChar w:fldCharType="begin"/>
            </w:r>
            <w:r>
              <w:rPr>
                <w:noProof/>
                <w:webHidden/>
              </w:rPr>
              <w:instrText xml:space="preserve"> PAGEREF _Toc90814525 \h </w:instrText>
            </w:r>
            <w:r>
              <w:rPr>
                <w:noProof/>
                <w:webHidden/>
              </w:rPr>
            </w:r>
            <w:r>
              <w:rPr>
                <w:noProof/>
                <w:webHidden/>
              </w:rPr>
              <w:fldChar w:fldCharType="separate"/>
            </w:r>
            <w:r>
              <w:rPr>
                <w:noProof/>
                <w:webHidden/>
              </w:rPr>
              <w:t>15</w:t>
            </w:r>
            <w:r>
              <w:rPr>
                <w:noProof/>
                <w:webHidden/>
              </w:rPr>
              <w:fldChar w:fldCharType="end"/>
            </w:r>
          </w:hyperlink>
        </w:p>
        <w:p w14:paraId="654F9249" w14:textId="6E31CADB" w:rsidR="00BB0FC6" w:rsidRDefault="00BB0FC6">
          <w:pPr>
            <w:pStyle w:val="TOC1"/>
            <w:tabs>
              <w:tab w:val="right" w:leader="dot" w:pos="9350"/>
            </w:tabs>
            <w:rPr>
              <w:rFonts w:eastAsiaTheme="minorEastAsia"/>
              <w:b w:val="0"/>
              <w:bCs w:val="0"/>
              <w:i w:val="0"/>
              <w:iCs w:val="0"/>
              <w:noProof/>
            </w:rPr>
          </w:pPr>
          <w:hyperlink w:anchor="_Toc90814526" w:history="1">
            <w:r w:rsidRPr="00632848">
              <w:rPr>
                <w:rStyle w:val="Hyperlink"/>
                <w:rFonts w:ascii="Times" w:hAnsi="Times"/>
                <w:noProof/>
              </w:rPr>
              <w:t>Conclusions</w:t>
            </w:r>
            <w:r>
              <w:rPr>
                <w:noProof/>
                <w:webHidden/>
              </w:rPr>
              <w:tab/>
            </w:r>
            <w:r>
              <w:rPr>
                <w:noProof/>
                <w:webHidden/>
              </w:rPr>
              <w:fldChar w:fldCharType="begin"/>
            </w:r>
            <w:r>
              <w:rPr>
                <w:noProof/>
                <w:webHidden/>
              </w:rPr>
              <w:instrText xml:space="preserve"> PAGEREF _Toc90814526 \h </w:instrText>
            </w:r>
            <w:r>
              <w:rPr>
                <w:noProof/>
                <w:webHidden/>
              </w:rPr>
            </w:r>
            <w:r>
              <w:rPr>
                <w:noProof/>
                <w:webHidden/>
              </w:rPr>
              <w:fldChar w:fldCharType="separate"/>
            </w:r>
            <w:r>
              <w:rPr>
                <w:noProof/>
                <w:webHidden/>
              </w:rPr>
              <w:t>17</w:t>
            </w:r>
            <w:r>
              <w:rPr>
                <w:noProof/>
                <w:webHidden/>
              </w:rPr>
              <w:fldChar w:fldCharType="end"/>
            </w:r>
          </w:hyperlink>
        </w:p>
        <w:p w14:paraId="38ABEC69" w14:textId="1ACF4978" w:rsidR="00BB0FC6" w:rsidRDefault="00BB0FC6">
          <w:pPr>
            <w:pStyle w:val="TOC2"/>
            <w:tabs>
              <w:tab w:val="right" w:leader="dot" w:pos="9350"/>
            </w:tabs>
            <w:rPr>
              <w:rFonts w:eastAsiaTheme="minorEastAsia"/>
              <w:b w:val="0"/>
              <w:bCs w:val="0"/>
              <w:noProof/>
              <w:sz w:val="24"/>
              <w:szCs w:val="24"/>
            </w:rPr>
          </w:pPr>
          <w:hyperlink w:anchor="_Toc90814527" w:history="1">
            <w:r w:rsidRPr="00632848">
              <w:rPr>
                <w:rStyle w:val="Hyperlink"/>
                <w:rFonts w:ascii="Times" w:hAnsi="Times"/>
                <w:i/>
                <w:iCs/>
                <w:noProof/>
              </w:rPr>
              <w:t>Method Comparison</w:t>
            </w:r>
            <w:r>
              <w:rPr>
                <w:noProof/>
                <w:webHidden/>
              </w:rPr>
              <w:tab/>
            </w:r>
            <w:r>
              <w:rPr>
                <w:noProof/>
                <w:webHidden/>
              </w:rPr>
              <w:fldChar w:fldCharType="begin"/>
            </w:r>
            <w:r>
              <w:rPr>
                <w:noProof/>
                <w:webHidden/>
              </w:rPr>
              <w:instrText xml:space="preserve"> PAGEREF _Toc90814527 \h </w:instrText>
            </w:r>
            <w:r>
              <w:rPr>
                <w:noProof/>
                <w:webHidden/>
              </w:rPr>
            </w:r>
            <w:r>
              <w:rPr>
                <w:noProof/>
                <w:webHidden/>
              </w:rPr>
              <w:fldChar w:fldCharType="separate"/>
            </w:r>
            <w:r>
              <w:rPr>
                <w:noProof/>
                <w:webHidden/>
              </w:rPr>
              <w:t>17</w:t>
            </w:r>
            <w:r>
              <w:rPr>
                <w:noProof/>
                <w:webHidden/>
              </w:rPr>
              <w:fldChar w:fldCharType="end"/>
            </w:r>
          </w:hyperlink>
        </w:p>
        <w:p w14:paraId="36995595" w14:textId="31421CD8" w:rsidR="00BB0FC6" w:rsidRDefault="00BB0FC6">
          <w:pPr>
            <w:pStyle w:val="TOC2"/>
            <w:tabs>
              <w:tab w:val="right" w:leader="dot" w:pos="9350"/>
            </w:tabs>
            <w:rPr>
              <w:rFonts w:eastAsiaTheme="minorEastAsia"/>
              <w:b w:val="0"/>
              <w:bCs w:val="0"/>
              <w:noProof/>
              <w:sz w:val="24"/>
              <w:szCs w:val="24"/>
            </w:rPr>
          </w:pPr>
          <w:hyperlink w:anchor="_Toc90814528" w:history="1">
            <w:r w:rsidRPr="00632848">
              <w:rPr>
                <w:rStyle w:val="Hyperlink"/>
                <w:rFonts w:ascii="Times" w:hAnsi="Times"/>
                <w:i/>
                <w:iCs/>
                <w:noProof/>
              </w:rPr>
              <w:t>Takeaways</w:t>
            </w:r>
            <w:r>
              <w:rPr>
                <w:noProof/>
                <w:webHidden/>
              </w:rPr>
              <w:tab/>
            </w:r>
            <w:r>
              <w:rPr>
                <w:noProof/>
                <w:webHidden/>
              </w:rPr>
              <w:fldChar w:fldCharType="begin"/>
            </w:r>
            <w:r>
              <w:rPr>
                <w:noProof/>
                <w:webHidden/>
              </w:rPr>
              <w:instrText xml:space="preserve"> PAGEREF _Toc90814528 \h </w:instrText>
            </w:r>
            <w:r>
              <w:rPr>
                <w:noProof/>
                <w:webHidden/>
              </w:rPr>
            </w:r>
            <w:r>
              <w:rPr>
                <w:noProof/>
                <w:webHidden/>
              </w:rPr>
              <w:fldChar w:fldCharType="separate"/>
            </w:r>
            <w:r>
              <w:rPr>
                <w:noProof/>
                <w:webHidden/>
              </w:rPr>
              <w:t>18</w:t>
            </w:r>
            <w:r>
              <w:rPr>
                <w:noProof/>
                <w:webHidden/>
              </w:rPr>
              <w:fldChar w:fldCharType="end"/>
            </w:r>
          </w:hyperlink>
        </w:p>
        <w:p w14:paraId="3374FC03" w14:textId="093DD613" w:rsidR="00BB0FC6" w:rsidRDefault="00BB0FC6">
          <w:pPr>
            <w:pStyle w:val="TOC2"/>
            <w:tabs>
              <w:tab w:val="right" w:leader="dot" w:pos="9350"/>
            </w:tabs>
            <w:rPr>
              <w:rFonts w:eastAsiaTheme="minorEastAsia"/>
              <w:b w:val="0"/>
              <w:bCs w:val="0"/>
              <w:noProof/>
              <w:sz w:val="24"/>
              <w:szCs w:val="24"/>
            </w:rPr>
          </w:pPr>
          <w:hyperlink w:anchor="_Toc90814529" w:history="1">
            <w:r w:rsidRPr="00632848">
              <w:rPr>
                <w:rStyle w:val="Hyperlink"/>
                <w:rFonts w:ascii="Times" w:hAnsi="Times"/>
                <w:i/>
                <w:iCs/>
                <w:noProof/>
              </w:rPr>
              <w:t>Limitations</w:t>
            </w:r>
            <w:r>
              <w:rPr>
                <w:noProof/>
                <w:webHidden/>
              </w:rPr>
              <w:tab/>
            </w:r>
            <w:r>
              <w:rPr>
                <w:noProof/>
                <w:webHidden/>
              </w:rPr>
              <w:fldChar w:fldCharType="begin"/>
            </w:r>
            <w:r>
              <w:rPr>
                <w:noProof/>
                <w:webHidden/>
              </w:rPr>
              <w:instrText xml:space="preserve"> PAGEREF _Toc90814529 \h </w:instrText>
            </w:r>
            <w:r>
              <w:rPr>
                <w:noProof/>
                <w:webHidden/>
              </w:rPr>
            </w:r>
            <w:r>
              <w:rPr>
                <w:noProof/>
                <w:webHidden/>
              </w:rPr>
              <w:fldChar w:fldCharType="separate"/>
            </w:r>
            <w:r>
              <w:rPr>
                <w:noProof/>
                <w:webHidden/>
              </w:rPr>
              <w:t>19</w:t>
            </w:r>
            <w:r>
              <w:rPr>
                <w:noProof/>
                <w:webHidden/>
              </w:rPr>
              <w:fldChar w:fldCharType="end"/>
            </w:r>
          </w:hyperlink>
        </w:p>
        <w:p w14:paraId="29F4D27D" w14:textId="26F7EAFD" w:rsidR="00BB0FC6" w:rsidRDefault="00BB0FC6">
          <w:pPr>
            <w:pStyle w:val="TOC3"/>
            <w:tabs>
              <w:tab w:val="right" w:leader="dot" w:pos="9350"/>
            </w:tabs>
            <w:rPr>
              <w:rFonts w:eastAsiaTheme="minorEastAsia"/>
              <w:noProof/>
              <w:sz w:val="24"/>
              <w:szCs w:val="24"/>
            </w:rPr>
          </w:pPr>
          <w:hyperlink w:anchor="_Toc90814530" w:history="1">
            <w:r w:rsidRPr="00632848">
              <w:rPr>
                <w:rStyle w:val="Hyperlink"/>
                <w:rFonts w:ascii="Times" w:hAnsi="Times"/>
                <w:noProof/>
              </w:rPr>
              <w:t>Dataset Limitations</w:t>
            </w:r>
            <w:r>
              <w:rPr>
                <w:noProof/>
                <w:webHidden/>
              </w:rPr>
              <w:tab/>
            </w:r>
            <w:r>
              <w:rPr>
                <w:noProof/>
                <w:webHidden/>
              </w:rPr>
              <w:fldChar w:fldCharType="begin"/>
            </w:r>
            <w:r>
              <w:rPr>
                <w:noProof/>
                <w:webHidden/>
              </w:rPr>
              <w:instrText xml:space="preserve"> PAGEREF _Toc90814530 \h </w:instrText>
            </w:r>
            <w:r>
              <w:rPr>
                <w:noProof/>
                <w:webHidden/>
              </w:rPr>
            </w:r>
            <w:r>
              <w:rPr>
                <w:noProof/>
                <w:webHidden/>
              </w:rPr>
              <w:fldChar w:fldCharType="separate"/>
            </w:r>
            <w:r>
              <w:rPr>
                <w:noProof/>
                <w:webHidden/>
              </w:rPr>
              <w:t>19</w:t>
            </w:r>
            <w:r>
              <w:rPr>
                <w:noProof/>
                <w:webHidden/>
              </w:rPr>
              <w:fldChar w:fldCharType="end"/>
            </w:r>
          </w:hyperlink>
        </w:p>
        <w:p w14:paraId="303BBF42" w14:textId="0A4AD356" w:rsidR="00BB0FC6" w:rsidRDefault="00BB0FC6">
          <w:pPr>
            <w:pStyle w:val="TOC3"/>
            <w:tabs>
              <w:tab w:val="right" w:leader="dot" w:pos="9350"/>
            </w:tabs>
            <w:rPr>
              <w:rFonts w:eastAsiaTheme="minorEastAsia"/>
              <w:noProof/>
              <w:sz w:val="24"/>
              <w:szCs w:val="24"/>
            </w:rPr>
          </w:pPr>
          <w:hyperlink w:anchor="_Toc90814531" w:history="1">
            <w:r w:rsidRPr="00632848">
              <w:rPr>
                <w:rStyle w:val="Hyperlink"/>
                <w:rFonts w:ascii="Times" w:hAnsi="Times"/>
                <w:noProof/>
              </w:rPr>
              <w:t>Analysis Limitations</w:t>
            </w:r>
            <w:r>
              <w:rPr>
                <w:noProof/>
                <w:webHidden/>
              </w:rPr>
              <w:tab/>
            </w:r>
            <w:r>
              <w:rPr>
                <w:noProof/>
                <w:webHidden/>
              </w:rPr>
              <w:fldChar w:fldCharType="begin"/>
            </w:r>
            <w:r>
              <w:rPr>
                <w:noProof/>
                <w:webHidden/>
              </w:rPr>
              <w:instrText xml:space="preserve"> PAGEREF _Toc90814531 \h </w:instrText>
            </w:r>
            <w:r>
              <w:rPr>
                <w:noProof/>
                <w:webHidden/>
              </w:rPr>
            </w:r>
            <w:r>
              <w:rPr>
                <w:noProof/>
                <w:webHidden/>
              </w:rPr>
              <w:fldChar w:fldCharType="separate"/>
            </w:r>
            <w:r>
              <w:rPr>
                <w:noProof/>
                <w:webHidden/>
              </w:rPr>
              <w:t>19</w:t>
            </w:r>
            <w:r>
              <w:rPr>
                <w:noProof/>
                <w:webHidden/>
              </w:rPr>
              <w:fldChar w:fldCharType="end"/>
            </w:r>
          </w:hyperlink>
        </w:p>
        <w:p w14:paraId="7F250324" w14:textId="6772B9ED" w:rsidR="00BB0FC6" w:rsidRDefault="00BB0FC6">
          <w:pPr>
            <w:pStyle w:val="TOC2"/>
            <w:tabs>
              <w:tab w:val="right" w:leader="dot" w:pos="9350"/>
            </w:tabs>
            <w:rPr>
              <w:rFonts w:eastAsiaTheme="minorEastAsia"/>
              <w:b w:val="0"/>
              <w:bCs w:val="0"/>
              <w:noProof/>
              <w:sz w:val="24"/>
              <w:szCs w:val="24"/>
            </w:rPr>
          </w:pPr>
          <w:hyperlink w:anchor="_Toc90814532" w:history="1">
            <w:r w:rsidRPr="00632848">
              <w:rPr>
                <w:rStyle w:val="Hyperlink"/>
                <w:rFonts w:ascii="Times" w:hAnsi="Times"/>
                <w:i/>
                <w:iCs/>
                <w:noProof/>
              </w:rPr>
              <w:t>Follow-Ups</w:t>
            </w:r>
            <w:r>
              <w:rPr>
                <w:noProof/>
                <w:webHidden/>
              </w:rPr>
              <w:tab/>
            </w:r>
            <w:r>
              <w:rPr>
                <w:noProof/>
                <w:webHidden/>
              </w:rPr>
              <w:fldChar w:fldCharType="begin"/>
            </w:r>
            <w:r>
              <w:rPr>
                <w:noProof/>
                <w:webHidden/>
              </w:rPr>
              <w:instrText xml:space="preserve"> PAGEREF _Toc90814532 \h </w:instrText>
            </w:r>
            <w:r>
              <w:rPr>
                <w:noProof/>
                <w:webHidden/>
              </w:rPr>
            </w:r>
            <w:r>
              <w:rPr>
                <w:noProof/>
                <w:webHidden/>
              </w:rPr>
              <w:fldChar w:fldCharType="separate"/>
            </w:r>
            <w:r>
              <w:rPr>
                <w:noProof/>
                <w:webHidden/>
              </w:rPr>
              <w:t>19</w:t>
            </w:r>
            <w:r>
              <w:rPr>
                <w:noProof/>
                <w:webHidden/>
              </w:rPr>
              <w:fldChar w:fldCharType="end"/>
            </w:r>
          </w:hyperlink>
        </w:p>
        <w:p w14:paraId="49F676CF" w14:textId="463EA804" w:rsidR="00BB0FC6" w:rsidRDefault="00BB0FC6">
          <w:pPr>
            <w:pStyle w:val="TOC1"/>
            <w:tabs>
              <w:tab w:val="right" w:leader="dot" w:pos="9350"/>
            </w:tabs>
            <w:rPr>
              <w:rFonts w:eastAsiaTheme="minorEastAsia"/>
              <w:b w:val="0"/>
              <w:bCs w:val="0"/>
              <w:i w:val="0"/>
              <w:iCs w:val="0"/>
              <w:noProof/>
            </w:rPr>
          </w:pPr>
          <w:hyperlink w:anchor="_Toc90814533" w:history="1">
            <w:r w:rsidRPr="00632848">
              <w:rPr>
                <w:rStyle w:val="Hyperlink"/>
                <w:rFonts w:ascii="Times" w:hAnsi="Times"/>
                <w:noProof/>
              </w:rPr>
              <w:t>Appendix</w:t>
            </w:r>
            <w:r>
              <w:rPr>
                <w:noProof/>
                <w:webHidden/>
              </w:rPr>
              <w:tab/>
            </w:r>
            <w:r>
              <w:rPr>
                <w:noProof/>
                <w:webHidden/>
              </w:rPr>
              <w:fldChar w:fldCharType="begin"/>
            </w:r>
            <w:r>
              <w:rPr>
                <w:noProof/>
                <w:webHidden/>
              </w:rPr>
              <w:instrText xml:space="preserve"> PAGEREF _Toc90814533 \h </w:instrText>
            </w:r>
            <w:r>
              <w:rPr>
                <w:noProof/>
                <w:webHidden/>
              </w:rPr>
            </w:r>
            <w:r>
              <w:rPr>
                <w:noProof/>
                <w:webHidden/>
              </w:rPr>
              <w:fldChar w:fldCharType="separate"/>
            </w:r>
            <w:r>
              <w:rPr>
                <w:noProof/>
                <w:webHidden/>
              </w:rPr>
              <w:t>20</w:t>
            </w:r>
            <w:r>
              <w:rPr>
                <w:noProof/>
                <w:webHidden/>
              </w:rPr>
              <w:fldChar w:fldCharType="end"/>
            </w:r>
          </w:hyperlink>
        </w:p>
        <w:p w14:paraId="0F38D16C" w14:textId="00EDF744" w:rsidR="00BB0FC6" w:rsidRDefault="00BB0FC6">
          <w:pPr>
            <w:pStyle w:val="TOC2"/>
            <w:tabs>
              <w:tab w:val="right" w:leader="dot" w:pos="9350"/>
            </w:tabs>
            <w:rPr>
              <w:rFonts w:eastAsiaTheme="minorEastAsia"/>
              <w:b w:val="0"/>
              <w:bCs w:val="0"/>
              <w:noProof/>
              <w:sz w:val="24"/>
              <w:szCs w:val="24"/>
            </w:rPr>
          </w:pPr>
          <w:hyperlink w:anchor="_Toc90814534" w:history="1">
            <w:r w:rsidRPr="00632848">
              <w:rPr>
                <w:rStyle w:val="Hyperlink"/>
                <w:rFonts w:ascii="Times" w:hAnsi="Times"/>
                <w:i/>
                <w:iCs/>
                <w:noProof/>
              </w:rPr>
              <w:t>Explanatory Variables</w:t>
            </w:r>
            <w:r>
              <w:rPr>
                <w:noProof/>
                <w:webHidden/>
              </w:rPr>
              <w:tab/>
            </w:r>
            <w:r>
              <w:rPr>
                <w:noProof/>
                <w:webHidden/>
              </w:rPr>
              <w:fldChar w:fldCharType="begin"/>
            </w:r>
            <w:r>
              <w:rPr>
                <w:noProof/>
                <w:webHidden/>
              </w:rPr>
              <w:instrText xml:space="preserve"> PAGEREF _Toc90814534 \h </w:instrText>
            </w:r>
            <w:r>
              <w:rPr>
                <w:noProof/>
                <w:webHidden/>
              </w:rPr>
            </w:r>
            <w:r>
              <w:rPr>
                <w:noProof/>
                <w:webHidden/>
              </w:rPr>
              <w:fldChar w:fldCharType="separate"/>
            </w:r>
            <w:r>
              <w:rPr>
                <w:noProof/>
                <w:webHidden/>
              </w:rPr>
              <w:t>20</w:t>
            </w:r>
            <w:r>
              <w:rPr>
                <w:noProof/>
                <w:webHidden/>
              </w:rPr>
              <w:fldChar w:fldCharType="end"/>
            </w:r>
          </w:hyperlink>
        </w:p>
        <w:p w14:paraId="11C6D722" w14:textId="4F6BB14B" w:rsidR="00BB0FC6" w:rsidRDefault="00BB0FC6">
          <w:pPr>
            <w:pStyle w:val="TOC2"/>
            <w:tabs>
              <w:tab w:val="right" w:leader="dot" w:pos="9350"/>
            </w:tabs>
            <w:rPr>
              <w:rFonts w:eastAsiaTheme="minorEastAsia"/>
              <w:b w:val="0"/>
              <w:bCs w:val="0"/>
              <w:noProof/>
              <w:sz w:val="24"/>
              <w:szCs w:val="24"/>
            </w:rPr>
          </w:pPr>
          <w:hyperlink w:anchor="_Toc90814535" w:history="1">
            <w:r w:rsidRPr="00632848">
              <w:rPr>
                <w:rStyle w:val="Hyperlink"/>
                <w:noProof/>
              </w:rPr>
              <w:t>*</w:t>
            </w:r>
            <w:r w:rsidRPr="00632848">
              <w:rPr>
                <w:rStyle w:val="Hyperlink"/>
                <w:rFonts w:ascii="Times" w:hAnsi="Times"/>
                <w:noProof/>
              </w:rPr>
              <w:t>Need to Resource Capacity Codes Explanation</w:t>
            </w:r>
            <w:r>
              <w:rPr>
                <w:noProof/>
                <w:webHidden/>
              </w:rPr>
              <w:tab/>
            </w:r>
            <w:r>
              <w:rPr>
                <w:noProof/>
                <w:webHidden/>
              </w:rPr>
              <w:fldChar w:fldCharType="begin"/>
            </w:r>
            <w:r>
              <w:rPr>
                <w:noProof/>
                <w:webHidden/>
              </w:rPr>
              <w:instrText xml:space="preserve"> PAGEREF _Toc90814535 \h </w:instrText>
            </w:r>
            <w:r>
              <w:rPr>
                <w:noProof/>
                <w:webHidden/>
              </w:rPr>
            </w:r>
            <w:r>
              <w:rPr>
                <w:noProof/>
                <w:webHidden/>
              </w:rPr>
              <w:fldChar w:fldCharType="separate"/>
            </w:r>
            <w:r>
              <w:rPr>
                <w:noProof/>
                <w:webHidden/>
              </w:rPr>
              <w:t>21</w:t>
            </w:r>
            <w:r>
              <w:rPr>
                <w:noProof/>
                <w:webHidden/>
              </w:rPr>
              <w:fldChar w:fldCharType="end"/>
            </w:r>
          </w:hyperlink>
        </w:p>
        <w:p w14:paraId="1437DDFD" w14:textId="27A0212F" w:rsidR="00BB0FC6" w:rsidRDefault="00BB0FC6">
          <w:pPr>
            <w:pStyle w:val="TOC2"/>
            <w:tabs>
              <w:tab w:val="right" w:leader="dot" w:pos="9350"/>
            </w:tabs>
            <w:rPr>
              <w:rFonts w:eastAsiaTheme="minorEastAsia"/>
              <w:b w:val="0"/>
              <w:bCs w:val="0"/>
              <w:noProof/>
              <w:sz w:val="24"/>
              <w:szCs w:val="24"/>
            </w:rPr>
          </w:pPr>
          <w:hyperlink w:anchor="_Toc90814536" w:history="1">
            <w:r w:rsidRPr="00632848">
              <w:rPr>
                <w:rStyle w:val="Hyperlink"/>
                <w:rFonts w:ascii="Times" w:hAnsi="Times"/>
                <w:noProof/>
              </w:rPr>
              <w:t>**County Codes Description</w:t>
            </w:r>
            <w:r>
              <w:rPr>
                <w:noProof/>
                <w:webHidden/>
              </w:rPr>
              <w:tab/>
            </w:r>
            <w:r>
              <w:rPr>
                <w:noProof/>
                <w:webHidden/>
              </w:rPr>
              <w:fldChar w:fldCharType="begin"/>
            </w:r>
            <w:r>
              <w:rPr>
                <w:noProof/>
                <w:webHidden/>
              </w:rPr>
              <w:instrText xml:space="preserve"> PAGEREF _Toc90814536 \h </w:instrText>
            </w:r>
            <w:r>
              <w:rPr>
                <w:noProof/>
                <w:webHidden/>
              </w:rPr>
            </w:r>
            <w:r>
              <w:rPr>
                <w:noProof/>
                <w:webHidden/>
              </w:rPr>
              <w:fldChar w:fldCharType="separate"/>
            </w:r>
            <w:r>
              <w:rPr>
                <w:noProof/>
                <w:webHidden/>
              </w:rPr>
              <w:t>22</w:t>
            </w:r>
            <w:r>
              <w:rPr>
                <w:noProof/>
                <w:webHidden/>
              </w:rPr>
              <w:fldChar w:fldCharType="end"/>
            </w:r>
          </w:hyperlink>
        </w:p>
        <w:p w14:paraId="1E86262F" w14:textId="75B9576E" w:rsidR="0024654A" w:rsidRDefault="0024654A">
          <w:r>
            <w:rPr>
              <w:b/>
              <w:bCs/>
              <w:noProof/>
            </w:rPr>
            <w:fldChar w:fldCharType="end"/>
          </w:r>
        </w:p>
      </w:sdtContent>
    </w:sdt>
    <w:p w14:paraId="7D0C037D" w14:textId="26DE488F" w:rsidR="003F3C2B" w:rsidRDefault="003F3C2B"/>
    <w:p w14:paraId="7F185853" w14:textId="44112097" w:rsidR="004562FC" w:rsidRDefault="004562FC" w:rsidP="004562FC">
      <w:pPr>
        <w:rPr>
          <w:rFonts w:ascii="Times" w:hAnsi="Times"/>
          <w:sz w:val="36"/>
          <w:szCs w:val="36"/>
        </w:rPr>
      </w:pPr>
      <w:bookmarkStart w:id="0" w:name="_GoBack"/>
      <w:bookmarkEnd w:id="0"/>
    </w:p>
    <w:p w14:paraId="7D3179D0" w14:textId="77777777" w:rsidR="001A58C7" w:rsidRDefault="001A58C7" w:rsidP="001A58C7">
      <w:pPr>
        <w:pStyle w:val="Heading1"/>
        <w:rPr>
          <w:rFonts w:ascii="Times" w:hAnsi="Times"/>
          <w:b/>
          <w:bCs/>
          <w:color w:val="000000" w:themeColor="text1"/>
        </w:rPr>
      </w:pPr>
    </w:p>
    <w:p w14:paraId="22CA6542" w14:textId="77777777" w:rsidR="001A58C7" w:rsidRDefault="001A58C7" w:rsidP="003F3C2B">
      <w:pPr>
        <w:rPr>
          <w:rFonts w:ascii="Times" w:hAnsi="Times"/>
        </w:rPr>
      </w:pPr>
    </w:p>
    <w:p w14:paraId="746894B3" w14:textId="77777777" w:rsidR="001A58C7" w:rsidRDefault="001A58C7" w:rsidP="003F3C2B">
      <w:pPr>
        <w:rPr>
          <w:rFonts w:ascii="Times" w:hAnsi="Times"/>
        </w:rPr>
      </w:pPr>
    </w:p>
    <w:p w14:paraId="6728DC3C" w14:textId="78947A8E" w:rsidR="001A58C7" w:rsidRDefault="001A58C7" w:rsidP="001A58C7">
      <w:pPr>
        <w:pStyle w:val="Heading1"/>
        <w:rPr>
          <w:rFonts w:ascii="Times" w:hAnsi="Times"/>
          <w:b/>
          <w:bCs/>
          <w:color w:val="000000" w:themeColor="text1"/>
        </w:rPr>
      </w:pPr>
      <w:bookmarkStart w:id="1" w:name="_Toc90814507"/>
      <w:r w:rsidRPr="001A58C7">
        <w:rPr>
          <w:rFonts w:ascii="Times" w:hAnsi="Times"/>
          <w:b/>
          <w:bCs/>
          <w:color w:val="000000" w:themeColor="text1"/>
        </w:rPr>
        <w:t>Executive Summary</w:t>
      </w:r>
      <w:bookmarkEnd w:id="1"/>
    </w:p>
    <w:p w14:paraId="732E9D02" w14:textId="77777777" w:rsidR="001A58C7" w:rsidRPr="001A58C7" w:rsidRDefault="001A58C7" w:rsidP="001A58C7"/>
    <w:p w14:paraId="09024DD7" w14:textId="6B1D894A" w:rsidR="003F3C2B" w:rsidRPr="003F3C2B" w:rsidRDefault="003F3C2B" w:rsidP="003F3C2B">
      <w:pPr>
        <w:rPr>
          <w:rFonts w:ascii="Times" w:hAnsi="Times"/>
        </w:rPr>
      </w:pPr>
      <w:r w:rsidRPr="003F3C2B">
        <w:rPr>
          <w:rFonts w:ascii="Times" w:hAnsi="Times"/>
        </w:rPr>
        <w:t>High school graduates are proven to have better quality of life due to higher income, better living conditions,</w:t>
      </w:r>
      <w:r>
        <w:rPr>
          <w:rFonts w:ascii="Times" w:hAnsi="Times"/>
        </w:rPr>
        <w:t xml:space="preserve"> </w:t>
      </w:r>
      <w:r w:rsidR="005430E7">
        <w:rPr>
          <w:rFonts w:ascii="Times" w:hAnsi="Times"/>
        </w:rPr>
        <w:t xml:space="preserve">expanded </w:t>
      </w:r>
      <w:r w:rsidRPr="003F3C2B">
        <w:rPr>
          <w:rFonts w:ascii="Times" w:hAnsi="Times"/>
        </w:rPr>
        <w:t xml:space="preserve">access to health care, and overall more </w:t>
      </w:r>
      <w:r w:rsidR="00266321">
        <w:rPr>
          <w:rFonts w:ascii="Times" w:hAnsi="Times"/>
        </w:rPr>
        <w:t xml:space="preserve">beneficial </w:t>
      </w:r>
      <w:r w:rsidRPr="003F3C2B">
        <w:rPr>
          <w:rFonts w:ascii="Times" w:hAnsi="Times"/>
        </w:rPr>
        <w:t xml:space="preserve">opportunities. It is important to encourage the population to graduate from high school because it benefits </w:t>
      </w:r>
      <w:r w:rsidR="00266321">
        <w:rPr>
          <w:rFonts w:ascii="Times" w:hAnsi="Times"/>
        </w:rPr>
        <w:t xml:space="preserve">personal success, but also </w:t>
      </w:r>
      <w:r w:rsidRPr="003F3C2B">
        <w:rPr>
          <w:rFonts w:ascii="Times" w:hAnsi="Times"/>
        </w:rPr>
        <w:t>the economy. Hence, for my final project, I decided to look into the graduation rates from the New York high school system for the 2019-2020 school year. Although, this is just a singular state, the New York population is one of the largest in the United States. Additionally, this data only looks at one school year which could have some particular factor that caused that specific year to give unique results. However, analyzing New York High School Graduation Rates could increase knowledge about trends</w:t>
      </w:r>
      <w:r w:rsidR="003733F2">
        <w:rPr>
          <w:rFonts w:ascii="Times" w:hAnsi="Times"/>
        </w:rPr>
        <w:t xml:space="preserve">, </w:t>
      </w:r>
      <w:r w:rsidRPr="003F3C2B">
        <w:rPr>
          <w:rFonts w:ascii="Times" w:hAnsi="Times"/>
        </w:rPr>
        <w:t>find certain subsets of people</w:t>
      </w:r>
      <w:r w:rsidR="003733F2">
        <w:rPr>
          <w:rFonts w:ascii="Times" w:hAnsi="Times"/>
        </w:rPr>
        <w:t xml:space="preserve"> or geographic regions</w:t>
      </w:r>
      <w:r w:rsidRPr="003F3C2B">
        <w:rPr>
          <w:rFonts w:ascii="Times" w:hAnsi="Times"/>
        </w:rPr>
        <w:t xml:space="preserve"> that need to be supported more throughout high school to encourage high school graduation</w:t>
      </w:r>
      <w:r w:rsidR="003733F2">
        <w:rPr>
          <w:rFonts w:ascii="Times" w:hAnsi="Times"/>
        </w:rPr>
        <w:t>, and determine the alternate paths student choose instead of receiving their high school diploma</w:t>
      </w:r>
      <w:r w:rsidRPr="003F3C2B">
        <w:rPr>
          <w:rFonts w:ascii="Times" w:hAnsi="Times"/>
        </w:rPr>
        <w:t>.</w:t>
      </w:r>
    </w:p>
    <w:p w14:paraId="3870D838" w14:textId="77777777" w:rsidR="003F3C2B" w:rsidRPr="003F3C2B" w:rsidRDefault="003F3C2B" w:rsidP="003F3C2B">
      <w:pPr>
        <w:rPr>
          <w:rFonts w:ascii="Times" w:hAnsi="Times"/>
        </w:rPr>
      </w:pPr>
    </w:p>
    <w:p w14:paraId="5C23AF23" w14:textId="2D27897A" w:rsidR="003F3C2B" w:rsidRPr="003F3C2B" w:rsidRDefault="003F3C2B" w:rsidP="003F3C2B">
      <w:pPr>
        <w:rPr>
          <w:rFonts w:ascii="Times" w:hAnsi="Times"/>
        </w:rPr>
      </w:pPr>
      <w:r w:rsidRPr="003F3C2B">
        <w:rPr>
          <w:rFonts w:ascii="Times" w:hAnsi="Times"/>
        </w:rPr>
        <w:t xml:space="preserve">The data for this research project was acquired from the New York State Education Department website. The New York State Education Department (NYSED) is committed to publicly reporting data so that people can be better informed in their work to improve student achievement. The NYSED separates data by school year and provided their graduation rate database for download. The graduation rate database is described as "This database contains annual graduation, and dropout data for the state as well as by county, Need to Resource Capacity group, district, public school and charter school. Annual graduation data is included for the current four-year cohort (June and August graduates), five-year June and August, and six-year June and August cohorts." The primary response variable of interest </w:t>
      </w:r>
      <w:r w:rsidR="004138E5">
        <w:rPr>
          <w:rFonts w:ascii="Times" w:hAnsi="Times"/>
        </w:rPr>
        <w:t>i</w:t>
      </w:r>
      <w:r w:rsidRPr="003F3C2B">
        <w:rPr>
          <w:rFonts w:ascii="Times" w:hAnsi="Times"/>
        </w:rPr>
        <w:t xml:space="preserve">s the graduation rate, which had to be calculated </w:t>
      </w:r>
      <w:r w:rsidR="004138E5">
        <w:rPr>
          <w:rFonts w:ascii="Times" w:hAnsi="Times"/>
        </w:rPr>
        <w:t>by hand</w:t>
      </w:r>
      <w:r w:rsidRPr="003F3C2B">
        <w:rPr>
          <w:rFonts w:ascii="Times" w:hAnsi="Times"/>
        </w:rPr>
        <w:t xml:space="preserve"> since the formatting of the downloaded data set did not allow for much manipulation of the given variable. The numerical explanatory variables were also manipulated to be in </w:t>
      </w:r>
      <w:r w:rsidR="004138E5">
        <w:rPr>
          <w:rFonts w:ascii="Times" w:hAnsi="Times"/>
        </w:rPr>
        <w:t xml:space="preserve">numeric </w:t>
      </w:r>
      <w:r w:rsidRPr="003F3C2B">
        <w:rPr>
          <w:rFonts w:ascii="Times" w:hAnsi="Times"/>
        </w:rPr>
        <w:t>form to allow for calculation and manipulation. There are both categorical and quantitative variables, but this research focuses primarily on the quantitative factors</w:t>
      </w:r>
      <w:r w:rsidR="004138E5">
        <w:rPr>
          <w:rFonts w:ascii="Times" w:hAnsi="Times"/>
        </w:rPr>
        <w:t xml:space="preserve"> and the categorical factors that can be written as factors</w:t>
      </w:r>
      <w:r w:rsidRPr="003F3C2B">
        <w:rPr>
          <w:rFonts w:ascii="Times" w:hAnsi="Times"/>
        </w:rPr>
        <w:t>.</w:t>
      </w:r>
    </w:p>
    <w:p w14:paraId="6002C6E7" w14:textId="77777777" w:rsidR="003F3C2B" w:rsidRPr="003F3C2B" w:rsidRDefault="003F3C2B" w:rsidP="003F3C2B">
      <w:pPr>
        <w:rPr>
          <w:rFonts w:ascii="Times" w:hAnsi="Times"/>
        </w:rPr>
      </w:pPr>
    </w:p>
    <w:p w14:paraId="4B753F97" w14:textId="68758646" w:rsidR="003F3C2B" w:rsidRDefault="003F3C2B" w:rsidP="003F3C2B">
      <w:pPr>
        <w:rPr>
          <w:rFonts w:ascii="Times" w:hAnsi="Times"/>
        </w:rPr>
      </w:pPr>
      <w:r w:rsidRPr="003F3C2B">
        <w:rPr>
          <w:rFonts w:ascii="Times" w:hAnsi="Times"/>
        </w:rPr>
        <w:t>After downloading the data, but before exploring</w:t>
      </w:r>
      <w:r w:rsidR="004138E5">
        <w:rPr>
          <w:rFonts w:ascii="Times" w:hAnsi="Times"/>
        </w:rPr>
        <w:t xml:space="preserve"> the data</w:t>
      </w:r>
      <w:r w:rsidRPr="003F3C2B">
        <w:rPr>
          <w:rFonts w:ascii="Times" w:hAnsi="Times"/>
        </w:rPr>
        <w:t xml:space="preserve"> and running analysis, the data was split into a training dataset and test dataset. The test dataset was exclusively used for evaluating performance of the difference models. The training dataset was used to run many different tests and models to see how the different variables contributed to the graduation rates. </w:t>
      </w:r>
      <w:r w:rsidR="001444B3">
        <w:rPr>
          <w:rFonts w:ascii="Times" w:hAnsi="Times"/>
        </w:rPr>
        <w:t>M</w:t>
      </w:r>
      <w:r w:rsidRPr="003F3C2B">
        <w:rPr>
          <w:rFonts w:ascii="Times" w:hAnsi="Times"/>
        </w:rPr>
        <w:t xml:space="preserve">odels were built and run to determine the best way to classify this data. The different models included </w:t>
      </w:r>
      <w:r w:rsidR="004138E5">
        <w:rPr>
          <w:rFonts w:ascii="Times" w:hAnsi="Times"/>
        </w:rPr>
        <w:t>linear regression,</w:t>
      </w:r>
      <w:r w:rsidRPr="003F3C2B">
        <w:rPr>
          <w:rFonts w:ascii="Times" w:hAnsi="Times"/>
        </w:rPr>
        <w:t xml:space="preserve"> r</w:t>
      </w:r>
      <w:r w:rsidR="000F5473">
        <w:rPr>
          <w:rFonts w:ascii="Times" w:hAnsi="Times"/>
        </w:rPr>
        <w:t>i</w:t>
      </w:r>
      <w:r w:rsidRPr="003F3C2B">
        <w:rPr>
          <w:rFonts w:ascii="Times" w:hAnsi="Times"/>
        </w:rPr>
        <w:t xml:space="preserve">dge regression, </w:t>
      </w:r>
      <w:r w:rsidR="000F5473">
        <w:rPr>
          <w:rFonts w:ascii="Times" w:hAnsi="Times"/>
        </w:rPr>
        <w:t>lasso</w:t>
      </w:r>
      <w:r w:rsidRPr="003F3C2B">
        <w:rPr>
          <w:rFonts w:ascii="Times" w:hAnsi="Times"/>
        </w:rPr>
        <w:t xml:space="preserve"> regression, elastic net regression, random forest, and </w:t>
      </w:r>
      <w:r w:rsidR="000F5473">
        <w:rPr>
          <w:rFonts w:ascii="Times" w:hAnsi="Times"/>
        </w:rPr>
        <w:t>classification trees</w:t>
      </w:r>
      <w:r w:rsidRPr="003F3C2B">
        <w:rPr>
          <w:rFonts w:ascii="Times" w:hAnsi="Times"/>
        </w:rPr>
        <w:t>. The efficiency of the model was evaluated based on the computed root mean squared error (RMSE)</w:t>
      </w:r>
      <w:r w:rsidR="000F5473">
        <w:rPr>
          <w:rFonts w:ascii="Times" w:hAnsi="Times"/>
        </w:rPr>
        <w:t xml:space="preserve"> and the misclassification error rates</w:t>
      </w:r>
      <w:r w:rsidRPr="003F3C2B">
        <w:rPr>
          <w:rFonts w:ascii="Times" w:hAnsi="Times"/>
        </w:rPr>
        <w:t>.</w:t>
      </w:r>
    </w:p>
    <w:p w14:paraId="18227452" w14:textId="06FED964" w:rsidR="003F3C2B" w:rsidRDefault="003F3C2B" w:rsidP="003F3C2B">
      <w:pPr>
        <w:rPr>
          <w:rFonts w:ascii="Times" w:hAnsi="Times"/>
        </w:rPr>
      </w:pPr>
    </w:p>
    <w:p w14:paraId="0369BE4E" w14:textId="1D1BE24C" w:rsidR="003733F2" w:rsidRDefault="000F5473" w:rsidP="003733F2">
      <w:pPr>
        <w:rPr>
          <w:rFonts w:ascii="Times" w:hAnsi="Times"/>
        </w:rPr>
      </w:pPr>
      <w:r>
        <w:rPr>
          <w:rFonts w:ascii="Times" w:hAnsi="Times"/>
        </w:rPr>
        <w:t xml:space="preserve">The overall data analysis pointed towards the lasso regression model being the best model for this data analysis. The lasso method worked well for this data because it shrinks the coefficients of some factors which can provide the best fit since there is no inclusion of unnecessary factors. The root mean squared error was used to assess model fit for lasso regression and it concluded an RMSE of 0.76 which is </w:t>
      </w:r>
      <w:r w:rsidR="003733F2">
        <w:rPr>
          <w:rFonts w:ascii="Times" w:hAnsi="Times"/>
        </w:rPr>
        <w:t xml:space="preserve">significantly </w:t>
      </w:r>
      <w:r>
        <w:rPr>
          <w:rFonts w:ascii="Times" w:hAnsi="Times"/>
        </w:rPr>
        <w:t xml:space="preserve">lower than the error rates of the other models. The linear regression model provided the lowest </w:t>
      </w:r>
      <w:r w:rsidR="001A58C7">
        <w:rPr>
          <w:rFonts w:ascii="Times" w:hAnsi="Times"/>
        </w:rPr>
        <w:t xml:space="preserve">error </w:t>
      </w:r>
      <w:r>
        <w:rPr>
          <w:rFonts w:ascii="Times" w:hAnsi="Times"/>
        </w:rPr>
        <w:t xml:space="preserve">rate, but </w:t>
      </w:r>
      <w:r w:rsidR="001A58C7">
        <w:rPr>
          <w:rFonts w:ascii="Times" w:hAnsi="Times"/>
        </w:rPr>
        <w:t>inaccuracies</w:t>
      </w:r>
      <w:r>
        <w:rPr>
          <w:rFonts w:ascii="Times" w:hAnsi="Times"/>
        </w:rPr>
        <w:t xml:space="preserve"> with the factors and type of test led to an inconclusive result t</w:t>
      </w:r>
      <w:r w:rsidR="001A58C7">
        <w:rPr>
          <w:rFonts w:ascii="Times" w:hAnsi="Times"/>
        </w:rPr>
        <w:t>hat will</w:t>
      </w:r>
      <w:r>
        <w:rPr>
          <w:rFonts w:ascii="Times" w:hAnsi="Times"/>
        </w:rPr>
        <w:t xml:space="preserve"> be discussed later. Hopefully, this analysis can lead to the increased efforts to </w:t>
      </w:r>
      <w:r w:rsidR="003733F2">
        <w:rPr>
          <w:rFonts w:ascii="Times" w:hAnsi="Times"/>
        </w:rPr>
        <w:t xml:space="preserve">escalate </w:t>
      </w:r>
      <w:r>
        <w:rPr>
          <w:rFonts w:ascii="Times" w:hAnsi="Times"/>
        </w:rPr>
        <w:t xml:space="preserve">high school graduation rates for New York State, and the entire US population. </w:t>
      </w:r>
    </w:p>
    <w:p w14:paraId="51C53D13" w14:textId="13D45F68" w:rsidR="001A58C7" w:rsidRDefault="001A58C7" w:rsidP="003733F2">
      <w:pPr>
        <w:rPr>
          <w:rFonts w:ascii="Times" w:hAnsi="Times"/>
        </w:rPr>
      </w:pPr>
    </w:p>
    <w:p w14:paraId="555CCC1B" w14:textId="6C5E287B" w:rsidR="001A58C7" w:rsidRDefault="001A58C7" w:rsidP="003733F2">
      <w:pPr>
        <w:rPr>
          <w:rFonts w:ascii="Times" w:hAnsi="Times"/>
        </w:rPr>
      </w:pPr>
    </w:p>
    <w:p w14:paraId="7343EFD7" w14:textId="1055005F" w:rsidR="001A58C7" w:rsidRDefault="001A58C7" w:rsidP="003733F2">
      <w:pPr>
        <w:rPr>
          <w:rFonts w:ascii="Times" w:hAnsi="Times"/>
        </w:rPr>
      </w:pPr>
    </w:p>
    <w:p w14:paraId="27FBFA54" w14:textId="08BF3CBD" w:rsidR="001A58C7" w:rsidRDefault="001A58C7" w:rsidP="003733F2">
      <w:pPr>
        <w:rPr>
          <w:rFonts w:ascii="Times" w:hAnsi="Times"/>
        </w:rPr>
      </w:pPr>
    </w:p>
    <w:p w14:paraId="2B89D86E" w14:textId="6240CF86" w:rsidR="001A58C7" w:rsidRDefault="001A58C7" w:rsidP="003733F2">
      <w:pPr>
        <w:rPr>
          <w:rFonts w:ascii="Times" w:hAnsi="Times"/>
        </w:rPr>
      </w:pPr>
    </w:p>
    <w:p w14:paraId="6B66202B" w14:textId="77777777" w:rsidR="001A58C7" w:rsidRDefault="001A58C7" w:rsidP="003733F2">
      <w:pPr>
        <w:rPr>
          <w:rFonts w:ascii="Times" w:hAnsi="Times"/>
        </w:rPr>
      </w:pPr>
    </w:p>
    <w:p w14:paraId="7DD999E7" w14:textId="538A8052" w:rsidR="003F3C2B" w:rsidRPr="003733F2" w:rsidRDefault="003F3C2B" w:rsidP="003733F2">
      <w:pPr>
        <w:rPr>
          <w:rFonts w:ascii="Times" w:hAnsi="Times"/>
          <w:sz w:val="32"/>
          <w:szCs w:val="32"/>
        </w:rPr>
      </w:pPr>
      <w:r w:rsidRPr="003733F2">
        <w:rPr>
          <w:rFonts w:ascii="Times" w:hAnsi="Times"/>
          <w:b/>
          <w:bCs/>
          <w:color w:val="000000" w:themeColor="text1"/>
          <w:sz w:val="32"/>
          <w:szCs w:val="32"/>
        </w:rPr>
        <w:t>Introduction</w:t>
      </w:r>
    </w:p>
    <w:p w14:paraId="3CA024B7" w14:textId="2034F5A2" w:rsidR="003F3C2B" w:rsidRDefault="003F3C2B" w:rsidP="003F3C2B">
      <w:pPr>
        <w:rPr>
          <w:rFonts w:ascii="Times" w:hAnsi="Times"/>
          <w:b/>
          <w:bCs/>
        </w:rPr>
      </w:pPr>
    </w:p>
    <w:p w14:paraId="1DEC3550" w14:textId="64BB320E" w:rsidR="003F3C2B" w:rsidRDefault="001F5AB8" w:rsidP="003F3C2B">
      <w:pPr>
        <w:rPr>
          <w:rFonts w:ascii="Times" w:hAnsi="Times"/>
        </w:rPr>
      </w:pPr>
      <w:r>
        <w:rPr>
          <w:rFonts w:ascii="Times" w:hAnsi="Times"/>
        </w:rPr>
        <w:t>New York State consists of 731 different districts with 4, 412 public schools and 355 charter schools. Within these schools are 2, 598, 921 students obtaining an education</w:t>
      </w:r>
      <w:r w:rsidR="00DA6AC0">
        <w:rPr>
          <w:rStyle w:val="FootnoteReference"/>
          <w:rFonts w:ascii="Times" w:hAnsi="Times"/>
        </w:rPr>
        <w:footnoteReference w:id="1"/>
      </w:r>
      <w:r>
        <w:rPr>
          <w:rFonts w:ascii="Times" w:hAnsi="Times"/>
        </w:rPr>
        <w:t xml:space="preserve">. The state of New York requires students complete a minimum of 22 credits, pass four Regents exams with one in each discipline (English Language Arts, Mathematics, Science, Social Studies), and pass one pathway. Pathways encourage the engagement of students in rigorous and relevant academic </w:t>
      </w:r>
      <w:r w:rsidR="007419BA">
        <w:rPr>
          <w:rFonts w:ascii="Times" w:hAnsi="Times"/>
        </w:rPr>
        <w:t xml:space="preserve">programs, and students may choose between the Arts, World Languages, Career and Technical Education, Career Development and Occupational Studies, Humanities, and/or STEM pathways. Students in the New York Education System have the opportunity to graduate with one of three unique diplomas: Local, Regents, or Regents with Advanced Designation. The difference between these degrees </w:t>
      </w:r>
      <w:r w:rsidR="001A58C7">
        <w:rPr>
          <w:rFonts w:ascii="Times" w:hAnsi="Times"/>
        </w:rPr>
        <w:t>is determined by</w:t>
      </w:r>
      <w:r w:rsidR="007419BA">
        <w:rPr>
          <w:rFonts w:ascii="Times" w:hAnsi="Times"/>
        </w:rPr>
        <w:t xml:space="preserve"> the number of Regents scores that were appealed and the number of Regents exams taken</w:t>
      </w:r>
      <w:r w:rsidR="001A58C7">
        <w:rPr>
          <w:rFonts w:ascii="Times" w:hAnsi="Times"/>
        </w:rPr>
        <w:t xml:space="preserve"> and </w:t>
      </w:r>
      <w:r w:rsidR="007419BA">
        <w:rPr>
          <w:rFonts w:ascii="Times" w:hAnsi="Times"/>
        </w:rPr>
        <w:t>passed</w:t>
      </w:r>
      <w:r w:rsidR="00DA6AC0">
        <w:rPr>
          <w:rStyle w:val="FootnoteReference"/>
          <w:rFonts w:ascii="Times" w:hAnsi="Times"/>
        </w:rPr>
        <w:footnoteReference w:id="2"/>
      </w:r>
      <w:r w:rsidR="007419BA">
        <w:rPr>
          <w:rFonts w:ascii="Times" w:hAnsi="Times"/>
        </w:rPr>
        <w:t xml:space="preserve">. </w:t>
      </w:r>
    </w:p>
    <w:p w14:paraId="7D7A5711" w14:textId="596B2C79" w:rsidR="007419BA" w:rsidRDefault="007419BA" w:rsidP="003F3C2B">
      <w:pPr>
        <w:rPr>
          <w:rFonts w:ascii="Times" w:hAnsi="Times"/>
        </w:rPr>
      </w:pPr>
    </w:p>
    <w:p w14:paraId="7F95FD30" w14:textId="3EA529A5" w:rsidR="007419BA" w:rsidRDefault="007419BA" w:rsidP="003F3C2B">
      <w:pPr>
        <w:rPr>
          <w:rFonts w:ascii="Times" w:eastAsia="Times New Roman" w:hAnsi="Times" w:cs="Times New Roman"/>
          <w:color w:val="000000"/>
          <w:shd w:val="clear" w:color="auto" w:fill="FFFFFF"/>
        </w:rPr>
      </w:pPr>
      <w:r>
        <w:rPr>
          <w:rFonts w:ascii="Times" w:hAnsi="Times"/>
        </w:rPr>
        <w:t xml:space="preserve">Previous research has shown that </w:t>
      </w:r>
      <w:r w:rsidR="001C5A6B" w:rsidRPr="001C5A6B">
        <w:rPr>
          <w:rFonts w:ascii="Times" w:hAnsi="Times"/>
        </w:rPr>
        <w:t>“increased education attainment p</w:t>
      </w:r>
      <w:r w:rsidR="001C5A6B" w:rsidRPr="001C5A6B">
        <w:rPr>
          <w:rFonts w:ascii="Times" w:eastAsia="Times New Roman" w:hAnsi="Times" w:cs="Times New Roman"/>
          <w:color w:val="000000"/>
          <w:shd w:val="clear" w:color="auto" w:fill="FFFFFF"/>
        </w:rPr>
        <w:t>rovides individuals with the opportunity to earn a higher income and gain access to better living conditions, healthier foods, and health care services</w:t>
      </w:r>
      <w:r w:rsidR="001C5A6B">
        <w:rPr>
          <w:rFonts w:ascii="Times" w:eastAsia="Times New Roman" w:hAnsi="Times" w:cs="Times New Roman"/>
          <w:color w:val="000000"/>
          <w:shd w:val="clear" w:color="auto" w:fill="FFFFFF"/>
        </w:rPr>
        <w:t>.” Additionally, lifetime wealth for male and female high school graduates are on average $219, 500 and $182, 000 higher, respectively, than high school dropouts</w:t>
      </w:r>
      <w:r w:rsidR="00DA6AC0">
        <w:rPr>
          <w:rStyle w:val="FootnoteReference"/>
          <w:rFonts w:ascii="Times" w:eastAsia="Times New Roman" w:hAnsi="Times" w:cs="Times New Roman"/>
          <w:color w:val="000000"/>
          <w:shd w:val="clear" w:color="auto" w:fill="FFFFFF"/>
        </w:rPr>
        <w:footnoteReference w:id="3"/>
      </w:r>
      <w:r w:rsidR="001C5A6B">
        <w:rPr>
          <w:rFonts w:ascii="Times" w:eastAsia="Times New Roman" w:hAnsi="Times" w:cs="Times New Roman"/>
          <w:color w:val="000000"/>
          <w:shd w:val="clear" w:color="auto" w:fill="FFFFFF"/>
        </w:rPr>
        <w:t xml:space="preserve">. The New York State Education Department is very aware of the positive benefits of a high school degree and have </w:t>
      </w:r>
      <w:r w:rsidR="005D712D">
        <w:rPr>
          <w:rFonts w:ascii="Times" w:eastAsia="Times New Roman" w:hAnsi="Times" w:cs="Times New Roman"/>
          <w:color w:val="000000"/>
          <w:shd w:val="clear" w:color="auto" w:fill="FFFFFF"/>
        </w:rPr>
        <w:t xml:space="preserve">dedicated </w:t>
      </w:r>
      <w:r w:rsidR="00337EE9">
        <w:rPr>
          <w:rFonts w:ascii="Times" w:eastAsia="Times New Roman" w:hAnsi="Times" w:cs="Times New Roman"/>
          <w:color w:val="000000"/>
          <w:shd w:val="clear" w:color="auto" w:fill="FFFFFF"/>
        </w:rPr>
        <w:t>plenty</w:t>
      </w:r>
      <w:r w:rsidR="005D712D">
        <w:rPr>
          <w:rFonts w:ascii="Times" w:eastAsia="Times New Roman" w:hAnsi="Times" w:cs="Times New Roman"/>
          <w:color w:val="000000"/>
          <w:shd w:val="clear" w:color="auto" w:fill="FFFFFF"/>
        </w:rPr>
        <w:t xml:space="preserve"> of effort to collecting data to create programming t</w:t>
      </w:r>
      <w:r w:rsidR="003733F2">
        <w:rPr>
          <w:rFonts w:ascii="Times" w:eastAsia="Times New Roman" w:hAnsi="Times" w:cs="Times New Roman"/>
          <w:color w:val="000000"/>
          <w:shd w:val="clear" w:color="auto" w:fill="FFFFFF"/>
        </w:rPr>
        <w:t>hat will hopefully</w:t>
      </w:r>
      <w:r w:rsidR="005D712D">
        <w:rPr>
          <w:rFonts w:ascii="Times" w:eastAsia="Times New Roman" w:hAnsi="Times" w:cs="Times New Roman"/>
          <w:color w:val="000000"/>
          <w:shd w:val="clear" w:color="auto" w:fill="FFFFFF"/>
        </w:rPr>
        <w:t xml:space="preserve"> increase the graduation rate. Specifically, in 2020, during the peak of the COVID-19 pandemic</w:t>
      </w:r>
      <w:r w:rsidR="00337EE9">
        <w:rPr>
          <w:rFonts w:ascii="Times" w:eastAsia="Times New Roman" w:hAnsi="Times" w:cs="Times New Roman"/>
          <w:color w:val="000000"/>
          <w:shd w:val="clear" w:color="auto" w:fill="FFFFFF"/>
        </w:rPr>
        <w:t>,</w:t>
      </w:r>
      <w:r w:rsidR="005D712D">
        <w:rPr>
          <w:rFonts w:ascii="Times" w:eastAsia="Times New Roman" w:hAnsi="Times" w:cs="Times New Roman"/>
          <w:color w:val="000000"/>
          <w:shd w:val="clear" w:color="auto" w:fill="FFFFFF"/>
        </w:rPr>
        <w:t xml:space="preserve"> the NYSED created special guidelines to ensure no student was negatively affected academically so students who were otherwise eligible to graduate could do so</w:t>
      </w:r>
      <w:r w:rsidR="00946A3F">
        <w:rPr>
          <w:rFonts w:ascii="Times" w:eastAsia="Times New Roman" w:hAnsi="Times" w:cs="Times New Roman"/>
          <w:color w:val="000000"/>
          <w:shd w:val="clear" w:color="auto" w:fill="FFFFFF"/>
        </w:rPr>
        <w:t>.</w:t>
      </w:r>
      <w:r w:rsidR="00DA6AC0">
        <w:rPr>
          <w:rStyle w:val="FootnoteReference"/>
          <w:rFonts w:ascii="Times" w:eastAsia="Times New Roman" w:hAnsi="Times" w:cs="Times New Roman"/>
          <w:color w:val="000000"/>
          <w:shd w:val="clear" w:color="auto" w:fill="FFFFFF"/>
        </w:rPr>
        <w:footnoteReference w:id="4"/>
      </w:r>
      <w:r w:rsidR="005D712D">
        <w:rPr>
          <w:rFonts w:ascii="Times" w:eastAsia="Times New Roman" w:hAnsi="Times" w:cs="Times New Roman"/>
          <w:color w:val="000000"/>
          <w:shd w:val="clear" w:color="auto" w:fill="FFFFFF"/>
        </w:rPr>
        <w:t xml:space="preserve"> </w:t>
      </w:r>
    </w:p>
    <w:p w14:paraId="7AEB6DDD" w14:textId="34E2B11F" w:rsidR="005D712D" w:rsidRDefault="005D712D" w:rsidP="003F3C2B">
      <w:pPr>
        <w:rPr>
          <w:rFonts w:ascii="Times" w:eastAsia="Times New Roman" w:hAnsi="Times" w:cs="Times New Roman"/>
          <w:color w:val="000000"/>
          <w:shd w:val="clear" w:color="auto" w:fill="FFFFFF"/>
        </w:rPr>
      </w:pPr>
    </w:p>
    <w:p w14:paraId="77B1B339" w14:textId="18F21B4E" w:rsidR="005D712D" w:rsidRPr="007419BA" w:rsidRDefault="005D712D" w:rsidP="003F3C2B">
      <w:pPr>
        <w:rPr>
          <w:rFonts w:ascii="Times" w:hAnsi="Times"/>
        </w:rPr>
      </w:pPr>
      <w:r>
        <w:rPr>
          <w:rFonts w:ascii="Times" w:eastAsia="Times New Roman" w:hAnsi="Times" w:cs="Times New Roman"/>
          <w:color w:val="000000"/>
          <w:shd w:val="clear" w:color="auto" w:fill="FFFFFF"/>
        </w:rPr>
        <w:t xml:space="preserve">However, there is still more to learn about how 2020 data </w:t>
      </w:r>
      <w:r w:rsidR="00294383">
        <w:rPr>
          <w:rFonts w:ascii="Times" w:eastAsia="Times New Roman" w:hAnsi="Times" w:cs="Times New Roman"/>
          <w:color w:val="000000"/>
          <w:shd w:val="clear" w:color="auto" w:fill="FFFFFF"/>
        </w:rPr>
        <w:t xml:space="preserve">led to the graduation rates of the New York State Education System’s students. Given our knowledge about graduation rates and education, this project seeks to determine how graduation rates were affected by educational, demographic, and geographic factors. The data is curious to determine which specific factors had a large influence in determining the </w:t>
      </w:r>
      <w:r w:rsidR="00337EE9">
        <w:rPr>
          <w:rFonts w:ascii="Times" w:eastAsia="Times New Roman" w:hAnsi="Times" w:cs="Times New Roman"/>
          <w:color w:val="000000"/>
          <w:shd w:val="clear" w:color="auto" w:fill="FFFFFF"/>
        </w:rPr>
        <w:t xml:space="preserve">2020 </w:t>
      </w:r>
      <w:r w:rsidR="00294383">
        <w:rPr>
          <w:rFonts w:ascii="Times" w:eastAsia="Times New Roman" w:hAnsi="Times" w:cs="Times New Roman"/>
          <w:color w:val="000000"/>
          <w:shd w:val="clear" w:color="auto" w:fill="FFFFFF"/>
        </w:rPr>
        <w:t>graduation rate</w:t>
      </w:r>
      <w:r w:rsidR="00337EE9">
        <w:rPr>
          <w:rFonts w:ascii="Times" w:eastAsia="Times New Roman" w:hAnsi="Times" w:cs="Times New Roman"/>
          <w:color w:val="000000"/>
          <w:shd w:val="clear" w:color="auto" w:fill="FFFFFF"/>
        </w:rPr>
        <w:t xml:space="preserve"> in New York</w:t>
      </w:r>
      <w:r w:rsidR="00294383">
        <w:rPr>
          <w:rFonts w:ascii="Times" w:eastAsia="Times New Roman" w:hAnsi="Times" w:cs="Times New Roman"/>
          <w:color w:val="000000"/>
          <w:shd w:val="clear" w:color="auto" w:fill="FFFFFF"/>
        </w:rPr>
        <w:t xml:space="preserve">. </w:t>
      </w:r>
      <w:r w:rsidR="00337EE9">
        <w:rPr>
          <w:rFonts w:ascii="Times" w:eastAsia="Times New Roman" w:hAnsi="Times" w:cs="Times New Roman"/>
          <w:color w:val="000000"/>
          <w:shd w:val="clear" w:color="auto" w:fill="FFFFFF"/>
        </w:rPr>
        <w:t xml:space="preserve">Distinctively, this research hopes to determine whether geographic (county), demographic (subgroup type, need to resource capacity, aggregation), or educational path (GED rate, diploma type, still enrolled percentage) has the largest impact on graduation rates and within these categories which factor </w:t>
      </w:r>
      <w:r w:rsidR="00B839D3">
        <w:rPr>
          <w:rFonts w:ascii="Times" w:eastAsia="Times New Roman" w:hAnsi="Times" w:cs="Times New Roman"/>
          <w:color w:val="000000"/>
          <w:shd w:val="clear" w:color="auto" w:fill="FFFFFF"/>
        </w:rPr>
        <w:t>is most substantial in increasing the graduation rate</w:t>
      </w:r>
      <w:r w:rsidR="00337EE9">
        <w:rPr>
          <w:rFonts w:ascii="Times" w:eastAsia="Times New Roman" w:hAnsi="Times" w:cs="Times New Roman"/>
          <w:color w:val="000000"/>
          <w:shd w:val="clear" w:color="auto" w:fill="FFFFFF"/>
        </w:rPr>
        <w:t xml:space="preserve">. </w:t>
      </w:r>
      <w:r w:rsidR="00294383">
        <w:rPr>
          <w:rFonts w:ascii="Times" w:eastAsia="Times New Roman" w:hAnsi="Times" w:cs="Times New Roman"/>
          <w:color w:val="000000"/>
          <w:shd w:val="clear" w:color="auto" w:fill="FFFFFF"/>
        </w:rPr>
        <w:t>Hopefully, this analysis will provide critical informati</w:t>
      </w:r>
      <w:r w:rsidR="00B839D3">
        <w:rPr>
          <w:rFonts w:ascii="Times" w:eastAsia="Times New Roman" w:hAnsi="Times" w:cs="Times New Roman"/>
          <w:color w:val="000000"/>
          <w:shd w:val="clear" w:color="auto" w:fill="FFFFFF"/>
        </w:rPr>
        <w:t xml:space="preserve">ve statistics </w:t>
      </w:r>
      <w:r w:rsidR="00294383">
        <w:rPr>
          <w:rFonts w:ascii="Times" w:eastAsia="Times New Roman" w:hAnsi="Times" w:cs="Times New Roman"/>
          <w:color w:val="000000"/>
          <w:shd w:val="clear" w:color="auto" w:fill="FFFFFF"/>
        </w:rPr>
        <w:t xml:space="preserve">on which type of students are most likely to graduate from high school and which type of student is least likely to graduate from high school in New York. This information could lead to the formation of programs to support the least likely students and further analysis into what </w:t>
      </w:r>
      <w:r w:rsidR="00337EE9">
        <w:rPr>
          <w:rFonts w:ascii="Times" w:eastAsia="Times New Roman" w:hAnsi="Times" w:cs="Times New Roman"/>
          <w:color w:val="000000"/>
          <w:shd w:val="clear" w:color="auto" w:fill="FFFFFF"/>
        </w:rPr>
        <w:t xml:space="preserve">specifically </w:t>
      </w:r>
      <w:r w:rsidR="00294383">
        <w:rPr>
          <w:rFonts w:ascii="Times" w:eastAsia="Times New Roman" w:hAnsi="Times" w:cs="Times New Roman"/>
          <w:color w:val="000000"/>
          <w:shd w:val="clear" w:color="auto" w:fill="FFFFFF"/>
        </w:rPr>
        <w:t xml:space="preserve">about the high performing groups are allowing them to succeed in high school. The results of this project will give important details about the way certain groups are able to perform and how factors outside of the classroom may lead to detrimental effects than can lead to lower graduation rates, and thus a lower quality of life after age 18. </w:t>
      </w:r>
    </w:p>
    <w:p w14:paraId="0DCC7EE6" w14:textId="792CEB68" w:rsidR="003F3C2B" w:rsidRDefault="003F3C2B" w:rsidP="003F3C2B">
      <w:pPr>
        <w:rPr>
          <w:rFonts w:ascii="Times" w:hAnsi="Times"/>
          <w:b/>
          <w:bCs/>
        </w:rPr>
      </w:pPr>
    </w:p>
    <w:p w14:paraId="4B4FFB47" w14:textId="5667AE6E" w:rsidR="003F3C2B" w:rsidRDefault="003F3C2B" w:rsidP="003F3C2B">
      <w:pPr>
        <w:rPr>
          <w:rFonts w:ascii="Times" w:hAnsi="Times"/>
          <w:b/>
          <w:bCs/>
        </w:rPr>
      </w:pPr>
    </w:p>
    <w:p w14:paraId="4F26A7AB" w14:textId="425BF227" w:rsidR="003F3C2B" w:rsidRDefault="003F3C2B" w:rsidP="003F3C2B">
      <w:pPr>
        <w:rPr>
          <w:rFonts w:ascii="Times" w:hAnsi="Times"/>
          <w:b/>
          <w:bCs/>
        </w:rPr>
      </w:pPr>
    </w:p>
    <w:p w14:paraId="5C658DC5" w14:textId="77777777" w:rsidR="00DA6AC0" w:rsidRDefault="00DA6AC0" w:rsidP="003F3C2B">
      <w:pPr>
        <w:rPr>
          <w:rFonts w:ascii="Times" w:hAnsi="Times"/>
          <w:b/>
          <w:bCs/>
        </w:rPr>
      </w:pPr>
    </w:p>
    <w:p w14:paraId="75E281BE" w14:textId="3D32980F" w:rsidR="003F3C2B" w:rsidRPr="00AA7A9A" w:rsidRDefault="003F3C2B" w:rsidP="00AA7A9A">
      <w:pPr>
        <w:pStyle w:val="Heading1"/>
        <w:rPr>
          <w:rFonts w:ascii="Times" w:hAnsi="Times"/>
          <w:b/>
          <w:bCs/>
        </w:rPr>
      </w:pPr>
      <w:bookmarkStart w:id="2" w:name="_Toc90814508"/>
      <w:r w:rsidRPr="00AA7A9A">
        <w:rPr>
          <w:rFonts w:ascii="Times" w:hAnsi="Times"/>
          <w:b/>
          <w:bCs/>
          <w:color w:val="000000" w:themeColor="text1"/>
        </w:rPr>
        <w:t>Data</w:t>
      </w:r>
      <w:bookmarkEnd w:id="2"/>
      <w:r w:rsidRPr="00AA7A9A">
        <w:rPr>
          <w:rFonts w:ascii="Times" w:hAnsi="Times"/>
          <w:b/>
          <w:bCs/>
        </w:rPr>
        <w:t xml:space="preserve"> </w:t>
      </w:r>
    </w:p>
    <w:p w14:paraId="590039E9" w14:textId="78BA7DE7" w:rsidR="003F3C2B" w:rsidRDefault="003F3C2B" w:rsidP="003F3C2B">
      <w:pPr>
        <w:rPr>
          <w:rFonts w:ascii="Times" w:hAnsi="Times"/>
          <w:b/>
          <w:bCs/>
        </w:rPr>
      </w:pPr>
    </w:p>
    <w:p w14:paraId="257CF417" w14:textId="3EFCA2F9" w:rsidR="003F3C2B" w:rsidRPr="00B9630B" w:rsidRDefault="003F3C2B" w:rsidP="00AA7A9A">
      <w:pPr>
        <w:pStyle w:val="Heading2"/>
        <w:rPr>
          <w:rFonts w:ascii="Times" w:hAnsi="Times"/>
          <w:i/>
          <w:iCs/>
          <w:color w:val="000000" w:themeColor="text1"/>
          <w:sz w:val="28"/>
          <w:szCs w:val="28"/>
        </w:rPr>
      </w:pPr>
      <w:bookmarkStart w:id="3" w:name="_Toc90814509"/>
      <w:r w:rsidRPr="00B9630B">
        <w:rPr>
          <w:rFonts w:ascii="Times" w:hAnsi="Times"/>
          <w:i/>
          <w:iCs/>
          <w:color w:val="000000" w:themeColor="text1"/>
          <w:sz w:val="28"/>
          <w:szCs w:val="28"/>
        </w:rPr>
        <w:t>Data Sources</w:t>
      </w:r>
      <w:bookmarkEnd w:id="3"/>
    </w:p>
    <w:p w14:paraId="7D04ED37" w14:textId="7E9A56FD" w:rsidR="00DA6AC0" w:rsidRPr="00DA6AC0" w:rsidRDefault="00DA6AC0" w:rsidP="003F3C2B">
      <w:pPr>
        <w:rPr>
          <w:rFonts w:ascii="Times" w:hAnsi="Times"/>
        </w:rPr>
      </w:pPr>
      <w:r>
        <w:rPr>
          <w:rFonts w:ascii="Times" w:hAnsi="Times"/>
        </w:rPr>
        <w:t xml:space="preserve">The data from this project sources from one location, the New York State Education Department (NYSED) Data website. The NYSED has committed to releasing important data and statistics to the public about key features of their school system. In the graduation rate database, data about performance and outcomes of designated subgroups are reported by total public school, which are aggregated by all districts and charter schools in the state. The NYSED worked to ensure confidentiality of all students so data for groups with fewer than five students or data that would allow for easy identification of the performance of a group with less than five students were not published. </w:t>
      </w:r>
      <w:r w:rsidR="00464E61">
        <w:rPr>
          <w:rFonts w:ascii="Times" w:hAnsi="Times"/>
        </w:rPr>
        <w:t xml:space="preserve">The website to find this data is: </w:t>
      </w:r>
      <w:hyperlink r:id="rId11" w:history="1">
        <w:r w:rsidR="00464E61" w:rsidRPr="00464E61">
          <w:rPr>
            <w:rStyle w:val="Hyperlink"/>
            <w:rFonts w:ascii="Times" w:hAnsi="Times"/>
          </w:rPr>
          <w:t>https://data.nysed.gov/downloads.php</w:t>
        </w:r>
      </w:hyperlink>
    </w:p>
    <w:p w14:paraId="5C41DEFE" w14:textId="66148EE9" w:rsidR="003F3C2B" w:rsidRDefault="003F3C2B" w:rsidP="003F3C2B">
      <w:pPr>
        <w:rPr>
          <w:rFonts w:ascii="Times" w:hAnsi="Times"/>
          <w:b/>
          <w:bCs/>
          <w:sz w:val="22"/>
          <w:szCs w:val="22"/>
        </w:rPr>
      </w:pPr>
    </w:p>
    <w:p w14:paraId="3DBB7C47" w14:textId="23B67071" w:rsidR="003F3C2B" w:rsidRPr="00B9630B" w:rsidRDefault="003F3C2B" w:rsidP="00AA7A9A">
      <w:pPr>
        <w:pStyle w:val="Heading2"/>
        <w:rPr>
          <w:rFonts w:ascii="Times" w:hAnsi="Times"/>
          <w:i/>
          <w:iCs/>
          <w:color w:val="000000" w:themeColor="text1"/>
          <w:sz w:val="28"/>
          <w:szCs w:val="28"/>
        </w:rPr>
      </w:pPr>
      <w:bookmarkStart w:id="4" w:name="_Toc90814510"/>
      <w:r w:rsidRPr="00B9630B">
        <w:rPr>
          <w:rFonts w:ascii="Times" w:hAnsi="Times"/>
          <w:i/>
          <w:iCs/>
          <w:color w:val="000000" w:themeColor="text1"/>
          <w:sz w:val="28"/>
          <w:szCs w:val="28"/>
        </w:rPr>
        <w:t>Data Cleaning</w:t>
      </w:r>
      <w:bookmarkEnd w:id="4"/>
    </w:p>
    <w:p w14:paraId="6A5C340F" w14:textId="51B3865A" w:rsidR="003F3C2B" w:rsidRDefault="00464E61" w:rsidP="003F3C2B">
      <w:pPr>
        <w:rPr>
          <w:rFonts w:ascii="Times" w:hAnsi="Times"/>
        </w:rPr>
      </w:pPr>
      <w:r>
        <w:rPr>
          <w:rFonts w:ascii="Times" w:hAnsi="Times"/>
        </w:rPr>
        <w:t xml:space="preserve">After downloading the dataset from the internet, the main portion of the data cleaning came from assigning variable types to each of the variables. This was especially important because when the data was initially imported, all the variables were assigned to a character variable which is especially not helpful when running statistical </w:t>
      </w:r>
      <w:r w:rsidR="00B2656A">
        <w:rPr>
          <w:rFonts w:ascii="Times" w:hAnsi="Times"/>
        </w:rPr>
        <w:t>methods.</w:t>
      </w:r>
      <w:r>
        <w:rPr>
          <w:rFonts w:ascii="Times" w:hAnsi="Times"/>
        </w:rPr>
        <w:t xml:space="preserve"> The variables </w:t>
      </w:r>
      <w:r w:rsidR="00B2656A">
        <w:rPr>
          <w:rFonts w:ascii="Times" w:hAnsi="Times"/>
        </w:rPr>
        <w:t xml:space="preserve">in the dataset </w:t>
      </w:r>
      <w:r>
        <w:rPr>
          <w:rFonts w:ascii="Times" w:hAnsi="Times"/>
        </w:rPr>
        <w:t xml:space="preserve">were </w:t>
      </w:r>
      <w:r w:rsidR="00B2656A">
        <w:rPr>
          <w:rFonts w:ascii="Times" w:hAnsi="Times"/>
        </w:rPr>
        <w:t>re</w:t>
      </w:r>
      <w:r>
        <w:rPr>
          <w:rFonts w:ascii="Times" w:hAnsi="Times"/>
        </w:rPr>
        <w:t xml:space="preserve">classified as either </w:t>
      </w:r>
      <w:r w:rsidR="00163130">
        <w:rPr>
          <w:rFonts w:ascii="Times" w:hAnsi="Times"/>
        </w:rPr>
        <w:t xml:space="preserve">a factor or a double. Primarily, the social and geographic variables were factors while the educational variables were doubles. </w:t>
      </w:r>
    </w:p>
    <w:p w14:paraId="3CFAC86F" w14:textId="7BE80DE8" w:rsidR="00163130" w:rsidRDefault="00163130" w:rsidP="003F3C2B">
      <w:pPr>
        <w:rPr>
          <w:rFonts w:ascii="Times" w:hAnsi="Times"/>
        </w:rPr>
      </w:pPr>
    </w:p>
    <w:p w14:paraId="106A7758" w14:textId="15BE1BDB" w:rsidR="00163130" w:rsidRDefault="00163130" w:rsidP="003F3C2B">
      <w:pPr>
        <w:rPr>
          <w:rFonts w:ascii="Times" w:hAnsi="Times"/>
        </w:rPr>
      </w:pPr>
      <w:r>
        <w:rPr>
          <w:rFonts w:ascii="Times" w:hAnsi="Times"/>
        </w:rPr>
        <w:t xml:space="preserve">Additionally, the rate data needed to be converted to decimal form. When the data was originally downloaded, the rate data was listed as percentages. However, this was not acceptable form for the data as it is easier to work with if we want everything as a number, meaning we did not want to include the “%” character. Therefore, it was necessary to divide the count of that variable by the enrollment count and then multiply by 100. This allowed the </w:t>
      </w:r>
      <w:r w:rsidR="00FF0393">
        <w:rPr>
          <w:rFonts w:ascii="Times" w:hAnsi="Times"/>
        </w:rPr>
        <w:t xml:space="preserve">rates to be easier to compute in future data analysis. </w:t>
      </w:r>
    </w:p>
    <w:p w14:paraId="393F5143" w14:textId="4D1D53BA" w:rsidR="00EB08ED" w:rsidRDefault="00EB08ED" w:rsidP="003F3C2B">
      <w:pPr>
        <w:rPr>
          <w:rFonts w:ascii="Times" w:hAnsi="Times"/>
        </w:rPr>
      </w:pPr>
    </w:p>
    <w:p w14:paraId="7921DEFC" w14:textId="4886A66E" w:rsidR="00EB08ED" w:rsidRDefault="00EB08ED" w:rsidP="003F3C2B">
      <w:pPr>
        <w:rPr>
          <w:rFonts w:ascii="Times" w:hAnsi="Times"/>
        </w:rPr>
      </w:pPr>
      <w:r>
        <w:rPr>
          <w:rFonts w:ascii="Times" w:hAnsi="Times"/>
        </w:rPr>
        <w:t>Finally, some unneeded variables were removed from the dataset. The data did not need to include information about LEA</w:t>
      </w:r>
      <w:r w:rsidR="001D5AC6">
        <w:rPr>
          <w:rFonts w:ascii="Times" w:hAnsi="Times"/>
        </w:rPr>
        <w:t xml:space="preserve"> </w:t>
      </w:r>
      <w:r w:rsidR="00B95CC7">
        <w:rPr>
          <w:rFonts w:ascii="Times" w:hAnsi="Times"/>
        </w:rPr>
        <w:t xml:space="preserve">(categorial way to identify county, city, and district number) </w:t>
      </w:r>
      <w:r>
        <w:rPr>
          <w:rFonts w:ascii="Times" w:hAnsi="Times"/>
        </w:rPr>
        <w:t xml:space="preserve">and inactivity </w:t>
      </w:r>
      <w:r w:rsidR="001D5AC6">
        <w:rPr>
          <w:rFonts w:ascii="Times" w:hAnsi="Times"/>
        </w:rPr>
        <w:t xml:space="preserve">dates, so they were removed to focus primarily on the </w:t>
      </w:r>
      <w:r w:rsidR="00B95CC7">
        <w:rPr>
          <w:rFonts w:ascii="Times" w:hAnsi="Times"/>
        </w:rPr>
        <w:t>more influential</w:t>
      </w:r>
      <w:r w:rsidR="001D5AC6">
        <w:rPr>
          <w:rFonts w:ascii="Times" w:hAnsi="Times"/>
        </w:rPr>
        <w:t xml:space="preserve"> factors. </w:t>
      </w:r>
    </w:p>
    <w:p w14:paraId="1DDFC9DD" w14:textId="77777777" w:rsidR="00464E61" w:rsidRPr="00464E61" w:rsidRDefault="00464E61" w:rsidP="003F3C2B">
      <w:pPr>
        <w:rPr>
          <w:rFonts w:ascii="Times" w:hAnsi="Times"/>
        </w:rPr>
      </w:pPr>
    </w:p>
    <w:p w14:paraId="13CCCF9A" w14:textId="6AFB24E7" w:rsidR="003F3C2B" w:rsidRPr="00B9630B" w:rsidRDefault="003F3C2B" w:rsidP="00AA7A9A">
      <w:pPr>
        <w:pStyle w:val="Heading2"/>
        <w:rPr>
          <w:rFonts w:ascii="Times" w:hAnsi="Times"/>
          <w:i/>
          <w:iCs/>
          <w:color w:val="000000" w:themeColor="text1"/>
          <w:sz w:val="28"/>
          <w:szCs w:val="28"/>
        </w:rPr>
      </w:pPr>
      <w:bookmarkStart w:id="5" w:name="_Toc90814511"/>
      <w:r w:rsidRPr="00B9630B">
        <w:rPr>
          <w:rFonts w:ascii="Times" w:hAnsi="Times"/>
          <w:i/>
          <w:iCs/>
          <w:color w:val="000000" w:themeColor="text1"/>
          <w:sz w:val="28"/>
          <w:szCs w:val="28"/>
        </w:rPr>
        <w:t>Data Description</w:t>
      </w:r>
      <w:bookmarkEnd w:id="5"/>
    </w:p>
    <w:p w14:paraId="3FC39D11" w14:textId="779E0222" w:rsidR="001D5AC6" w:rsidRPr="00AA7A9A" w:rsidRDefault="001D5AC6" w:rsidP="00AA7A9A">
      <w:pPr>
        <w:pStyle w:val="Heading3"/>
        <w:rPr>
          <w:rFonts w:ascii="Times" w:hAnsi="Times"/>
          <w:color w:val="000000" w:themeColor="text1"/>
          <w:u w:val="single"/>
        </w:rPr>
      </w:pPr>
      <w:bookmarkStart w:id="6" w:name="_Toc90814512"/>
      <w:r w:rsidRPr="00AA7A9A">
        <w:rPr>
          <w:rFonts w:ascii="Times" w:hAnsi="Times"/>
          <w:color w:val="000000" w:themeColor="text1"/>
          <w:u w:val="single"/>
        </w:rPr>
        <w:t>Observations</w:t>
      </w:r>
      <w:bookmarkEnd w:id="6"/>
    </w:p>
    <w:p w14:paraId="733D1B22" w14:textId="4C8D09EB" w:rsidR="00FF0393" w:rsidRDefault="00EB08ED" w:rsidP="003F3C2B">
      <w:pPr>
        <w:rPr>
          <w:rFonts w:ascii="Times" w:hAnsi="Times"/>
        </w:rPr>
      </w:pPr>
      <w:r>
        <w:rPr>
          <w:rFonts w:ascii="Times" w:hAnsi="Times"/>
        </w:rPr>
        <w:t xml:space="preserve">The dataset consists of 227, 450 observations. Each observation corresponds to a certain subgroup at one of the schools in New York. The unique subgroups are All Students, Female, Male, American Indian/Alaska Native, Black, Hispanic, Asian/Pacific Islander, White, Multiracial, General Education Students, Students with Disabilities, Not English Language Learner, English Language Learner, Formerly English Language Learner, Economically Disadvantaged, Not Economically Disadvantaged, Homeless, and Not Homeless. </w:t>
      </w:r>
      <w:r w:rsidR="00DF7E90">
        <w:rPr>
          <w:rFonts w:ascii="Times" w:hAnsi="Times"/>
        </w:rPr>
        <w:t>The subgroup code associated with the subgroup name are detailed in the Appendix.</w:t>
      </w:r>
    </w:p>
    <w:p w14:paraId="2DE0252A" w14:textId="0AFE7EA6" w:rsidR="001D5AC6" w:rsidRDefault="001D5AC6" w:rsidP="003F3C2B">
      <w:pPr>
        <w:rPr>
          <w:rFonts w:ascii="Times" w:hAnsi="Times"/>
        </w:rPr>
      </w:pPr>
    </w:p>
    <w:p w14:paraId="604D573B" w14:textId="3C12DBF0" w:rsidR="001D5AC6" w:rsidRPr="00AA7A9A" w:rsidRDefault="001D5AC6" w:rsidP="00AA7A9A">
      <w:pPr>
        <w:pStyle w:val="Heading3"/>
        <w:rPr>
          <w:rFonts w:ascii="Times" w:hAnsi="Times"/>
          <w:color w:val="000000" w:themeColor="text1"/>
          <w:u w:val="single"/>
        </w:rPr>
      </w:pPr>
      <w:bookmarkStart w:id="7" w:name="_Toc90814513"/>
      <w:r w:rsidRPr="00AA7A9A">
        <w:rPr>
          <w:rFonts w:ascii="Times" w:hAnsi="Times"/>
          <w:color w:val="000000" w:themeColor="text1"/>
          <w:u w:val="single"/>
        </w:rPr>
        <w:t>Response Variable</w:t>
      </w:r>
      <w:bookmarkEnd w:id="7"/>
    </w:p>
    <w:p w14:paraId="0E09EF61" w14:textId="31BDEDF3" w:rsidR="000D049B" w:rsidRDefault="001D5AC6" w:rsidP="003F3C2B">
      <w:pPr>
        <w:rPr>
          <w:rFonts w:ascii="Times" w:hAnsi="Times"/>
        </w:rPr>
      </w:pPr>
      <w:r>
        <w:rPr>
          <w:rFonts w:ascii="Times" w:hAnsi="Times"/>
        </w:rPr>
        <w:t>The response variable for this project is the graduation rate. The graduation rate was calculated by the number of students who graduated divided by the number of students enrolled in the cohort based on data first date of entry in 9</w:t>
      </w:r>
      <w:r w:rsidRPr="001D5AC6">
        <w:rPr>
          <w:rFonts w:ascii="Times" w:hAnsi="Times"/>
          <w:vertAlign w:val="superscript"/>
        </w:rPr>
        <w:t>th</w:t>
      </w:r>
      <w:r>
        <w:rPr>
          <w:rFonts w:ascii="Times" w:hAnsi="Times"/>
        </w:rPr>
        <w:t xml:space="preserve"> grade (2016-2017 school year). The graduation rate </w:t>
      </w:r>
      <w:r w:rsidR="00B95CC7">
        <w:rPr>
          <w:rFonts w:ascii="Times" w:hAnsi="Times"/>
        </w:rPr>
        <w:t xml:space="preserve">is a continuous variable and </w:t>
      </w:r>
      <w:r>
        <w:rPr>
          <w:rFonts w:ascii="Times" w:hAnsi="Times"/>
        </w:rPr>
        <w:t xml:space="preserve">contains information about all three unique types of diplomas awarded to graduates of the New York State Education System. </w:t>
      </w:r>
    </w:p>
    <w:p w14:paraId="7A56E643" w14:textId="77777777" w:rsidR="001444B3" w:rsidRDefault="001444B3" w:rsidP="003F3C2B">
      <w:pPr>
        <w:rPr>
          <w:rFonts w:ascii="Times" w:hAnsi="Times"/>
          <w:u w:val="single"/>
        </w:rPr>
      </w:pPr>
    </w:p>
    <w:p w14:paraId="370246D6" w14:textId="0E6957B8" w:rsidR="001D5AC6" w:rsidRPr="00AA7A9A" w:rsidRDefault="001D5AC6" w:rsidP="00AA7A9A">
      <w:pPr>
        <w:pStyle w:val="Heading3"/>
        <w:rPr>
          <w:rFonts w:ascii="Times" w:hAnsi="Times"/>
          <w:color w:val="000000" w:themeColor="text1"/>
          <w:u w:val="single"/>
        </w:rPr>
      </w:pPr>
      <w:bookmarkStart w:id="8" w:name="_Toc90814514"/>
      <w:r w:rsidRPr="00AA7A9A">
        <w:rPr>
          <w:rFonts w:ascii="Times" w:hAnsi="Times"/>
          <w:color w:val="000000" w:themeColor="text1"/>
          <w:u w:val="single"/>
        </w:rPr>
        <w:t>Explanatory Variables</w:t>
      </w:r>
      <w:bookmarkEnd w:id="8"/>
    </w:p>
    <w:p w14:paraId="2BDB69A7" w14:textId="14C5F556" w:rsidR="000D049B" w:rsidRPr="000D049B" w:rsidRDefault="000D049B" w:rsidP="003F3C2B">
      <w:pPr>
        <w:rPr>
          <w:rFonts w:ascii="Times" w:hAnsi="Times"/>
        </w:rPr>
      </w:pPr>
      <w:r>
        <w:rPr>
          <w:rFonts w:ascii="Times" w:hAnsi="Times"/>
        </w:rPr>
        <w:t>The data provided 2</w:t>
      </w:r>
      <w:r w:rsidR="001444B3">
        <w:rPr>
          <w:rFonts w:ascii="Times" w:hAnsi="Times"/>
        </w:rPr>
        <w:t>7</w:t>
      </w:r>
      <w:r>
        <w:rPr>
          <w:rFonts w:ascii="Times" w:hAnsi="Times"/>
        </w:rPr>
        <w:t xml:space="preserve"> explanatory variables</w:t>
      </w:r>
      <w:r w:rsidR="001444B3">
        <w:rPr>
          <w:rFonts w:ascii="Times" w:hAnsi="Times"/>
        </w:rPr>
        <w:t xml:space="preserve"> which fall into three main categories: geography, demographics, and educational statistics. For a detailed specification of the variables, refer to the Appendix. This allows the research to show whether certain locations in the state, certain subgroups of the population, and certain other educational factors of the school contribute to the graduation rate.</w:t>
      </w:r>
    </w:p>
    <w:p w14:paraId="26DFDAE3" w14:textId="74DD1000" w:rsidR="003F3C2B" w:rsidRPr="00464E61" w:rsidRDefault="003F3C2B" w:rsidP="003F3C2B">
      <w:pPr>
        <w:rPr>
          <w:rFonts w:ascii="Times" w:hAnsi="Times"/>
          <w:b/>
          <w:bCs/>
        </w:rPr>
      </w:pPr>
    </w:p>
    <w:p w14:paraId="5FBBD286" w14:textId="76C1B2D8" w:rsidR="003F3C2B" w:rsidRPr="00B9630B" w:rsidRDefault="003F3C2B" w:rsidP="00AA7A9A">
      <w:pPr>
        <w:pStyle w:val="Heading2"/>
        <w:rPr>
          <w:rFonts w:ascii="Times" w:hAnsi="Times"/>
          <w:i/>
          <w:iCs/>
          <w:color w:val="000000" w:themeColor="text1"/>
          <w:sz w:val="28"/>
          <w:szCs w:val="28"/>
        </w:rPr>
      </w:pPr>
      <w:bookmarkStart w:id="9" w:name="_Toc90814515"/>
      <w:r w:rsidRPr="00B9630B">
        <w:rPr>
          <w:rFonts w:ascii="Times" w:hAnsi="Times"/>
          <w:i/>
          <w:iCs/>
          <w:color w:val="000000" w:themeColor="text1"/>
          <w:sz w:val="28"/>
          <w:szCs w:val="28"/>
        </w:rPr>
        <w:t>Data Allocation</w:t>
      </w:r>
      <w:bookmarkEnd w:id="9"/>
    </w:p>
    <w:p w14:paraId="01D22AD4" w14:textId="0EC9D118" w:rsidR="001444B3" w:rsidRPr="001444B3" w:rsidRDefault="001444B3" w:rsidP="003F3C2B">
      <w:pPr>
        <w:rPr>
          <w:rFonts w:ascii="Times" w:hAnsi="Times"/>
        </w:rPr>
      </w:pPr>
      <w:r>
        <w:rPr>
          <w:rFonts w:ascii="Times" w:hAnsi="Times"/>
        </w:rPr>
        <w:t xml:space="preserve">First, the NA values of the data were removed. This allowed for all the data to be complete and </w:t>
      </w:r>
      <w:r w:rsidR="00126BED">
        <w:rPr>
          <w:rFonts w:ascii="Times" w:hAnsi="Times"/>
        </w:rPr>
        <w:t xml:space="preserve">every observation to be used in the analysis. Next, the data were split into training and testing sets. The training dataset is used for the predictive modeling and the testing dataset is used to evaluate the performance of the models. The training data was selected randomly; however, a seed was used to allow for reproducibility of the data. An 80-20 split was used for the distribution of the data into the training and testing datasets. This means that 80% of the full data set was allocated to training while the remaining 20% was allocated to the </w:t>
      </w:r>
      <w:r w:rsidR="00946A3F">
        <w:rPr>
          <w:rFonts w:ascii="Times" w:hAnsi="Times"/>
        </w:rPr>
        <w:t>testing</w:t>
      </w:r>
      <w:r w:rsidR="00126BED">
        <w:rPr>
          <w:rFonts w:ascii="Times" w:hAnsi="Times"/>
        </w:rPr>
        <w:t xml:space="preserve"> data set. </w:t>
      </w:r>
    </w:p>
    <w:p w14:paraId="070B78CB" w14:textId="5E25CA2D" w:rsidR="003F3C2B" w:rsidRPr="00464E61" w:rsidRDefault="003F3C2B" w:rsidP="003F3C2B">
      <w:pPr>
        <w:rPr>
          <w:rFonts w:ascii="Times" w:hAnsi="Times"/>
          <w:b/>
          <w:bCs/>
        </w:rPr>
      </w:pPr>
    </w:p>
    <w:p w14:paraId="6ACA16A8" w14:textId="5AD091FF" w:rsidR="003F3C2B" w:rsidRPr="00B9630B" w:rsidRDefault="003F3C2B" w:rsidP="00AA7A9A">
      <w:pPr>
        <w:pStyle w:val="Heading2"/>
        <w:rPr>
          <w:rFonts w:ascii="Times" w:hAnsi="Times"/>
          <w:i/>
          <w:iCs/>
          <w:color w:val="000000" w:themeColor="text1"/>
          <w:sz w:val="28"/>
          <w:szCs w:val="28"/>
        </w:rPr>
      </w:pPr>
      <w:bookmarkStart w:id="10" w:name="_Toc90814516"/>
      <w:r w:rsidRPr="00B9630B">
        <w:rPr>
          <w:rFonts w:ascii="Times" w:hAnsi="Times"/>
          <w:i/>
          <w:iCs/>
          <w:color w:val="000000" w:themeColor="text1"/>
          <w:sz w:val="28"/>
          <w:szCs w:val="28"/>
        </w:rPr>
        <w:t>Data Exploration</w:t>
      </w:r>
      <w:bookmarkEnd w:id="10"/>
    </w:p>
    <w:p w14:paraId="0E7DB756" w14:textId="1E3497F4" w:rsidR="00FD5991" w:rsidRPr="00FD5991" w:rsidRDefault="0074350A" w:rsidP="003F3C2B">
      <w:pPr>
        <w:rPr>
          <w:rFonts w:ascii="Times" w:hAnsi="Times"/>
        </w:rPr>
      </w:pPr>
      <w:r>
        <w:rPr>
          <w:rFonts w:ascii="Times" w:hAnsi="Times"/>
        </w:rPr>
        <w:t xml:space="preserve">The project sought to determine the overall distribution of the graduation rate. </w:t>
      </w:r>
      <w:r w:rsidR="00C4264A">
        <w:rPr>
          <w:rFonts w:ascii="Times" w:hAnsi="Times"/>
        </w:rPr>
        <w:t>Figure 1 displays the distribution and i</w:t>
      </w:r>
      <w:r w:rsidR="002B55E8">
        <w:rPr>
          <w:rFonts w:ascii="Times" w:hAnsi="Times"/>
        </w:rPr>
        <w:t xml:space="preserve">t appears to </w:t>
      </w:r>
      <w:r w:rsidR="00C4264A">
        <w:rPr>
          <w:rFonts w:ascii="Times" w:hAnsi="Times"/>
        </w:rPr>
        <w:t>be left skewed.</w:t>
      </w:r>
      <w:r w:rsidR="002B55E8">
        <w:rPr>
          <w:rFonts w:ascii="Times" w:hAnsi="Times"/>
        </w:rPr>
        <w:t xml:space="preserve"> There are many observations with 100% graduation rate and, unfortunately, some with a 0% graduation rate as well.</w:t>
      </w:r>
      <w:r w:rsidR="00C4264A">
        <w:rPr>
          <w:rFonts w:ascii="Times" w:hAnsi="Times"/>
        </w:rPr>
        <w:t xml:space="preserve"> The median graduation rate is 90.69%.</w:t>
      </w:r>
      <w:r w:rsidR="002B55E8">
        <w:rPr>
          <w:rFonts w:ascii="Times" w:hAnsi="Times"/>
        </w:rPr>
        <w:t xml:space="preserve"> To verify this data, the dropout rate was also observed as seen in Figure 2. As expected, the dropout rate distribution looks like the mirror image of the graduation rate distribution. The dropout rate is right skewed and has a median of 4.54%. </w:t>
      </w:r>
    </w:p>
    <w:p w14:paraId="2335E5CB" w14:textId="65BD517E" w:rsidR="003F3C2B" w:rsidRDefault="003F3C2B" w:rsidP="003F3C2B">
      <w:pPr>
        <w:rPr>
          <w:rFonts w:ascii="Times" w:hAnsi="Times"/>
          <w:b/>
          <w:bCs/>
          <w:sz w:val="22"/>
          <w:szCs w:val="22"/>
        </w:rPr>
      </w:pPr>
    </w:p>
    <w:p w14:paraId="2AEC4A2F" w14:textId="46D36A13" w:rsidR="003F3C2B" w:rsidRDefault="004E1E73" w:rsidP="009850FB">
      <w:pPr>
        <w:jc w:val="center"/>
        <w:rPr>
          <w:rFonts w:ascii="Times" w:hAnsi="Times"/>
          <w:b/>
          <w:bCs/>
          <w:sz w:val="22"/>
          <w:szCs w:val="22"/>
        </w:rPr>
      </w:pPr>
      <w:r>
        <w:rPr>
          <w:rFonts w:ascii="Times" w:hAnsi="Times"/>
          <w:b/>
          <w:bCs/>
          <w:noProof/>
          <w:sz w:val="22"/>
          <w:szCs w:val="22"/>
        </w:rPr>
        <w:drawing>
          <wp:inline distT="0" distB="0" distL="0" distR="0" wp14:anchorId="37993DA9" wp14:editId="4CDB15CD">
            <wp:extent cx="4246075" cy="254764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ponse-histogram.png"/>
                    <pic:cNvPicPr/>
                  </pic:nvPicPr>
                  <pic:blipFill>
                    <a:blip r:embed="rId12">
                      <a:extLst>
                        <a:ext uri="{28A0092B-C50C-407E-A947-70E740481C1C}">
                          <a14:useLocalDpi xmlns:a14="http://schemas.microsoft.com/office/drawing/2010/main" val="0"/>
                        </a:ext>
                      </a:extLst>
                    </a:blip>
                    <a:stretch>
                      <a:fillRect/>
                    </a:stretch>
                  </pic:blipFill>
                  <pic:spPr>
                    <a:xfrm>
                      <a:off x="0" y="0"/>
                      <a:ext cx="4257561" cy="2554537"/>
                    </a:xfrm>
                    <a:prstGeom prst="rect">
                      <a:avLst/>
                    </a:prstGeom>
                  </pic:spPr>
                </pic:pic>
              </a:graphicData>
            </a:graphic>
          </wp:inline>
        </w:drawing>
      </w:r>
    </w:p>
    <w:p w14:paraId="2C33DF5F" w14:textId="246A7982" w:rsidR="009850FB" w:rsidRDefault="009850FB" w:rsidP="009850FB">
      <w:pPr>
        <w:jc w:val="center"/>
        <w:rPr>
          <w:rFonts w:ascii="Times" w:hAnsi="Times"/>
          <w:sz w:val="22"/>
          <w:szCs w:val="22"/>
        </w:rPr>
      </w:pPr>
      <w:r w:rsidRPr="009850FB">
        <w:rPr>
          <w:rFonts w:ascii="Times" w:hAnsi="Times"/>
          <w:sz w:val="22"/>
          <w:szCs w:val="22"/>
        </w:rPr>
        <w:t xml:space="preserve">Figure 1: Distribution of Graduation </w:t>
      </w:r>
      <w:r>
        <w:rPr>
          <w:rFonts w:ascii="Times" w:hAnsi="Times"/>
          <w:sz w:val="22"/>
          <w:szCs w:val="22"/>
        </w:rPr>
        <w:t>R</w:t>
      </w:r>
      <w:r w:rsidRPr="009850FB">
        <w:rPr>
          <w:rFonts w:ascii="Times" w:hAnsi="Times"/>
          <w:sz w:val="22"/>
          <w:szCs w:val="22"/>
        </w:rPr>
        <w:t>ate; vertical dashed line indicates the median</w:t>
      </w:r>
    </w:p>
    <w:p w14:paraId="399D0063" w14:textId="5724BAAB" w:rsidR="009850FB" w:rsidRDefault="009850FB" w:rsidP="009850FB">
      <w:pPr>
        <w:jc w:val="center"/>
        <w:rPr>
          <w:rFonts w:ascii="Times" w:hAnsi="Times"/>
          <w:sz w:val="22"/>
          <w:szCs w:val="22"/>
        </w:rPr>
      </w:pPr>
    </w:p>
    <w:p w14:paraId="371A10C2" w14:textId="316E2922" w:rsidR="009850FB" w:rsidRDefault="004E1E73" w:rsidP="009850FB">
      <w:pPr>
        <w:jc w:val="center"/>
        <w:rPr>
          <w:rFonts w:ascii="Times" w:hAnsi="Times"/>
          <w:sz w:val="22"/>
          <w:szCs w:val="22"/>
        </w:rPr>
      </w:pPr>
      <w:r>
        <w:rPr>
          <w:rFonts w:ascii="Times" w:hAnsi="Times"/>
          <w:noProof/>
          <w:sz w:val="22"/>
          <w:szCs w:val="22"/>
        </w:rPr>
        <w:drawing>
          <wp:inline distT="0" distB="0" distL="0" distR="0" wp14:anchorId="6A2CDB16" wp14:editId="7FBC6120">
            <wp:extent cx="4246075" cy="254764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opout-rate-histogram.png"/>
                    <pic:cNvPicPr/>
                  </pic:nvPicPr>
                  <pic:blipFill>
                    <a:blip r:embed="rId13">
                      <a:extLst>
                        <a:ext uri="{28A0092B-C50C-407E-A947-70E740481C1C}">
                          <a14:useLocalDpi xmlns:a14="http://schemas.microsoft.com/office/drawing/2010/main" val="0"/>
                        </a:ext>
                      </a:extLst>
                    </a:blip>
                    <a:stretch>
                      <a:fillRect/>
                    </a:stretch>
                  </pic:blipFill>
                  <pic:spPr>
                    <a:xfrm>
                      <a:off x="0" y="0"/>
                      <a:ext cx="4276138" cy="2565683"/>
                    </a:xfrm>
                    <a:prstGeom prst="rect">
                      <a:avLst/>
                    </a:prstGeom>
                  </pic:spPr>
                </pic:pic>
              </a:graphicData>
            </a:graphic>
          </wp:inline>
        </w:drawing>
      </w:r>
    </w:p>
    <w:p w14:paraId="3C98A829" w14:textId="22C974B3" w:rsidR="003F3C2B" w:rsidRDefault="003F3C2B" w:rsidP="009850FB">
      <w:pPr>
        <w:jc w:val="center"/>
        <w:rPr>
          <w:rFonts w:ascii="Times" w:hAnsi="Times"/>
          <w:sz w:val="22"/>
          <w:szCs w:val="22"/>
        </w:rPr>
      </w:pPr>
    </w:p>
    <w:p w14:paraId="61E90CFC" w14:textId="1792420D" w:rsidR="00817B17" w:rsidRDefault="009850FB" w:rsidP="00817B17">
      <w:pPr>
        <w:jc w:val="center"/>
        <w:rPr>
          <w:rFonts w:ascii="Times" w:hAnsi="Times"/>
          <w:sz w:val="22"/>
          <w:szCs w:val="22"/>
        </w:rPr>
      </w:pPr>
      <w:r>
        <w:rPr>
          <w:rFonts w:ascii="Times" w:hAnsi="Times"/>
          <w:sz w:val="22"/>
          <w:szCs w:val="22"/>
        </w:rPr>
        <w:t xml:space="preserve">Figure 2: </w:t>
      </w:r>
      <w:r w:rsidRPr="009850FB">
        <w:rPr>
          <w:rFonts w:ascii="Times" w:hAnsi="Times"/>
          <w:sz w:val="22"/>
          <w:szCs w:val="22"/>
        </w:rPr>
        <w:t xml:space="preserve">Distribution of </w:t>
      </w:r>
      <w:r>
        <w:rPr>
          <w:rFonts w:ascii="Times" w:hAnsi="Times"/>
          <w:sz w:val="22"/>
          <w:szCs w:val="22"/>
        </w:rPr>
        <w:t>Dropout Rate</w:t>
      </w:r>
      <w:r w:rsidRPr="009850FB">
        <w:rPr>
          <w:rFonts w:ascii="Times" w:hAnsi="Times"/>
          <w:sz w:val="22"/>
          <w:szCs w:val="22"/>
        </w:rPr>
        <w:t>; vertical dashed line indicates the median</w:t>
      </w:r>
    </w:p>
    <w:p w14:paraId="60FCA19F" w14:textId="56D133BE" w:rsidR="00817B17" w:rsidRDefault="00817B17" w:rsidP="00817B17">
      <w:pPr>
        <w:jc w:val="center"/>
        <w:rPr>
          <w:rFonts w:ascii="Times" w:hAnsi="Times"/>
          <w:sz w:val="22"/>
          <w:szCs w:val="22"/>
        </w:rPr>
      </w:pPr>
    </w:p>
    <w:p w14:paraId="7F7EEB05" w14:textId="77777777" w:rsidR="00817B17" w:rsidRDefault="00817B17" w:rsidP="00817B17">
      <w:pPr>
        <w:rPr>
          <w:rFonts w:ascii="Times" w:hAnsi="Times"/>
        </w:rPr>
      </w:pPr>
    </w:p>
    <w:p w14:paraId="32BAD7D7" w14:textId="19B2EB0B" w:rsidR="00817B17" w:rsidRPr="00D859F6" w:rsidRDefault="00817B17" w:rsidP="00817B17">
      <w:pPr>
        <w:rPr>
          <w:rFonts w:ascii="Times New Roman" w:eastAsia="Times New Roman" w:hAnsi="Times New Roman" w:cs="Times New Roman"/>
        </w:rPr>
      </w:pPr>
      <w:r>
        <w:rPr>
          <w:rFonts w:ascii="Times" w:hAnsi="Times"/>
        </w:rPr>
        <w:t>Additionally, the project sought to collect graduation rates for certain factors that can be grouped such as county, Need to Resource Capacity (NRC) and subgroup. The data was grouped together for all observations that were contained in the categories then the mean graduation rate was calculated for each subcategory within that group. Figure 3 shows the graduation rate for each county in New York.</w:t>
      </w:r>
      <w:r w:rsidR="00D859F6">
        <w:rPr>
          <w:rFonts w:ascii="Times" w:hAnsi="Times"/>
        </w:rPr>
        <w:t xml:space="preserve"> However, the number of counties</w:t>
      </w:r>
      <w:r w:rsidR="00930176">
        <w:rPr>
          <w:rFonts w:ascii="Times" w:hAnsi="Times"/>
        </w:rPr>
        <w:t xml:space="preserve"> requires the x-axis labels to be quite small</w:t>
      </w:r>
      <w:r w:rsidR="00DF7E90">
        <w:rPr>
          <w:rFonts w:ascii="Times" w:hAnsi="Times"/>
        </w:rPr>
        <w:t>, so the county names associated with the county codes are labeled in the Appendix</w:t>
      </w:r>
      <w:r w:rsidR="00D859F6">
        <w:rPr>
          <w:rFonts w:ascii="Times" w:hAnsi="Times"/>
        </w:rPr>
        <w:t>.</w:t>
      </w:r>
      <w:r w:rsidR="00930176">
        <w:rPr>
          <w:rFonts w:ascii="Times" w:hAnsi="Times"/>
        </w:rPr>
        <w:t xml:space="preserve"> Figure 4 displays that County 32 (Bronx, NY) has the lowest graduation rate, while Counties 55 and 67 (</w:t>
      </w:r>
      <w:r w:rsidR="00DF7E90">
        <w:rPr>
          <w:rFonts w:ascii="Times" w:hAnsi="Times"/>
        </w:rPr>
        <w:t>Schuyler, NY</w:t>
      </w:r>
      <w:r w:rsidR="00930176">
        <w:rPr>
          <w:rFonts w:ascii="Times" w:hAnsi="Times"/>
        </w:rPr>
        <w:t xml:space="preserve"> and Wyoming, NY)</w:t>
      </w:r>
      <w:r w:rsidR="00DF7E90">
        <w:rPr>
          <w:rFonts w:ascii="Times" w:hAnsi="Times"/>
        </w:rPr>
        <w:t xml:space="preserve"> </w:t>
      </w:r>
      <w:r w:rsidR="00930176">
        <w:rPr>
          <w:rFonts w:ascii="Times" w:hAnsi="Times"/>
        </w:rPr>
        <w:t xml:space="preserve">have the highest. </w:t>
      </w:r>
      <w:r w:rsidR="00D859F6">
        <w:rPr>
          <w:rFonts w:ascii="Times" w:hAnsi="Times"/>
        </w:rPr>
        <w:t>Figure 4 displays the graduation rate for each NRC</w:t>
      </w:r>
      <w:r w:rsidR="00DF7E90">
        <w:rPr>
          <w:rFonts w:ascii="Times" w:hAnsi="Times"/>
        </w:rPr>
        <w:t xml:space="preserve"> and the meaning of the NRC Codes are detailed in the Appendix</w:t>
      </w:r>
      <w:r w:rsidR="00D859F6">
        <w:rPr>
          <w:rFonts w:ascii="Times" w:hAnsi="Times"/>
        </w:rPr>
        <w:t xml:space="preserve">. It shows that NRC = 6 (Low NRC Districts) has the highest graduation rate, while NRC = 2 (Large City High NRC Districts) has the lowest graduation rate. This is very expected as areas with a greater ability to meet its students needs with local resources would be more likely to have a majority of their students graduate. Figure 6 displays the graduation rates for different subgroups. Subgroups 7 (Asian/Pacific Islander) and 14 </w:t>
      </w:r>
      <w:r w:rsidR="00D859F6" w:rsidRPr="00D859F6">
        <w:rPr>
          <w:rFonts w:ascii="Times" w:hAnsi="Times"/>
        </w:rPr>
        <w:t>(</w:t>
      </w:r>
      <w:r w:rsidR="00D859F6" w:rsidRPr="00D859F6">
        <w:rPr>
          <w:rFonts w:ascii="Times" w:eastAsia="Times New Roman" w:hAnsi="Times" w:cs="DejaVu Sans"/>
          <w:color w:val="000000"/>
          <w:shd w:val="clear" w:color="auto" w:fill="FFFFFF"/>
        </w:rPr>
        <w:t>Formerly English Language Learner</w:t>
      </w:r>
      <w:r w:rsidR="00D859F6" w:rsidRPr="00D859F6">
        <w:rPr>
          <w:rFonts w:ascii="Times" w:eastAsia="Times New Roman" w:hAnsi="Times" w:cs="Times New Roman"/>
        </w:rPr>
        <w:t>)</w:t>
      </w:r>
      <w:r w:rsidR="00D859F6">
        <w:rPr>
          <w:rFonts w:ascii="Times New Roman" w:eastAsia="Times New Roman" w:hAnsi="Times New Roman" w:cs="Times New Roman"/>
        </w:rPr>
        <w:t xml:space="preserve"> </w:t>
      </w:r>
      <w:r w:rsidR="00D859F6">
        <w:rPr>
          <w:rFonts w:ascii="Times" w:hAnsi="Times"/>
        </w:rPr>
        <w:t xml:space="preserve">have the highest graduation rate while subgroup 17 (Migrant) has the lowest graduation rate. </w:t>
      </w:r>
    </w:p>
    <w:p w14:paraId="1E2823B4" w14:textId="04EE7242" w:rsidR="00817B17" w:rsidRDefault="00817B17" w:rsidP="00817B17">
      <w:pPr>
        <w:jc w:val="center"/>
        <w:rPr>
          <w:rFonts w:ascii="Times" w:hAnsi="Times"/>
          <w:sz w:val="22"/>
          <w:szCs w:val="22"/>
        </w:rPr>
      </w:pPr>
    </w:p>
    <w:p w14:paraId="4AA1F47D" w14:textId="77777777" w:rsidR="00817B17" w:rsidRDefault="00817B17" w:rsidP="00817B17">
      <w:pPr>
        <w:jc w:val="center"/>
        <w:rPr>
          <w:rFonts w:ascii="Times" w:hAnsi="Times"/>
          <w:sz w:val="22"/>
          <w:szCs w:val="22"/>
        </w:rPr>
      </w:pPr>
    </w:p>
    <w:p w14:paraId="642FB648" w14:textId="2425C2CC" w:rsidR="00817B17" w:rsidRDefault="0059522C" w:rsidP="00817B17">
      <w:pPr>
        <w:jc w:val="center"/>
        <w:rPr>
          <w:rFonts w:ascii="Times" w:hAnsi="Times"/>
          <w:sz w:val="22"/>
          <w:szCs w:val="22"/>
        </w:rPr>
      </w:pPr>
      <w:r>
        <w:rPr>
          <w:rFonts w:ascii="Times" w:hAnsi="Times"/>
          <w:noProof/>
          <w:sz w:val="22"/>
          <w:szCs w:val="22"/>
        </w:rPr>
        <w:drawing>
          <wp:inline distT="0" distB="0" distL="0" distR="0" wp14:anchorId="57AED46A" wp14:editId="56727300">
            <wp:extent cx="3974471" cy="2384682"/>
            <wp:effectExtent l="0" t="0" r="63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unty-grad-rate.png"/>
                    <pic:cNvPicPr/>
                  </pic:nvPicPr>
                  <pic:blipFill>
                    <a:blip r:embed="rId14">
                      <a:extLst>
                        <a:ext uri="{28A0092B-C50C-407E-A947-70E740481C1C}">
                          <a14:useLocalDpi xmlns:a14="http://schemas.microsoft.com/office/drawing/2010/main" val="0"/>
                        </a:ext>
                      </a:extLst>
                    </a:blip>
                    <a:stretch>
                      <a:fillRect/>
                    </a:stretch>
                  </pic:blipFill>
                  <pic:spPr>
                    <a:xfrm>
                      <a:off x="0" y="0"/>
                      <a:ext cx="4031034" cy="2418620"/>
                    </a:xfrm>
                    <a:prstGeom prst="rect">
                      <a:avLst/>
                    </a:prstGeom>
                  </pic:spPr>
                </pic:pic>
              </a:graphicData>
            </a:graphic>
          </wp:inline>
        </w:drawing>
      </w:r>
    </w:p>
    <w:p w14:paraId="1B1191DB" w14:textId="58D5AA65" w:rsidR="00817B17" w:rsidRDefault="00817B17" w:rsidP="00817B17">
      <w:pPr>
        <w:jc w:val="center"/>
        <w:rPr>
          <w:rFonts w:ascii="Times" w:hAnsi="Times"/>
          <w:sz w:val="22"/>
          <w:szCs w:val="22"/>
        </w:rPr>
      </w:pPr>
      <w:r>
        <w:rPr>
          <w:rFonts w:ascii="Times" w:hAnsi="Times"/>
          <w:sz w:val="22"/>
          <w:szCs w:val="22"/>
        </w:rPr>
        <w:t>Figure 3: Graduation Rate by County</w:t>
      </w:r>
    </w:p>
    <w:p w14:paraId="5E10C5DE" w14:textId="77777777" w:rsidR="00817B17" w:rsidRDefault="00817B17" w:rsidP="00817B17">
      <w:pPr>
        <w:jc w:val="center"/>
        <w:rPr>
          <w:rFonts w:ascii="Times" w:hAnsi="Times"/>
          <w:sz w:val="22"/>
          <w:szCs w:val="22"/>
        </w:rPr>
      </w:pPr>
    </w:p>
    <w:p w14:paraId="23EB8CFF" w14:textId="77777777" w:rsidR="00817B17" w:rsidRDefault="00817B17" w:rsidP="00817B17">
      <w:pPr>
        <w:jc w:val="center"/>
        <w:rPr>
          <w:rFonts w:ascii="Times" w:hAnsi="Times"/>
          <w:sz w:val="22"/>
          <w:szCs w:val="22"/>
        </w:rPr>
      </w:pPr>
    </w:p>
    <w:p w14:paraId="7142CA34" w14:textId="2A541F15" w:rsidR="00817B17" w:rsidRDefault="00817B17" w:rsidP="00817B17">
      <w:pPr>
        <w:jc w:val="center"/>
        <w:rPr>
          <w:rFonts w:ascii="Times" w:hAnsi="Times"/>
          <w:sz w:val="22"/>
          <w:szCs w:val="22"/>
        </w:rPr>
      </w:pPr>
      <w:r>
        <w:rPr>
          <w:rFonts w:ascii="Times" w:hAnsi="Times"/>
          <w:noProof/>
          <w:sz w:val="22"/>
          <w:szCs w:val="22"/>
        </w:rPr>
        <w:drawing>
          <wp:inline distT="0" distB="0" distL="0" distR="0" wp14:anchorId="5304BE7C" wp14:editId="626EA25B">
            <wp:extent cx="3974472" cy="2384684"/>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rc-grad-rate.png"/>
                    <pic:cNvPicPr/>
                  </pic:nvPicPr>
                  <pic:blipFill>
                    <a:blip r:embed="rId15">
                      <a:extLst>
                        <a:ext uri="{28A0092B-C50C-407E-A947-70E740481C1C}">
                          <a14:useLocalDpi xmlns:a14="http://schemas.microsoft.com/office/drawing/2010/main" val="0"/>
                        </a:ext>
                      </a:extLst>
                    </a:blip>
                    <a:stretch>
                      <a:fillRect/>
                    </a:stretch>
                  </pic:blipFill>
                  <pic:spPr>
                    <a:xfrm>
                      <a:off x="0" y="0"/>
                      <a:ext cx="4017208" cy="2410326"/>
                    </a:xfrm>
                    <a:prstGeom prst="rect">
                      <a:avLst/>
                    </a:prstGeom>
                  </pic:spPr>
                </pic:pic>
              </a:graphicData>
            </a:graphic>
          </wp:inline>
        </w:drawing>
      </w:r>
    </w:p>
    <w:p w14:paraId="78393B92" w14:textId="16914881" w:rsidR="00817B17" w:rsidRDefault="00817B17" w:rsidP="00817B17">
      <w:pPr>
        <w:jc w:val="center"/>
        <w:rPr>
          <w:rFonts w:ascii="Times" w:hAnsi="Times"/>
          <w:sz w:val="22"/>
          <w:szCs w:val="22"/>
        </w:rPr>
      </w:pPr>
    </w:p>
    <w:p w14:paraId="01D4E775" w14:textId="41204328" w:rsidR="00817B17" w:rsidRDefault="00817B17" w:rsidP="00817B17">
      <w:pPr>
        <w:jc w:val="center"/>
        <w:rPr>
          <w:rFonts w:ascii="Times" w:hAnsi="Times"/>
          <w:sz w:val="22"/>
          <w:szCs w:val="22"/>
        </w:rPr>
      </w:pPr>
      <w:r>
        <w:rPr>
          <w:rFonts w:ascii="Times" w:hAnsi="Times"/>
          <w:sz w:val="22"/>
          <w:szCs w:val="22"/>
        </w:rPr>
        <w:t>Figure 4: Graduation Rate by NRC</w:t>
      </w:r>
    </w:p>
    <w:p w14:paraId="5E97331C" w14:textId="6990A67D" w:rsidR="00817B17" w:rsidRDefault="00817B17" w:rsidP="00817B17">
      <w:pPr>
        <w:jc w:val="center"/>
        <w:rPr>
          <w:rFonts w:ascii="Times" w:hAnsi="Times"/>
          <w:sz w:val="22"/>
          <w:szCs w:val="22"/>
        </w:rPr>
      </w:pPr>
    </w:p>
    <w:p w14:paraId="6D500A22" w14:textId="77777777" w:rsidR="00817B17" w:rsidRDefault="00817B17" w:rsidP="00817B17">
      <w:pPr>
        <w:jc w:val="center"/>
        <w:rPr>
          <w:rFonts w:ascii="Times" w:hAnsi="Times"/>
          <w:sz w:val="22"/>
          <w:szCs w:val="22"/>
        </w:rPr>
      </w:pPr>
    </w:p>
    <w:p w14:paraId="1AC63314" w14:textId="0DBD33CB" w:rsidR="00E878CC" w:rsidRDefault="00817B17" w:rsidP="00817B17">
      <w:pPr>
        <w:jc w:val="center"/>
        <w:rPr>
          <w:rFonts w:ascii="Times" w:hAnsi="Times"/>
          <w:sz w:val="22"/>
          <w:szCs w:val="22"/>
        </w:rPr>
      </w:pPr>
      <w:r>
        <w:rPr>
          <w:rFonts w:ascii="Times" w:hAnsi="Times"/>
          <w:noProof/>
          <w:sz w:val="22"/>
          <w:szCs w:val="22"/>
        </w:rPr>
        <w:drawing>
          <wp:inline distT="0" distB="0" distL="0" distR="0" wp14:anchorId="666B1FA2" wp14:editId="64558842">
            <wp:extent cx="3992578" cy="239554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group-grad-rate.png"/>
                    <pic:cNvPicPr/>
                  </pic:nvPicPr>
                  <pic:blipFill>
                    <a:blip r:embed="rId16">
                      <a:extLst>
                        <a:ext uri="{28A0092B-C50C-407E-A947-70E740481C1C}">
                          <a14:useLocalDpi xmlns:a14="http://schemas.microsoft.com/office/drawing/2010/main" val="0"/>
                        </a:ext>
                      </a:extLst>
                    </a:blip>
                    <a:stretch>
                      <a:fillRect/>
                    </a:stretch>
                  </pic:blipFill>
                  <pic:spPr>
                    <a:xfrm>
                      <a:off x="0" y="0"/>
                      <a:ext cx="4047797" cy="2428679"/>
                    </a:xfrm>
                    <a:prstGeom prst="rect">
                      <a:avLst/>
                    </a:prstGeom>
                  </pic:spPr>
                </pic:pic>
              </a:graphicData>
            </a:graphic>
          </wp:inline>
        </w:drawing>
      </w:r>
    </w:p>
    <w:p w14:paraId="2E78B98E" w14:textId="68734903" w:rsidR="00817B17" w:rsidRDefault="00817B17" w:rsidP="00817B17">
      <w:pPr>
        <w:jc w:val="center"/>
        <w:rPr>
          <w:rFonts w:ascii="Times" w:hAnsi="Times"/>
          <w:sz w:val="22"/>
          <w:szCs w:val="22"/>
        </w:rPr>
      </w:pPr>
    </w:p>
    <w:p w14:paraId="0048D708" w14:textId="2DB6CF34" w:rsidR="00817B17" w:rsidRDefault="00817B17" w:rsidP="00817B17">
      <w:pPr>
        <w:jc w:val="center"/>
        <w:rPr>
          <w:rFonts w:ascii="Times" w:hAnsi="Times"/>
          <w:sz w:val="22"/>
          <w:szCs w:val="22"/>
        </w:rPr>
      </w:pPr>
      <w:r>
        <w:rPr>
          <w:rFonts w:ascii="Times" w:hAnsi="Times"/>
          <w:sz w:val="22"/>
          <w:szCs w:val="22"/>
        </w:rPr>
        <w:t xml:space="preserve">Figure </w:t>
      </w:r>
      <w:r w:rsidR="00DB26B1">
        <w:rPr>
          <w:rFonts w:ascii="Times" w:hAnsi="Times"/>
          <w:sz w:val="22"/>
          <w:szCs w:val="22"/>
        </w:rPr>
        <w:t>5</w:t>
      </w:r>
      <w:r>
        <w:rPr>
          <w:rFonts w:ascii="Times" w:hAnsi="Times"/>
          <w:sz w:val="22"/>
          <w:szCs w:val="22"/>
        </w:rPr>
        <w:t>: Graduation Rate by Subgroup</w:t>
      </w:r>
    </w:p>
    <w:p w14:paraId="29C4DC6C" w14:textId="6F2A7D56" w:rsidR="00817B17" w:rsidRDefault="00817B17" w:rsidP="00817B17">
      <w:pPr>
        <w:jc w:val="center"/>
        <w:rPr>
          <w:rFonts w:ascii="Times" w:hAnsi="Times"/>
          <w:sz w:val="22"/>
          <w:szCs w:val="22"/>
        </w:rPr>
      </w:pPr>
    </w:p>
    <w:p w14:paraId="4C17367D" w14:textId="31924921" w:rsidR="00B703DD" w:rsidRDefault="00B703DD" w:rsidP="00817B17">
      <w:pPr>
        <w:jc w:val="center"/>
        <w:rPr>
          <w:rFonts w:ascii="Times" w:hAnsi="Times"/>
          <w:sz w:val="22"/>
          <w:szCs w:val="22"/>
        </w:rPr>
      </w:pPr>
    </w:p>
    <w:p w14:paraId="540C4A28" w14:textId="4EDA5CEF" w:rsidR="00B703DD" w:rsidRPr="00B703DD" w:rsidRDefault="00B703DD" w:rsidP="00B703DD">
      <w:pPr>
        <w:rPr>
          <w:rFonts w:ascii="Times" w:hAnsi="Times"/>
        </w:rPr>
      </w:pPr>
      <w:r>
        <w:rPr>
          <w:rFonts w:ascii="Times" w:hAnsi="Times"/>
        </w:rPr>
        <w:t xml:space="preserve">We see a strong correlation between a few features based on the correlation plot shown in Figure 6. </w:t>
      </w:r>
      <w:r w:rsidR="00AD1477">
        <w:rPr>
          <w:rFonts w:ascii="Times" w:hAnsi="Times"/>
        </w:rPr>
        <w:t>Besides, the features on the diagonal that represent a correlation with themselves, a strong correlation between enrollment count and regents diploma count</w:t>
      </w:r>
      <w:r w:rsidR="00B2656A">
        <w:rPr>
          <w:rFonts w:ascii="Times" w:hAnsi="Times"/>
        </w:rPr>
        <w:t xml:space="preserve"> is observed</w:t>
      </w:r>
      <w:r w:rsidR="00AD1477">
        <w:rPr>
          <w:rFonts w:ascii="Times" w:hAnsi="Times"/>
        </w:rPr>
        <w:t xml:space="preserve">. As well as membership code and membership key, which is highly expected since they both correspond to the same information: the cohort membership and year the data was reported. On the other hand, </w:t>
      </w:r>
      <w:r w:rsidR="00216696">
        <w:rPr>
          <w:rFonts w:ascii="Times" w:hAnsi="Times"/>
        </w:rPr>
        <w:t xml:space="preserve">some features have very little to no correlation. An example of these are membership key and </w:t>
      </w:r>
      <w:r w:rsidR="00946A3F">
        <w:rPr>
          <w:rFonts w:ascii="Times" w:hAnsi="Times"/>
        </w:rPr>
        <w:t>GED</w:t>
      </w:r>
      <w:r w:rsidR="00216696">
        <w:rPr>
          <w:rFonts w:ascii="Times" w:hAnsi="Times"/>
        </w:rPr>
        <w:t xml:space="preserve"> rate where there seems to be no connection between these features. Finally, we see a negative correlation between graduation rate and dropout rate which is expected since they should always sum to 1.</w:t>
      </w:r>
    </w:p>
    <w:p w14:paraId="2F34F2D4" w14:textId="449366DA" w:rsidR="004E1E73" w:rsidRDefault="00B703DD" w:rsidP="00B703DD">
      <w:pPr>
        <w:jc w:val="center"/>
        <w:rPr>
          <w:rFonts w:ascii="Times" w:hAnsi="Times"/>
          <w:b/>
          <w:bCs/>
          <w:sz w:val="22"/>
          <w:szCs w:val="22"/>
        </w:rPr>
      </w:pPr>
      <w:r>
        <w:rPr>
          <w:rFonts w:ascii="Times" w:hAnsi="Times"/>
          <w:noProof/>
          <w:sz w:val="22"/>
          <w:szCs w:val="22"/>
        </w:rPr>
        <w:drawing>
          <wp:inline distT="0" distB="0" distL="0" distR="0" wp14:anchorId="242B6DA2" wp14:editId="7F38E418">
            <wp:extent cx="5386812" cy="4259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12-17 at 8.28.05 PM.png"/>
                    <pic:cNvPicPr/>
                  </pic:nvPicPr>
                  <pic:blipFill>
                    <a:blip r:embed="rId17">
                      <a:extLst>
                        <a:ext uri="{28A0092B-C50C-407E-A947-70E740481C1C}">
                          <a14:useLocalDpi xmlns:a14="http://schemas.microsoft.com/office/drawing/2010/main" val="0"/>
                        </a:ext>
                      </a:extLst>
                    </a:blip>
                    <a:stretch>
                      <a:fillRect/>
                    </a:stretch>
                  </pic:blipFill>
                  <pic:spPr>
                    <a:xfrm>
                      <a:off x="0" y="0"/>
                      <a:ext cx="5407728" cy="4275919"/>
                    </a:xfrm>
                    <a:prstGeom prst="rect">
                      <a:avLst/>
                    </a:prstGeom>
                  </pic:spPr>
                </pic:pic>
              </a:graphicData>
            </a:graphic>
          </wp:inline>
        </w:drawing>
      </w:r>
    </w:p>
    <w:p w14:paraId="65DD9608" w14:textId="679E9F85" w:rsidR="00B703DD" w:rsidRPr="00B703DD" w:rsidRDefault="00B703DD" w:rsidP="00B703DD">
      <w:pPr>
        <w:jc w:val="center"/>
        <w:rPr>
          <w:rFonts w:ascii="Times" w:hAnsi="Times"/>
          <w:sz w:val="22"/>
          <w:szCs w:val="22"/>
        </w:rPr>
      </w:pPr>
      <w:r w:rsidRPr="00B703DD">
        <w:rPr>
          <w:rFonts w:ascii="Times" w:hAnsi="Times"/>
          <w:sz w:val="22"/>
          <w:szCs w:val="22"/>
        </w:rPr>
        <w:t>Figure 6: Correlation Between Features</w:t>
      </w:r>
    </w:p>
    <w:p w14:paraId="72895363" w14:textId="096E8E2B" w:rsidR="003F3C2B" w:rsidRDefault="003F3C2B" w:rsidP="003F3C2B">
      <w:pPr>
        <w:rPr>
          <w:rFonts w:ascii="Times" w:hAnsi="Times"/>
          <w:b/>
          <w:bCs/>
          <w:sz w:val="22"/>
          <w:szCs w:val="22"/>
        </w:rPr>
      </w:pPr>
    </w:p>
    <w:p w14:paraId="7150AEBB" w14:textId="77777777" w:rsidR="00D859F6" w:rsidRDefault="00D859F6" w:rsidP="003F3C2B">
      <w:pPr>
        <w:rPr>
          <w:rFonts w:ascii="Times" w:hAnsi="Times"/>
          <w:b/>
          <w:bCs/>
          <w:sz w:val="22"/>
          <w:szCs w:val="22"/>
        </w:rPr>
      </w:pPr>
    </w:p>
    <w:p w14:paraId="3A365946" w14:textId="77777777" w:rsidR="0024654A" w:rsidRDefault="0024654A" w:rsidP="003F3C2B">
      <w:pPr>
        <w:rPr>
          <w:rFonts w:ascii="Times" w:hAnsi="Times"/>
          <w:b/>
          <w:bCs/>
          <w:sz w:val="32"/>
          <w:szCs w:val="32"/>
        </w:rPr>
      </w:pPr>
    </w:p>
    <w:p w14:paraId="25C57A44" w14:textId="77777777" w:rsidR="0024654A" w:rsidRDefault="0024654A" w:rsidP="003F3C2B">
      <w:pPr>
        <w:rPr>
          <w:rFonts w:ascii="Times" w:hAnsi="Times"/>
          <w:b/>
          <w:bCs/>
          <w:sz w:val="32"/>
          <w:szCs w:val="32"/>
        </w:rPr>
      </w:pPr>
    </w:p>
    <w:p w14:paraId="5301E15F" w14:textId="77777777" w:rsidR="0024654A" w:rsidRDefault="0024654A" w:rsidP="003F3C2B">
      <w:pPr>
        <w:rPr>
          <w:rFonts w:ascii="Times" w:hAnsi="Times"/>
          <w:b/>
          <w:bCs/>
          <w:sz w:val="32"/>
          <w:szCs w:val="32"/>
        </w:rPr>
      </w:pPr>
    </w:p>
    <w:p w14:paraId="68EE484E" w14:textId="77777777" w:rsidR="0024654A" w:rsidRDefault="0024654A" w:rsidP="003F3C2B">
      <w:pPr>
        <w:rPr>
          <w:rFonts w:ascii="Times" w:hAnsi="Times"/>
          <w:b/>
          <w:bCs/>
          <w:sz w:val="32"/>
          <w:szCs w:val="32"/>
        </w:rPr>
      </w:pPr>
    </w:p>
    <w:p w14:paraId="1E8450D7" w14:textId="77777777" w:rsidR="0024654A" w:rsidRDefault="0024654A" w:rsidP="003F3C2B">
      <w:pPr>
        <w:rPr>
          <w:rFonts w:ascii="Times" w:hAnsi="Times"/>
          <w:b/>
          <w:bCs/>
          <w:sz w:val="32"/>
          <w:szCs w:val="32"/>
        </w:rPr>
      </w:pPr>
    </w:p>
    <w:p w14:paraId="7C5D1CDF" w14:textId="77777777" w:rsidR="0024654A" w:rsidRDefault="0024654A" w:rsidP="003F3C2B">
      <w:pPr>
        <w:rPr>
          <w:rFonts w:ascii="Times" w:hAnsi="Times"/>
          <w:b/>
          <w:bCs/>
          <w:sz w:val="32"/>
          <w:szCs w:val="32"/>
        </w:rPr>
      </w:pPr>
    </w:p>
    <w:p w14:paraId="2644832D" w14:textId="77777777" w:rsidR="0024654A" w:rsidRDefault="0024654A" w:rsidP="003F3C2B">
      <w:pPr>
        <w:rPr>
          <w:rFonts w:ascii="Times" w:hAnsi="Times"/>
          <w:b/>
          <w:bCs/>
          <w:sz w:val="32"/>
          <w:szCs w:val="32"/>
        </w:rPr>
      </w:pPr>
    </w:p>
    <w:p w14:paraId="3198776C" w14:textId="77777777" w:rsidR="0024654A" w:rsidRDefault="0024654A" w:rsidP="003F3C2B">
      <w:pPr>
        <w:rPr>
          <w:rFonts w:ascii="Times" w:hAnsi="Times"/>
          <w:b/>
          <w:bCs/>
          <w:sz w:val="32"/>
          <w:szCs w:val="32"/>
        </w:rPr>
      </w:pPr>
    </w:p>
    <w:p w14:paraId="091E7125" w14:textId="77777777" w:rsidR="0024654A" w:rsidRDefault="0024654A" w:rsidP="003F3C2B">
      <w:pPr>
        <w:rPr>
          <w:rFonts w:ascii="Times" w:hAnsi="Times"/>
          <w:b/>
          <w:bCs/>
          <w:sz w:val="32"/>
          <w:szCs w:val="32"/>
        </w:rPr>
      </w:pPr>
    </w:p>
    <w:p w14:paraId="1749E8B1" w14:textId="77777777" w:rsidR="0024654A" w:rsidRDefault="0024654A" w:rsidP="003F3C2B">
      <w:pPr>
        <w:rPr>
          <w:rFonts w:ascii="Times" w:hAnsi="Times"/>
          <w:b/>
          <w:bCs/>
          <w:sz w:val="32"/>
          <w:szCs w:val="32"/>
        </w:rPr>
      </w:pPr>
    </w:p>
    <w:p w14:paraId="3F379E0C" w14:textId="77777777" w:rsidR="0024654A" w:rsidRDefault="0024654A" w:rsidP="003F3C2B">
      <w:pPr>
        <w:rPr>
          <w:rFonts w:ascii="Times" w:hAnsi="Times"/>
          <w:b/>
          <w:bCs/>
          <w:sz w:val="32"/>
          <w:szCs w:val="32"/>
        </w:rPr>
      </w:pPr>
    </w:p>
    <w:p w14:paraId="3044D33C" w14:textId="77777777" w:rsidR="0024654A" w:rsidRDefault="0024654A" w:rsidP="003F3C2B">
      <w:pPr>
        <w:rPr>
          <w:rFonts w:ascii="Times" w:hAnsi="Times"/>
          <w:b/>
          <w:bCs/>
          <w:sz w:val="32"/>
          <w:szCs w:val="32"/>
        </w:rPr>
      </w:pPr>
    </w:p>
    <w:p w14:paraId="51EECEF9" w14:textId="77777777" w:rsidR="0024654A" w:rsidRDefault="0024654A" w:rsidP="003F3C2B">
      <w:pPr>
        <w:rPr>
          <w:rFonts w:ascii="Times" w:hAnsi="Times"/>
          <w:b/>
          <w:bCs/>
          <w:sz w:val="32"/>
          <w:szCs w:val="32"/>
        </w:rPr>
      </w:pPr>
    </w:p>
    <w:p w14:paraId="453F9CF8" w14:textId="77777777" w:rsidR="0024654A" w:rsidRDefault="0024654A" w:rsidP="003F3C2B">
      <w:pPr>
        <w:rPr>
          <w:rFonts w:ascii="Times" w:hAnsi="Times"/>
          <w:b/>
          <w:bCs/>
          <w:sz w:val="32"/>
          <w:szCs w:val="32"/>
        </w:rPr>
      </w:pPr>
    </w:p>
    <w:p w14:paraId="4F921475" w14:textId="51870E62" w:rsidR="003F3C2B" w:rsidRPr="00AA7A9A" w:rsidRDefault="003F3C2B" w:rsidP="00AA7A9A">
      <w:pPr>
        <w:pStyle w:val="Heading1"/>
        <w:rPr>
          <w:rFonts w:ascii="Times" w:hAnsi="Times"/>
          <w:b/>
          <w:bCs/>
          <w:color w:val="000000" w:themeColor="text1"/>
        </w:rPr>
      </w:pPr>
      <w:bookmarkStart w:id="11" w:name="_Toc90814517"/>
      <w:r w:rsidRPr="00AA7A9A">
        <w:rPr>
          <w:rFonts w:ascii="Times" w:hAnsi="Times"/>
          <w:b/>
          <w:bCs/>
          <w:color w:val="000000" w:themeColor="text1"/>
        </w:rPr>
        <w:t>Modeling</w:t>
      </w:r>
      <w:bookmarkEnd w:id="11"/>
    </w:p>
    <w:p w14:paraId="6985064F" w14:textId="2F4FFEFC" w:rsidR="003F3C2B" w:rsidRDefault="003F3C2B" w:rsidP="003F3C2B">
      <w:pPr>
        <w:rPr>
          <w:rFonts w:ascii="Times" w:hAnsi="Times"/>
          <w:b/>
          <w:bCs/>
        </w:rPr>
      </w:pPr>
    </w:p>
    <w:p w14:paraId="2AF5CDCF" w14:textId="1EA5D99E" w:rsidR="003F3C2B" w:rsidRPr="00B9630B" w:rsidRDefault="003F3C2B" w:rsidP="00AA7A9A">
      <w:pPr>
        <w:pStyle w:val="Heading2"/>
        <w:rPr>
          <w:rFonts w:ascii="Times" w:hAnsi="Times"/>
          <w:i/>
          <w:iCs/>
          <w:color w:val="000000" w:themeColor="text1"/>
          <w:sz w:val="28"/>
          <w:szCs w:val="28"/>
        </w:rPr>
      </w:pPr>
      <w:bookmarkStart w:id="12" w:name="_Toc90814518"/>
      <w:r w:rsidRPr="00B9630B">
        <w:rPr>
          <w:rFonts w:ascii="Times" w:hAnsi="Times"/>
          <w:i/>
          <w:iCs/>
          <w:color w:val="000000" w:themeColor="text1"/>
          <w:sz w:val="28"/>
          <w:szCs w:val="28"/>
        </w:rPr>
        <w:t>Model Class 1 (Regression Methods)</w:t>
      </w:r>
      <w:bookmarkEnd w:id="12"/>
    </w:p>
    <w:p w14:paraId="5B9A453C" w14:textId="6D4851AC" w:rsidR="00DB26B1" w:rsidRPr="00AA7A9A" w:rsidRDefault="00AA7A9A" w:rsidP="00AA7A9A">
      <w:pPr>
        <w:pStyle w:val="Heading3"/>
        <w:rPr>
          <w:rFonts w:ascii="Times" w:hAnsi="Times"/>
          <w:color w:val="000000" w:themeColor="text1"/>
          <w:u w:val="single"/>
        </w:rPr>
      </w:pPr>
      <w:bookmarkStart w:id="13" w:name="_Toc90814519"/>
      <w:r>
        <w:rPr>
          <w:rFonts w:ascii="Times" w:hAnsi="Times"/>
          <w:color w:val="000000" w:themeColor="text1"/>
          <w:u w:val="single"/>
        </w:rPr>
        <w:t xml:space="preserve">Linear </w:t>
      </w:r>
      <w:r w:rsidR="00DB26B1" w:rsidRPr="00AA7A9A">
        <w:rPr>
          <w:rFonts w:ascii="Times" w:hAnsi="Times"/>
          <w:color w:val="000000" w:themeColor="text1"/>
          <w:u w:val="single"/>
        </w:rPr>
        <w:t>Regression</w:t>
      </w:r>
      <w:bookmarkEnd w:id="13"/>
    </w:p>
    <w:p w14:paraId="62B4B1B5" w14:textId="32A62D56" w:rsidR="00CC2569" w:rsidRPr="00946A3F" w:rsidRDefault="00CC2569" w:rsidP="003F3C2B">
      <w:pPr>
        <w:rPr>
          <w:rFonts w:ascii="Times" w:hAnsi="Times"/>
        </w:rPr>
      </w:pPr>
      <w:r w:rsidRPr="00946A3F">
        <w:rPr>
          <w:rFonts w:ascii="Times" w:hAnsi="Times"/>
        </w:rPr>
        <w:t>To begin with, a linear regression model was run on a few of the variables. This model was just for brief knowledge and information before getting information on more complex models that are better fitted for large data with multiple features and observations. The summary of the linear regression model gave coefficients for each explanatory variable and an intercept term. However, the most notable result might be the small p-value (p-value: &lt; 2.2e-16) which tells us that the data is statistically significant.</w:t>
      </w:r>
    </w:p>
    <w:p w14:paraId="7004BB7C" w14:textId="00997C50" w:rsidR="00DB26B1" w:rsidRPr="00DB26B1" w:rsidRDefault="00DB26B1" w:rsidP="003F3C2B">
      <w:pPr>
        <w:rPr>
          <w:rFonts w:ascii="Times" w:hAnsi="Times"/>
          <w:sz w:val="22"/>
          <w:szCs w:val="22"/>
          <w:u w:val="single"/>
        </w:rPr>
      </w:pPr>
    </w:p>
    <w:p w14:paraId="1B42AAB5" w14:textId="7FFBAD8F" w:rsidR="00DB26B1" w:rsidRPr="00AA7A9A" w:rsidRDefault="00DB26B1" w:rsidP="00AA7A9A">
      <w:pPr>
        <w:pStyle w:val="Heading3"/>
        <w:rPr>
          <w:rFonts w:ascii="Times" w:hAnsi="Times"/>
          <w:color w:val="000000" w:themeColor="text1"/>
          <w:u w:val="single"/>
        </w:rPr>
      </w:pPr>
      <w:bookmarkStart w:id="14" w:name="_Toc90814520"/>
      <w:r w:rsidRPr="00AA7A9A">
        <w:rPr>
          <w:rFonts w:ascii="Times" w:hAnsi="Times"/>
          <w:color w:val="000000" w:themeColor="text1"/>
          <w:u w:val="single"/>
        </w:rPr>
        <w:t>Lasso Regression</w:t>
      </w:r>
      <w:bookmarkEnd w:id="14"/>
    </w:p>
    <w:p w14:paraId="1286BAD6" w14:textId="6EB6FE3F" w:rsidR="007F014E" w:rsidRDefault="007F014E" w:rsidP="007F014E">
      <w:pPr>
        <w:rPr>
          <w:rFonts w:ascii="Times" w:hAnsi="Times"/>
        </w:rPr>
      </w:pPr>
      <w:r>
        <w:rPr>
          <w:rFonts w:ascii="Times" w:hAnsi="Times"/>
        </w:rPr>
        <w:t xml:space="preserve">A 10-fold lasso regression was run on the training data. Lasso regression is a variable selection and regularization method that is used to enhance prediction accuracy and interpretation. According to Figure 6, the one standard error rule tells us the ideal value of lambda is 0.11 which is denoted by the rightmost vertical dashed line on the plot. </w:t>
      </w:r>
      <w:r w:rsidR="00DF7E90">
        <w:rPr>
          <w:rFonts w:ascii="Times" w:hAnsi="Times"/>
        </w:rPr>
        <w:t xml:space="preserve">As </w:t>
      </w:r>
      <w:r w:rsidR="001F3625">
        <w:rPr>
          <w:rFonts w:ascii="Times" w:hAnsi="Times"/>
        </w:rPr>
        <w:t xml:space="preserve">the log of </w:t>
      </w:r>
      <w:r w:rsidR="00DF7E90">
        <w:rPr>
          <w:rFonts w:ascii="Times" w:hAnsi="Times"/>
        </w:rPr>
        <w:t xml:space="preserve">lambda increases, the more coefficients for factors are shrunken to be 0. </w:t>
      </w:r>
      <w:r>
        <w:rPr>
          <w:rFonts w:ascii="Times" w:hAnsi="Times"/>
        </w:rPr>
        <w:t xml:space="preserve">When </w:t>
      </w:r>
      <w:r w:rsidR="001F3625">
        <w:rPr>
          <w:rFonts w:ascii="Times" w:hAnsi="Times"/>
        </w:rPr>
        <w:t xml:space="preserve">the log of </w:t>
      </w:r>
      <w:r>
        <w:rPr>
          <w:rFonts w:ascii="Times" w:hAnsi="Times"/>
        </w:rPr>
        <w:t>lambda is chosen using the one standard error rule, the ideal number of features is 4. Additionally, Figure 7 lets us see how the highlighted features change as lambda decreases (</w:t>
      </w:r>
      <w:r w:rsidR="001F3625">
        <w:rPr>
          <w:rFonts w:ascii="Times" w:hAnsi="Times"/>
        </w:rPr>
        <w:t>left to right</w:t>
      </w:r>
      <w:r>
        <w:rPr>
          <w:rFonts w:ascii="Times" w:hAnsi="Times"/>
        </w:rPr>
        <w:t>). All of the features in the plot have coefficients equal to or less than 0. The top 6 features were chosen to be highlighted</w:t>
      </w:r>
      <w:r w:rsidR="00B2656A">
        <w:rPr>
          <w:rFonts w:ascii="Times" w:hAnsi="Times"/>
        </w:rPr>
        <w:t xml:space="preserve"> </w:t>
      </w:r>
      <w:r>
        <w:rPr>
          <w:rFonts w:ascii="Times" w:hAnsi="Times"/>
        </w:rPr>
        <w:t xml:space="preserve">and they are displayed in color. </w:t>
      </w:r>
      <w:r w:rsidR="00DF7E90">
        <w:rPr>
          <w:rFonts w:ascii="Times" w:hAnsi="Times"/>
        </w:rPr>
        <w:t xml:space="preserve">However, the 4 features that are non-zero and are highlighted are the still enrolled rate, the dropout rate, the </w:t>
      </w:r>
      <w:r w:rsidR="00AF7F32">
        <w:rPr>
          <w:rFonts w:ascii="Times" w:hAnsi="Times"/>
        </w:rPr>
        <w:t>GED</w:t>
      </w:r>
      <w:r w:rsidR="00DF7E90">
        <w:rPr>
          <w:rFonts w:ascii="Times" w:hAnsi="Times"/>
        </w:rPr>
        <w:t xml:space="preserve"> rate, and the non-diploma credential rate. </w:t>
      </w:r>
    </w:p>
    <w:p w14:paraId="753E3949" w14:textId="23F72077" w:rsidR="007F014E" w:rsidRPr="007F014E" w:rsidRDefault="007F014E" w:rsidP="003F3C2B">
      <w:pPr>
        <w:rPr>
          <w:rFonts w:ascii="Times" w:hAnsi="Times"/>
        </w:rPr>
      </w:pPr>
    </w:p>
    <w:p w14:paraId="762CA1D2" w14:textId="2948E768" w:rsidR="003A2D03" w:rsidRDefault="003A2D03" w:rsidP="003F3C2B">
      <w:pPr>
        <w:rPr>
          <w:rFonts w:ascii="Times" w:hAnsi="Times"/>
          <w:sz w:val="22"/>
          <w:szCs w:val="22"/>
          <w:u w:val="single"/>
        </w:rPr>
      </w:pPr>
    </w:p>
    <w:p w14:paraId="6CE24CD5" w14:textId="1DD732E5" w:rsidR="003A2D03" w:rsidRDefault="003A2D03" w:rsidP="003A2D03">
      <w:pPr>
        <w:jc w:val="center"/>
        <w:rPr>
          <w:rFonts w:ascii="Times" w:hAnsi="Times"/>
          <w:sz w:val="22"/>
          <w:szCs w:val="22"/>
          <w:u w:val="single"/>
        </w:rPr>
      </w:pPr>
      <w:r w:rsidRPr="003A2D03">
        <w:rPr>
          <w:rFonts w:ascii="Times" w:hAnsi="Times"/>
          <w:noProof/>
          <w:sz w:val="22"/>
          <w:szCs w:val="22"/>
        </w:rPr>
        <w:drawing>
          <wp:inline distT="0" distB="0" distL="0" distR="0" wp14:anchorId="139E5324" wp14:editId="2DC1462D">
            <wp:extent cx="3517271" cy="2344847"/>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sso-cv-plot.png"/>
                    <pic:cNvPicPr/>
                  </pic:nvPicPr>
                  <pic:blipFill>
                    <a:blip r:embed="rId18">
                      <a:extLst>
                        <a:ext uri="{28A0092B-C50C-407E-A947-70E740481C1C}">
                          <a14:useLocalDpi xmlns:a14="http://schemas.microsoft.com/office/drawing/2010/main" val="0"/>
                        </a:ext>
                      </a:extLst>
                    </a:blip>
                    <a:stretch>
                      <a:fillRect/>
                    </a:stretch>
                  </pic:blipFill>
                  <pic:spPr>
                    <a:xfrm>
                      <a:off x="0" y="0"/>
                      <a:ext cx="3598293" cy="2398862"/>
                    </a:xfrm>
                    <a:prstGeom prst="rect">
                      <a:avLst/>
                    </a:prstGeom>
                  </pic:spPr>
                </pic:pic>
              </a:graphicData>
            </a:graphic>
          </wp:inline>
        </w:drawing>
      </w:r>
    </w:p>
    <w:p w14:paraId="3CD7729F" w14:textId="75B0866C" w:rsidR="003A2D03" w:rsidRDefault="003A2D03" w:rsidP="003A2D03">
      <w:pPr>
        <w:jc w:val="center"/>
        <w:rPr>
          <w:rFonts w:ascii="Times" w:hAnsi="Times"/>
          <w:sz w:val="22"/>
          <w:szCs w:val="22"/>
        </w:rPr>
      </w:pPr>
      <w:r>
        <w:rPr>
          <w:rFonts w:ascii="Times" w:hAnsi="Times"/>
          <w:sz w:val="22"/>
          <w:szCs w:val="22"/>
        </w:rPr>
        <w:t>Figure 6: Lasso Regression CV Plot</w:t>
      </w:r>
    </w:p>
    <w:p w14:paraId="1021DCD7" w14:textId="7E21E477" w:rsidR="003A2D03" w:rsidRDefault="003A2D03" w:rsidP="003A2D03">
      <w:pPr>
        <w:jc w:val="center"/>
        <w:rPr>
          <w:rFonts w:ascii="Times" w:hAnsi="Times"/>
          <w:sz w:val="22"/>
          <w:szCs w:val="22"/>
        </w:rPr>
      </w:pPr>
    </w:p>
    <w:p w14:paraId="7546AA8E" w14:textId="1657BEA9" w:rsidR="003A2D03" w:rsidRDefault="003A2D03" w:rsidP="003A2D03">
      <w:pPr>
        <w:jc w:val="center"/>
        <w:rPr>
          <w:rFonts w:ascii="Times" w:hAnsi="Times"/>
          <w:sz w:val="22"/>
          <w:szCs w:val="22"/>
        </w:rPr>
      </w:pPr>
      <w:r>
        <w:rPr>
          <w:rFonts w:ascii="Times" w:hAnsi="Times"/>
          <w:noProof/>
          <w:sz w:val="22"/>
          <w:szCs w:val="22"/>
        </w:rPr>
        <w:drawing>
          <wp:inline distT="0" distB="0" distL="0" distR="0" wp14:anchorId="3D72A976" wp14:editId="33A0A5B1">
            <wp:extent cx="3978999" cy="265266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sso-trace-plot.png"/>
                    <pic:cNvPicPr/>
                  </pic:nvPicPr>
                  <pic:blipFill>
                    <a:blip r:embed="rId19">
                      <a:extLst>
                        <a:ext uri="{28A0092B-C50C-407E-A947-70E740481C1C}">
                          <a14:useLocalDpi xmlns:a14="http://schemas.microsoft.com/office/drawing/2010/main" val="0"/>
                        </a:ext>
                      </a:extLst>
                    </a:blip>
                    <a:stretch>
                      <a:fillRect/>
                    </a:stretch>
                  </pic:blipFill>
                  <pic:spPr>
                    <a:xfrm>
                      <a:off x="0" y="0"/>
                      <a:ext cx="4006134" cy="2670755"/>
                    </a:xfrm>
                    <a:prstGeom prst="rect">
                      <a:avLst/>
                    </a:prstGeom>
                  </pic:spPr>
                </pic:pic>
              </a:graphicData>
            </a:graphic>
          </wp:inline>
        </w:drawing>
      </w:r>
    </w:p>
    <w:p w14:paraId="6DE58284" w14:textId="0262451D" w:rsidR="003A2D03" w:rsidRDefault="003A2D03" w:rsidP="003A2D03">
      <w:pPr>
        <w:jc w:val="center"/>
        <w:rPr>
          <w:rFonts w:ascii="Times" w:hAnsi="Times"/>
          <w:sz w:val="22"/>
          <w:szCs w:val="22"/>
        </w:rPr>
      </w:pPr>
      <w:r>
        <w:rPr>
          <w:rFonts w:ascii="Times" w:hAnsi="Times"/>
          <w:sz w:val="22"/>
          <w:szCs w:val="22"/>
        </w:rPr>
        <w:t>Figure 7: Lasso Regression Trace Plot</w:t>
      </w:r>
    </w:p>
    <w:p w14:paraId="3F3A1DE1" w14:textId="77777777" w:rsidR="003A2D03" w:rsidRDefault="003A2D03" w:rsidP="003A2D03">
      <w:pPr>
        <w:jc w:val="center"/>
        <w:rPr>
          <w:rFonts w:ascii="Times" w:hAnsi="Times"/>
          <w:sz w:val="22"/>
          <w:szCs w:val="22"/>
        </w:rPr>
      </w:pPr>
    </w:p>
    <w:p w14:paraId="63C835A2" w14:textId="77777777" w:rsidR="003A2D03" w:rsidRDefault="003A2D03" w:rsidP="003A2D03">
      <w:pPr>
        <w:jc w:val="center"/>
        <w:rPr>
          <w:rFonts w:ascii="Times" w:hAnsi="Times"/>
          <w:sz w:val="22"/>
          <w:szCs w:val="22"/>
          <w:u w:val="single"/>
        </w:rPr>
      </w:pPr>
    </w:p>
    <w:p w14:paraId="181EBF3D" w14:textId="6E9B408D" w:rsidR="00DB26B1" w:rsidRPr="00DB26B1" w:rsidRDefault="00DB26B1" w:rsidP="003F3C2B">
      <w:pPr>
        <w:rPr>
          <w:rFonts w:ascii="Times" w:hAnsi="Times"/>
          <w:sz w:val="22"/>
          <w:szCs w:val="22"/>
          <w:u w:val="single"/>
        </w:rPr>
      </w:pPr>
    </w:p>
    <w:p w14:paraId="550866AB" w14:textId="32023011" w:rsidR="00DB26B1" w:rsidRPr="00AA7A9A" w:rsidRDefault="00DB26B1" w:rsidP="00AA7A9A">
      <w:pPr>
        <w:pStyle w:val="Heading3"/>
        <w:rPr>
          <w:rFonts w:ascii="Times" w:hAnsi="Times"/>
          <w:color w:val="000000" w:themeColor="text1"/>
          <w:u w:val="single"/>
        </w:rPr>
      </w:pPr>
      <w:bookmarkStart w:id="15" w:name="_Toc90814521"/>
      <w:r w:rsidRPr="00AA7A9A">
        <w:rPr>
          <w:rFonts w:ascii="Times" w:hAnsi="Times"/>
          <w:color w:val="000000" w:themeColor="text1"/>
          <w:u w:val="single"/>
        </w:rPr>
        <w:t>Ridge Regression</w:t>
      </w:r>
      <w:bookmarkEnd w:id="15"/>
    </w:p>
    <w:p w14:paraId="18FACE26" w14:textId="2774811D" w:rsidR="00DB26B1" w:rsidRDefault="00DB26B1" w:rsidP="003F3C2B">
      <w:pPr>
        <w:rPr>
          <w:rFonts w:ascii="Times" w:hAnsi="Times"/>
        </w:rPr>
      </w:pPr>
      <w:r>
        <w:rPr>
          <w:rFonts w:ascii="Times" w:hAnsi="Times"/>
        </w:rPr>
        <w:t xml:space="preserve">A </w:t>
      </w:r>
      <w:r w:rsidR="008863E7">
        <w:rPr>
          <w:rFonts w:ascii="Times" w:hAnsi="Times"/>
        </w:rPr>
        <w:t xml:space="preserve">10-fold </w:t>
      </w:r>
      <w:r>
        <w:rPr>
          <w:rFonts w:ascii="Times" w:hAnsi="Times"/>
        </w:rPr>
        <w:t>ridge regression was run on the training data</w:t>
      </w:r>
      <w:r w:rsidR="008863E7">
        <w:rPr>
          <w:rFonts w:ascii="Times" w:hAnsi="Times"/>
        </w:rPr>
        <w:t xml:space="preserve">. Ridge regression is used to estimate the coefficients of multiple regression models when independent variables are highly correlated. </w:t>
      </w:r>
      <w:r w:rsidR="00127ABB">
        <w:rPr>
          <w:rFonts w:ascii="Times" w:hAnsi="Times"/>
        </w:rPr>
        <w:t xml:space="preserve">According to Figure 8, the one standard error rule tells us the ideal value of </w:t>
      </w:r>
      <w:r w:rsidR="001F3625">
        <w:rPr>
          <w:rFonts w:ascii="Times" w:hAnsi="Times"/>
        </w:rPr>
        <w:t xml:space="preserve">log of </w:t>
      </w:r>
      <w:r w:rsidR="00127ABB">
        <w:rPr>
          <w:rFonts w:ascii="Times" w:hAnsi="Times"/>
        </w:rPr>
        <w:t xml:space="preserve">lambda is 1.27 which is denoted by the vertical dashed line on the plot. </w:t>
      </w:r>
      <w:r w:rsidR="007F014E">
        <w:rPr>
          <w:rFonts w:ascii="Times" w:hAnsi="Times"/>
        </w:rPr>
        <w:t xml:space="preserve">When </w:t>
      </w:r>
      <w:r w:rsidR="001F3625">
        <w:rPr>
          <w:rFonts w:ascii="Times" w:hAnsi="Times"/>
        </w:rPr>
        <w:t xml:space="preserve">the log of </w:t>
      </w:r>
      <w:r w:rsidR="007F014E">
        <w:rPr>
          <w:rFonts w:ascii="Times" w:hAnsi="Times"/>
        </w:rPr>
        <w:t xml:space="preserve">lambda is chosen using the one standard error rule, the ideal number of features is 20. </w:t>
      </w:r>
      <w:r w:rsidR="00127ABB">
        <w:rPr>
          <w:rFonts w:ascii="Times" w:hAnsi="Times"/>
        </w:rPr>
        <w:t xml:space="preserve">Additionally, Figure 9 lets us see how the highlighted features change as lambda decreases (from left to right). All of the features in the plot are monotonic and do not change sign. </w:t>
      </w:r>
      <w:r w:rsidR="007F014E">
        <w:rPr>
          <w:rFonts w:ascii="Times" w:hAnsi="Times"/>
        </w:rPr>
        <w:t xml:space="preserve">The top </w:t>
      </w:r>
      <w:r w:rsidR="00127ABB">
        <w:rPr>
          <w:rFonts w:ascii="Times" w:hAnsi="Times"/>
        </w:rPr>
        <w:t xml:space="preserve">10 features were chosen to be highlighted and they are displayed in color.  </w:t>
      </w:r>
    </w:p>
    <w:p w14:paraId="36624AD3" w14:textId="73DD47C2" w:rsidR="00DB26B1" w:rsidRDefault="00DB26B1" w:rsidP="003F3C2B">
      <w:pPr>
        <w:rPr>
          <w:rFonts w:ascii="Times" w:hAnsi="Times"/>
        </w:rPr>
      </w:pPr>
    </w:p>
    <w:p w14:paraId="7376C41C" w14:textId="5937C106" w:rsidR="00DB26B1" w:rsidRDefault="00DB26B1" w:rsidP="00DB26B1">
      <w:pPr>
        <w:jc w:val="center"/>
        <w:rPr>
          <w:rFonts w:ascii="Times" w:hAnsi="Times"/>
        </w:rPr>
      </w:pPr>
      <w:r>
        <w:rPr>
          <w:rFonts w:ascii="Times" w:hAnsi="Times"/>
          <w:noProof/>
        </w:rPr>
        <w:drawing>
          <wp:inline distT="0" distB="0" distL="0" distR="0" wp14:anchorId="2D218F51" wp14:editId="0BA6D8A3">
            <wp:extent cx="3517272" cy="2344848"/>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ge-cv-plot.png"/>
                    <pic:cNvPicPr/>
                  </pic:nvPicPr>
                  <pic:blipFill>
                    <a:blip r:embed="rId20">
                      <a:extLst>
                        <a:ext uri="{28A0092B-C50C-407E-A947-70E740481C1C}">
                          <a14:useLocalDpi xmlns:a14="http://schemas.microsoft.com/office/drawing/2010/main" val="0"/>
                        </a:ext>
                      </a:extLst>
                    </a:blip>
                    <a:stretch>
                      <a:fillRect/>
                    </a:stretch>
                  </pic:blipFill>
                  <pic:spPr>
                    <a:xfrm>
                      <a:off x="0" y="0"/>
                      <a:ext cx="3528845" cy="2352563"/>
                    </a:xfrm>
                    <a:prstGeom prst="rect">
                      <a:avLst/>
                    </a:prstGeom>
                  </pic:spPr>
                </pic:pic>
              </a:graphicData>
            </a:graphic>
          </wp:inline>
        </w:drawing>
      </w:r>
    </w:p>
    <w:p w14:paraId="638CD079" w14:textId="5DDB65AD" w:rsidR="00DB26B1" w:rsidRDefault="00DB26B1" w:rsidP="00DB26B1">
      <w:pPr>
        <w:jc w:val="center"/>
        <w:rPr>
          <w:rFonts w:ascii="Times" w:hAnsi="Times"/>
          <w:sz w:val="22"/>
          <w:szCs w:val="22"/>
        </w:rPr>
      </w:pPr>
      <w:r>
        <w:rPr>
          <w:rFonts w:ascii="Times" w:hAnsi="Times"/>
          <w:sz w:val="22"/>
          <w:szCs w:val="22"/>
        </w:rPr>
        <w:t xml:space="preserve">Figure </w:t>
      </w:r>
      <w:r w:rsidR="003A2D03">
        <w:rPr>
          <w:rFonts w:ascii="Times" w:hAnsi="Times"/>
          <w:sz w:val="22"/>
          <w:szCs w:val="22"/>
        </w:rPr>
        <w:t>8</w:t>
      </w:r>
      <w:r>
        <w:rPr>
          <w:rFonts w:ascii="Times" w:hAnsi="Times"/>
          <w:sz w:val="22"/>
          <w:szCs w:val="22"/>
        </w:rPr>
        <w:t>: Ridge Regression CV Plot</w:t>
      </w:r>
    </w:p>
    <w:p w14:paraId="44D88313" w14:textId="412958F4" w:rsidR="003A2D03" w:rsidRDefault="003A2D03" w:rsidP="00DB26B1">
      <w:pPr>
        <w:jc w:val="center"/>
        <w:rPr>
          <w:rFonts w:ascii="Times" w:hAnsi="Times"/>
          <w:sz w:val="22"/>
          <w:szCs w:val="22"/>
        </w:rPr>
      </w:pPr>
    </w:p>
    <w:p w14:paraId="6A465571" w14:textId="7F0851DD" w:rsidR="003A2D03" w:rsidRDefault="003A2D03" w:rsidP="00DB26B1">
      <w:pPr>
        <w:jc w:val="center"/>
        <w:rPr>
          <w:rFonts w:ascii="Times" w:hAnsi="Times"/>
          <w:sz w:val="22"/>
          <w:szCs w:val="22"/>
        </w:rPr>
      </w:pPr>
      <w:r>
        <w:rPr>
          <w:rFonts w:ascii="Times" w:hAnsi="Times"/>
          <w:noProof/>
          <w:sz w:val="22"/>
          <w:szCs w:val="22"/>
        </w:rPr>
        <w:drawing>
          <wp:inline distT="0" distB="0" distL="0" distR="0" wp14:anchorId="17FFBCB9" wp14:editId="1583FADF">
            <wp:extent cx="3978999" cy="265266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dge-trace-plot.png"/>
                    <pic:cNvPicPr/>
                  </pic:nvPicPr>
                  <pic:blipFill>
                    <a:blip r:embed="rId21">
                      <a:extLst>
                        <a:ext uri="{28A0092B-C50C-407E-A947-70E740481C1C}">
                          <a14:useLocalDpi xmlns:a14="http://schemas.microsoft.com/office/drawing/2010/main" val="0"/>
                        </a:ext>
                      </a:extLst>
                    </a:blip>
                    <a:stretch>
                      <a:fillRect/>
                    </a:stretch>
                  </pic:blipFill>
                  <pic:spPr>
                    <a:xfrm>
                      <a:off x="0" y="0"/>
                      <a:ext cx="4051563" cy="2701042"/>
                    </a:xfrm>
                    <a:prstGeom prst="rect">
                      <a:avLst/>
                    </a:prstGeom>
                  </pic:spPr>
                </pic:pic>
              </a:graphicData>
            </a:graphic>
          </wp:inline>
        </w:drawing>
      </w:r>
    </w:p>
    <w:p w14:paraId="708CDD8B" w14:textId="1E3DCA7C" w:rsidR="003A2D03" w:rsidRDefault="003A2D03" w:rsidP="003A2D03">
      <w:pPr>
        <w:jc w:val="center"/>
        <w:rPr>
          <w:rFonts w:ascii="Times" w:hAnsi="Times"/>
          <w:sz w:val="22"/>
          <w:szCs w:val="22"/>
        </w:rPr>
      </w:pPr>
      <w:r>
        <w:rPr>
          <w:rFonts w:ascii="Times" w:hAnsi="Times"/>
          <w:sz w:val="22"/>
          <w:szCs w:val="22"/>
        </w:rPr>
        <w:t>Figure 9: Ridge Regression Trace Plot</w:t>
      </w:r>
    </w:p>
    <w:p w14:paraId="7D397A53" w14:textId="77777777" w:rsidR="003A2D03" w:rsidRDefault="003A2D03" w:rsidP="00DB26B1">
      <w:pPr>
        <w:jc w:val="center"/>
        <w:rPr>
          <w:rFonts w:ascii="Times" w:hAnsi="Times"/>
          <w:sz w:val="22"/>
          <w:szCs w:val="22"/>
        </w:rPr>
      </w:pPr>
    </w:p>
    <w:p w14:paraId="4AF4F9CA" w14:textId="77777777" w:rsidR="00DB26B1" w:rsidRPr="00DB26B1" w:rsidRDefault="00DB26B1" w:rsidP="00DB26B1">
      <w:pPr>
        <w:jc w:val="center"/>
        <w:rPr>
          <w:rFonts w:ascii="Times" w:hAnsi="Times"/>
        </w:rPr>
      </w:pPr>
    </w:p>
    <w:p w14:paraId="5CEF479B" w14:textId="77777777" w:rsidR="00A26556" w:rsidRDefault="00A26556" w:rsidP="003F3C2B">
      <w:pPr>
        <w:rPr>
          <w:rFonts w:ascii="Times" w:hAnsi="Times"/>
          <w:sz w:val="22"/>
          <w:szCs w:val="22"/>
          <w:u w:val="single"/>
        </w:rPr>
      </w:pPr>
    </w:p>
    <w:p w14:paraId="559F5BEE" w14:textId="73A58574" w:rsidR="00DB26B1" w:rsidRPr="00AA7A9A" w:rsidRDefault="00C66834" w:rsidP="00AA7A9A">
      <w:pPr>
        <w:pStyle w:val="Heading3"/>
        <w:rPr>
          <w:rFonts w:ascii="Times" w:hAnsi="Times"/>
          <w:color w:val="000000" w:themeColor="text1"/>
          <w:u w:val="single"/>
        </w:rPr>
      </w:pPr>
      <w:bookmarkStart w:id="16" w:name="_Toc90814522"/>
      <w:r w:rsidRPr="00AA7A9A">
        <w:rPr>
          <w:rFonts w:ascii="Times" w:hAnsi="Times"/>
          <w:color w:val="000000" w:themeColor="text1"/>
          <w:u w:val="single"/>
        </w:rPr>
        <w:t>Elastic Net</w:t>
      </w:r>
      <w:bookmarkEnd w:id="16"/>
    </w:p>
    <w:p w14:paraId="30C240B8" w14:textId="6F9DB48E" w:rsidR="00437365" w:rsidRDefault="00437365" w:rsidP="00437365">
      <w:pPr>
        <w:rPr>
          <w:rFonts w:ascii="Times" w:hAnsi="Times"/>
        </w:rPr>
      </w:pPr>
      <w:r>
        <w:rPr>
          <w:rFonts w:ascii="Times" w:hAnsi="Times"/>
        </w:rPr>
        <w:t xml:space="preserve">A 10-fold elastic net regression was run on the training data. Elastic Net regression is used to regularize regression method and combines the penalties of ridge and lasso regression. The best elastic net fit was utilized to create the plots. According to Figure 10, the one standard error rule tells us the ideal value of </w:t>
      </w:r>
      <w:r w:rsidR="001F3625">
        <w:rPr>
          <w:rFonts w:ascii="Times" w:hAnsi="Times"/>
        </w:rPr>
        <w:t xml:space="preserve">the log of </w:t>
      </w:r>
      <w:r>
        <w:rPr>
          <w:rFonts w:ascii="Times" w:hAnsi="Times"/>
        </w:rPr>
        <w:t xml:space="preserve">lambda is 0.02. When </w:t>
      </w:r>
      <w:r w:rsidR="001F3625">
        <w:rPr>
          <w:rFonts w:ascii="Times" w:hAnsi="Times"/>
        </w:rPr>
        <w:t xml:space="preserve">the log of </w:t>
      </w:r>
      <w:r>
        <w:rPr>
          <w:rFonts w:ascii="Times" w:hAnsi="Times"/>
        </w:rPr>
        <w:t xml:space="preserve">lambda is chosen using the one standard error rule, the ideal number of features is 9. Additionally, Figure 11 lets us see how the highlighted features change as lambda decreases (from left to right). All of the features in the plot have a coefficient of 0 or less. The top 6 features were chosen to be highlighted and they are displayed in color.  </w:t>
      </w:r>
      <w:r w:rsidR="001F3625">
        <w:rPr>
          <w:rFonts w:ascii="Times" w:hAnsi="Times"/>
        </w:rPr>
        <w:t xml:space="preserve">Figure 11 highly resembles the trace plot for the Lasso regression, however since the alpha value is </w:t>
      </w:r>
      <w:r w:rsidR="00AF7F32">
        <w:rPr>
          <w:rFonts w:ascii="Times" w:hAnsi="Times"/>
        </w:rPr>
        <w:t>0.216,</w:t>
      </w:r>
      <w:r w:rsidR="001F3625">
        <w:rPr>
          <w:rFonts w:ascii="Times" w:hAnsi="Times"/>
        </w:rPr>
        <w:t xml:space="preserve"> we know it is not exactly a lasso regression since the alpha for lasso regression is equal to 1.</w:t>
      </w:r>
    </w:p>
    <w:p w14:paraId="2FFDA57C" w14:textId="77777777" w:rsidR="00437365" w:rsidRPr="00437365" w:rsidRDefault="00437365" w:rsidP="003F3C2B">
      <w:pPr>
        <w:rPr>
          <w:rFonts w:ascii="Times" w:hAnsi="Times"/>
          <w:sz w:val="22"/>
          <w:szCs w:val="22"/>
        </w:rPr>
      </w:pPr>
    </w:p>
    <w:p w14:paraId="1ECB305C" w14:textId="09D4B525" w:rsidR="00C66834" w:rsidRDefault="00C66834" w:rsidP="003F3C2B">
      <w:pPr>
        <w:rPr>
          <w:rFonts w:ascii="Times" w:hAnsi="Times"/>
          <w:sz w:val="22"/>
          <w:szCs w:val="22"/>
          <w:u w:val="single"/>
        </w:rPr>
      </w:pPr>
    </w:p>
    <w:p w14:paraId="40361546" w14:textId="7DDA5968" w:rsidR="00C66834" w:rsidRDefault="00C66834" w:rsidP="00C66834">
      <w:pPr>
        <w:jc w:val="center"/>
        <w:rPr>
          <w:rFonts w:ascii="Times" w:hAnsi="Times"/>
          <w:sz w:val="22"/>
          <w:szCs w:val="22"/>
          <w:u w:val="single"/>
        </w:rPr>
      </w:pPr>
      <w:r>
        <w:rPr>
          <w:rFonts w:ascii="Times" w:hAnsi="Times"/>
          <w:noProof/>
          <w:sz w:val="22"/>
          <w:szCs w:val="22"/>
        </w:rPr>
        <w:drawing>
          <wp:inline distT="0" distB="0" distL="0" distR="0" wp14:anchorId="69E3DE39" wp14:editId="65D11D20">
            <wp:extent cx="3517272" cy="2344848"/>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lnet-cv-plot.png"/>
                    <pic:cNvPicPr/>
                  </pic:nvPicPr>
                  <pic:blipFill>
                    <a:blip r:embed="rId22">
                      <a:extLst>
                        <a:ext uri="{28A0092B-C50C-407E-A947-70E740481C1C}">
                          <a14:useLocalDpi xmlns:a14="http://schemas.microsoft.com/office/drawing/2010/main" val="0"/>
                        </a:ext>
                      </a:extLst>
                    </a:blip>
                    <a:stretch>
                      <a:fillRect/>
                    </a:stretch>
                  </pic:blipFill>
                  <pic:spPr>
                    <a:xfrm>
                      <a:off x="0" y="0"/>
                      <a:ext cx="3538210" cy="2358807"/>
                    </a:xfrm>
                    <a:prstGeom prst="rect">
                      <a:avLst/>
                    </a:prstGeom>
                  </pic:spPr>
                </pic:pic>
              </a:graphicData>
            </a:graphic>
          </wp:inline>
        </w:drawing>
      </w:r>
    </w:p>
    <w:p w14:paraId="6DCFBACB" w14:textId="69DE27CE" w:rsidR="00C66834" w:rsidRDefault="00C66834" w:rsidP="00C66834">
      <w:pPr>
        <w:jc w:val="center"/>
        <w:rPr>
          <w:rFonts w:ascii="Times" w:hAnsi="Times"/>
          <w:sz w:val="22"/>
          <w:szCs w:val="22"/>
        </w:rPr>
      </w:pPr>
      <w:r>
        <w:rPr>
          <w:rFonts w:ascii="Times" w:hAnsi="Times"/>
          <w:sz w:val="22"/>
          <w:szCs w:val="22"/>
        </w:rPr>
        <w:t>Figure 10: Elastic Net CV Plot</w:t>
      </w:r>
    </w:p>
    <w:p w14:paraId="3CA4F660" w14:textId="77777777" w:rsidR="00C66834" w:rsidRDefault="00C66834" w:rsidP="00C66834">
      <w:pPr>
        <w:jc w:val="center"/>
        <w:rPr>
          <w:rFonts w:ascii="Times" w:hAnsi="Times"/>
          <w:sz w:val="22"/>
          <w:szCs w:val="22"/>
          <w:u w:val="single"/>
        </w:rPr>
      </w:pPr>
    </w:p>
    <w:p w14:paraId="21FF9E39" w14:textId="0AAA00D3" w:rsidR="00C66834" w:rsidRDefault="00C66834" w:rsidP="00C66834">
      <w:pPr>
        <w:jc w:val="center"/>
        <w:rPr>
          <w:rFonts w:ascii="Times" w:hAnsi="Times"/>
          <w:sz w:val="22"/>
          <w:szCs w:val="22"/>
        </w:rPr>
      </w:pPr>
      <w:r>
        <w:rPr>
          <w:rFonts w:ascii="Times" w:hAnsi="Times"/>
          <w:noProof/>
          <w:sz w:val="22"/>
          <w:szCs w:val="22"/>
        </w:rPr>
        <w:drawing>
          <wp:inline distT="0" distB="0" distL="0" distR="0" wp14:anchorId="48C13F4D" wp14:editId="42F8ACF9">
            <wp:extent cx="3974471" cy="2649647"/>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net-trace-plot.png"/>
                    <pic:cNvPicPr/>
                  </pic:nvPicPr>
                  <pic:blipFill>
                    <a:blip r:embed="rId19">
                      <a:extLst>
                        <a:ext uri="{28A0092B-C50C-407E-A947-70E740481C1C}">
                          <a14:useLocalDpi xmlns:a14="http://schemas.microsoft.com/office/drawing/2010/main" val="0"/>
                        </a:ext>
                      </a:extLst>
                    </a:blip>
                    <a:stretch>
                      <a:fillRect/>
                    </a:stretch>
                  </pic:blipFill>
                  <pic:spPr>
                    <a:xfrm>
                      <a:off x="0" y="0"/>
                      <a:ext cx="4013227" cy="2675484"/>
                    </a:xfrm>
                    <a:prstGeom prst="rect">
                      <a:avLst/>
                    </a:prstGeom>
                  </pic:spPr>
                </pic:pic>
              </a:graphicData>
            </a:graphic>
          </wp:inline>
        </w:drawing>
      </w:r>
    </w:p>
    <w:p w14:paraId="2FD352A4" w14:textId="2A83214C" w:rsidR="00C66834" w:rsidRDefault="00C66834" w:rsidP="00C66834">
      <w:pPr>
        <w:jc w:val="center"/>
        <w:rPr>
          <w:rFonts w:ascii="Times" w:hAnsi="Times"/>
          <w:sz w:val="22"/>
          <w:szCs w:val="22"/>
        </w:rPr>
      </w:pPr>
      <w:r>
        <w:rPr>
          <w:rFonts w:ascii="Times" w:hAnsi="Times"/>
          <w:sz w:val="22"/>
          <w:szCs w:val="22"/>
        </w:rPr>
        <w:t xml:space="preserve">Figure 11: Elastic Net </w:t>
      </w:r>
      <w:r w:rsidR="001F3625">
        <w:rPr>
          <w:rFonts w:ascii="Times" w:hAnsi="Times"/>
          <w:sz w:val="22"/>
          <w:szCs w:val="22"/>
        </w:rPr>
        <w:t>Trace</w:t>
      </w:r>
      <w:r>
        <w:rPr>
          <w:rFonts w:ascii="Times" w:hAnsi="Times"/>
          <w:sz w:val="22"/>
          <w:szCs w:val="22"/>
        </w:rPr>
        <w:t xml:space="preserve"> Plot</w:t>
      </w:r>
    </w:p>
    <w:p w14:paraId="36EE6336" w14:textId="77777777" w:rsidR="00C66834" w:rsidRPr="00C66834" w:rsidRDefault="00C66834" w:rsidP="00C66834">
      <w:pPr>
        <w:jc w:val="center"/>
        <w:rPr>
          <w:rFonts w:ascii="Times" w:hAnsi="Times"/>
          <w:sz w:val="22"/>
          <w:szCs w:val="22"/>
        </w:rPr>
      </w:pPr>
    </w:p>
    <w:p w14:paraId="28D2749A" w14:textId="2CD00772" w:rsidR="003F3C2B" w:rsidRDefault="003F3C2B" w:rsidP="003F3C2B">
      <w:pPr>
        <w:rPr>
          <w:rFonts w:ascii="Times" w:hAnsi="Times"/>
          <w:b/>
          <w:bCs/>
          <w:sz w:val="22"/>
          <w:szCs w:val="22"/>
        </w:rPr>
      </w:pPr>
    </w:p>
    <w:p w14:paraId="7C3F6F87" w14:textId="77777777" w:rsidR="00A26556" w:rsidRDefault="00A26556" w:rsidP="003F3C2B">
      <w:pPr>
        <w:rPr>
          <w:rFonts w:ascii="Times" w:hAnsi="Times"/>
          <w:b/>
          <w:bCs/>
          <w:sz w:val="22"/>
          <w:szCs w:val="22"/>
        </w:rPr>
      </w:pPr>
    </w:p>
    <w:p w14:paraId="184CFCFB" w14:textId="77777777" w:rsidR="00A26556" w:rsidRDefault="00A26556" w:rsidP="003F3C2B">
      <w:pPr>
        <w:rPr>
          <w:rFonts w:ascii="Times" w:hAnsi="Times"/>
          <w:b/>
          <w:bCs/>
          <w:sz w:val="22"/>
          <w:szCs w:val="22"/>
        </w:rPr>
      </w:pPr>
    </w:p>
    <w:p w14:paraId="43BA6F8A" w14:textId="65E91C82" w:rsidR="003F3C2B" w:rsidRPr="00B9630B" w:rsidRDefault="003F3C2B" w:rsidP="00AA7A9A">
      <w:pPr>
        <w:pStyle w:val="Heading2"/>
        <w:rPr>
          <w:rFonts w:ascii="Times" w:hAnsi="Times"/>
          <w:i/>
          <w:iCs/>
          <w:color w:val="000000" w:themeColor="text1"/>
          <w:sz w:val="28"/>
          <w:szCs w:val="28"/>
        </w:rPr>
      </w:pPr>
      <w:bookmarkStart w:id="17" w:name="_Toc90814523"/>
      <w:r w:rsidRPr="00B9630B">
        <w:rPr>
          <w:rFonts w:ascii="Times" w:hAnsi="Times"/>
          <w:i/>
          <w:iCs/>
          <w:color w:val="000000" w:themeColor="text1"/>
          <w:sz w:val="28"/>
          <w:szCs w:val="28"/>
        </w:rPr>
        <w:t>Model Class 2 (Tree Based Methods)</w:t>
      </w:r>
      <w:bookmarkEnd w:id="17"/>
    </w:p>
    <w:p w14:paraId="3AF7A375" w14:textId="4C60D664" w:rsidR="00B6123E" w:rsidRPr="00AA7A9A" w:rsidRDefault="00B6123E" w:rsidP="003F3C2B">
      <w:pPr>
        <w:rPr>
          <w:rFonts w:ascii="Times" w:hAnsi="Times"/>
        </w:rPr>
      </w:pPr>
      <w:r w:rsidRPr="00AA7A9A">
        <w:rPr>
          <w:rFonts w:ascii="Times" w:hAnsi="Times"/>
        </w:rPr>
        <w:t>For tree-based methods, the entire training data set was too large to run analysis on and computer systems would crash. Therefore, a random sampling method chose 1000 observations in the training data to use when running tree-based methods.</w:t>
      </w:r>
    </w:p>
    <w:p w14:paraId="3A0D9285" w14:textId="77777777" w:rsidR="00B6123E" w:rsidRPr="00B6123E" w:rsidRDefault="00B6123E" w:rsidP="003F3C2B">
      <w:pPr>
        <w:rPr>
          <w:rFonts w:ascii="Times" w:hAnsi="Times"/>
          <w:sz w:val="22"/>
          <w:szCs w:val="22"/>
        </w:rPr>
      </w:pPr>
    </w:p>
    <w:p w14:paraId="5317DCD0" w14:textId="79EE5374" w:rsidR="00014343" w:rsidRPr="00AA7A9A" w:rsidRDefault="00014343" w:rsidP="00AA7A9A">
      <w:pPr>
        <w:pStyle w:val="Heading3"/>
        <w:rPr>
          <w:rFonts w:ascii="Times" w:hAnsi="Times"/>
          <w:color w:val="000000" w:themeColor="text1"/>
          <w:u w:val="single"/>
        </w:rPr>
      </w:pPr>
      <w:bookmarkStart w:id="18" w:name="_Toc90814524"/>
      <w:r w:rsidRPr="00AA7A9A">
        <w:rPr>
          <w:rFonts w:ascii="Times" w:hAnsi="Times"/>
          <w:color w:val="000000" w:themeColor="text1"/>
          <w:u w:val="single"/>
        </w:rPr>
        <w:t>Classification Tree</w:t>
      </w:r>
      <w:bookmarkEnd w:id="18"/>
    </w:p>
    <w:p w14:paraId="74A472CB" w14:textId="432D823F" w:rsidR="00B9630B" w:rsidRDefault="006B0A35" w:rsidP="003F3C2B">
      <w:pPr>
        <w:rPr>
          <w:rFonts w:ascii="Times" w:hAnsi="Times"/>
        </w:rPr>
      </w:pPr>
      <w:r w:rsidRPr="00AA7A9A">
        <w:rPr>
          <w:rFonts w:ascii="Times" w:hAnsi="Times"/>
        </w:rPr>
        <w:t>The deepest tree was found as a way to maximize the classification tree and have the most splits. The deepest tree is the classification tree is the tree with the most possible splits</w:t>
      </w:r>
      <w:r w:rsidR="00192F09" w:rsidRPr="00AA7A9A">
        <w:rPr>
          <w:rFonts w:ascii="Times" w:hAnsi="Times"/>
        </w:rPr>
        <w:t xml:space="preserve">, </w:t>
      </w:r>
      <w:r w:rsidRPr="00AA7A9A">
        <w:rPr>
          <w:rFonts w:ascii="Times" w:hAnsi="Times"/>
        </w:rPr>
        <w:t xml:space="preserve">so </w:t>
      </w:r>
      <w:r w:rsidR="001F3625">
        <w:rPr>
          <w:rFonts w:ascii="Times" w:hAnsi="Times"/>
        </w:rPr>
        <w:t xml:space="preserve">that </w:t>
      </w:r>
      <w:r w:rsidRPr="00AA7A9A">
        <w:rPr>
          <w:rFonts w:ascii="Times" w:hAnsi="Times"/>
        </w:rPr>
        <w:t>every terminal node only has one observation.</w:t>
      </w:r>
      <w:r w:rsidR="00192F09" w:rsidRPr="00AA7A9A">
        <w:rPr>
          <w:rFonts w:ascii="Times" w:hAnsi="Times"/>
        </w:rPr>
        <w:t xml:space="preserve"> Figure 12 is the CV plot where only trees with at least two splits are displayed and the x-axis is on a log scale. Using the one-standard-error rule, the optimal tree has 735 terminal nodes and that gives a CV error of 0.906 which can be seen as the dashed, horizontal line in Figure 12.</w:t>
      </w:r>
    </w:p>
    <w:p w14:paraId="47048260" w14:textId="0CE97E71" w:rsidR="006B0A35" w:rsidRPr="00AA7A9A" w:rsidRDefault="00192F09" w:rsidP="003F3C2B">
      <w:pPr>
        <w:rPr>
          <w:rFonts w:ascii="Times" w:hAnsi="Times"/>
        </w:rPr>
      </w:pPr>
      <w:r w:rsidRPr="00AA7A9A">
        <w:rPr>
          <w:rFonts w:ascii="Times" w:hAnsi="Times"/>
        </w:rPr>
        <w:t xml:space="preserve">  </w:t>
      </w:r>
    </w:p>
    <w:p w14:paraId="6C256190" w14:textId="711CD209" w:rsidR="00192F09" w:rsidRDefault="00192F09" w:rsidP="003F3C2B">
      <w:pPr>
        <w:rPr>
          <w:rFonts w:ascii="Times" w:hAnsi="Times"/>
          <w:sz w:val="22"/>
          <w:szCs w:val="22"/>
        </w:rPr>
      </w:pPr>
    </w:p>
    <w:p w14:paraId="79B2A5DE" w14:textId="6665C731" w:rsidR="00192F09" w:rsidRDefault="00192F09" w:rsidP="00192F09">
      <w:pPr>
        <w:jc w:val="center"/>
        <w:rPr>
          <w:rFonts w:ascii="Times" w:hAnsi="Times"/>
          <w:sz w:val="22"/>
          <w:szCs w:val="22"/>
        </w:rPr>
      </w:pPr>
      <w:r>
        <w:rPr>
          <w:rFonts w:ascii="Times" w:hAnsi="Times"/>
          <w:noProof/>
          <w:sz w:val="22"/>
          <w:szCs w:val="22"/>
        </w:rPr>
        <w:drawing>
          <wp:inline distT="0" distB="0" distL="0" distR="0" wp14:anchorId="099004F0" wp14:editId="6A053F99">
            <wp:extent cx="3558012" cy="237200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ep-tree-cv.png"/>
                    <pic:cNvPicPr/>
                  </pic:nvPicPr>
                  <pic:blipFill>
                    <a:blip r:embed="rId23">
                      <a:extLst>
                        <a:ext uri="{28A0092B-C50C-407E-A947-70E740481C1C}">
                          <a14:useLocalDpi xmlns:a14="http://schemas.microsoft.com/office/drawing/2010/main" val="0"/>
                        </a:ext>
                      </a:extLst>
                    </a:blip>
                    <a:stretch>
                      <a:fillRect/>
                    </a:stretch>
                  </pic:blipFill>
                  <pic:spPr>
                    <a:xfrm>
                      <a:off x="0" y="0"/>
                      <a:ext cx="3565178" cy="2376786"/>
                    </a:xfrm>
                    <a:prstGeom prst="rect">
                      <a:avLst/>
                    </a:prstGeom>
                  </pic:spPr>
                </pic:pic>
              </a:graphicData>
            </a:graphic>
          </wp:inline>
        </w:drawing>
      </w:r>
    </w:p>
    <w:p w14:paraId="6997913E" w14:textId="4CE58E47" w:rsidR="00192F09" w:rsidRPr="006B0A35" w:rsidRDefault="00192F09" w:rsidP="00192F09">
      <w:pPr>
        <w:jc w:val="center"/>
        <w:rPr>
          <w:rFonts w:ascii="Times" w:hAnsi="Times"/>
          <w:sz w:val="22"/>
          <w:szCs w:val="22"/>
        </w:rPr>
      </w:pPr>
      <w:r>
        <w:rPr>
          <w:rFonts w:ascii="Times" w:hAnsi="Times"/>
          <w:sz w:val="22"/>
          <w:szCs w:val="22"/>
        </w:rPr>
        <w:t>Figure 12: CV Plot for Deepest Tree</w:t>
      </w:r>
    </w:p>
    <w:p w14:paraId="411CC4A8" w14:textId="07B1407E" w:rsidR="00014343" w:rsidRPr="00014343" w:rsidRDefault="00014343" w:rsidP="003F3C2B">
      <w:pPr>
        <w:rPr>
          <w:rFonts w:ascii="Times" w:hAnsi="Times"/>
          <w:sz w:val="22"/>
          <w:szCs w:val="22"/>
        </w:rPr>
      </w:pPr>
    </w:p>
    <w:p w14:paraId="3603E4FC" w14:textId="4E746EC3" w:rsidR="00014343" w:rsidRDefault="00014343" w:rsidP="003F3C2B">
      <w:pPr>
        <w:rPr>
          <w:rFonts w:ascii="Times" w:hAnsi="Times"/>
          <w:sz w:val="22"/>
          <w:szCs w:val="22"/>
          <w:u w:val="single"/>
        </w:rPr>
      </w:pPr>
    </w:p>
    <w:p w14:paraId="63CA1929" w14:textId="77777777" w:rsidR="00014343" w:rsidRPr="00014343" w:rsidRDefault="00014343" w:rsidP="003F3C2B">
      <w:pPr>
        <w:rPr>
          <w:rFonts w:ascii="Times" w:hAnsi="Times"/>
          <w:sz w:val="22"/>
          <w:szCs w:val="22"/>
          <w:u w:val="single"/>
        </w:rPr>
      </w:pPr>
    </w:p>
    <w:p w14:paraId="33D818D3" w14:textId="29671A33" w:rsidR="00014343" w:rsidRPr="00AA7A9A" w:rsidRDefault="00014343" w:rsidP="00AA7A9A">
      <w:pPr>
        <w:pStyle w:val="Heading3"/>
        <w:rPr>
          <w:rFonts w:ascii="Times" w:hAnsi="Times"/>
          <w:color w:val="000000" w:themeColor="text1"/>
          <w:u w:val="single"/>
        </w:rPr>
      </w:pPr>
      <w:bookmarkStart w:id="19" w:name="_Toc90814525"/>
      <w:r w:rsidRPr="00AA7A9A">
        <w:rPr>
          <w:rFonts w:ascii="Times" w:hAnsi="Times"/>
          <w:color w:val="000000" w:themeColor="text1"/>
          <w:u w:val="single"/>
        </w:rPr>
        <w:t>Random Forest</w:t>
      </w:r>
      <w:bookmarkEnd w:id="19"/>
    </w:p>
    <w:p w14:paraId="3F76D34C" w14:textId="1C3AA188" w:rsidR="007B645B" w:rsidRPr="00AA7A9A" w:rsidRDefault="00410AB3" w:rsidP="003F3C2B">
      <w:pPr>
        <w:rPr>
          <w:rFonts w:ascii="Times" w:hAnsi="Times"/>
        </w:rPr>
      </w:pPr>
      <w:r w:rsidRPr="00AA7A9A">
        <w:rPr>
          <w:rFonts w:ascii="Times" w:hAnsi="Times"/>
        </w:rPr>
        <w:t xml:space="preserve">Random Forest was run on the training data. Bagging is achieved when all variables are considered at every split. However, that method is not ideal since it leads to high </w:t>
      </w:r>
      <w:r w:rsidR="00B6123E" w:rsidRPr="00AA7A9A">
        <w:rPr>
          <w:rFonts w:ascii="Times" w:hAnsi="Times"/>
        </w:rPr>
        <w:t>variation,</w:t>
      </w:r>
      <w:r w:rsidRPr="00AA7A9A">
        <w:rPr>
          <w:rFonts w:ascii="Times" w:hAnsi="Times"/>
        </w:rPr>
        <w:t xml:space="preserve"> so it is important to find the optimal level of features to train at each split. This number of features is typically labeled as m and in our </w:t>
      </w:r>
      <w:r w:rsidR="006A67E1" w:rsidRPr="00AA7A9A">
        <w:rPr>
          <w:rFonts w:ascii="Times" w:hAnsi="Times"/>
        </w:rPr>
        <w:t>data, it</w:t>
      </w:r>
      <w:r w:rsidRPr="00AA7A9A">
        <w:rPr>
          <w:rFonts w:ascii="Times" w:hAnsi="Times"/>
        </w:rPr>
        <w:t xml:space="preserve"> turns out to be equal to 4. The number of features is determined by running a model that attempts splitting at every number of features from 1 to 18 (the number of features</w:t>
      </w:r>
      <w:r w:rsidR="001F3625">
        <w:rPr>
          <w:rFonts w:ascii="Times" w:hAnsi="Times"/>
        </w:rPr>
        <w:t xml:space="preserve"> in the model</w:t>
      </w:r>
      <w:r w:rsidRPr="00AA7A9A">
        <w:rPr>
          <w:rFonts w:ascii="Times" w:hAnsi="Times"/>
        </w:rPr>
        <w:t xml:space="preserve">). </w:t>
      </w:r>
    </w:p>
    <w:p w14:paraId="045260E1" w14:textId="77777777" w:rsidR="007B645B" w:rsidRPr="00AA7A9A" w:rsidRDefault="007B645B" w:rsidP="003F3C2B">
      <w:pPr>
        <w:rPr>
          <w:rFonts w:ascii="Times" w:hAnsi="Times"/>
        </w:rPr>
      </w:pPr>
    </w:p>
    <w:p w14:paraId="7364EF04" w14:textId="443653CC" w:rsidR="00410AB3" w:rsidRPr="00AA7A9A" w:rsidRDefault="007B645B" w:rsidP="003F3C2B">
      <w:pPr>
        <w:rPr>
          <w:rFonts w:ascii="Times" w:hAnsi="Times"/>
        </w:rPr>
      </w:pPr>
      <w:r w:rsidRPr="00AA7A9A">
        <w:rPr>
          <w:rFonts w:ascii="Times" w:hAnsi="Times"/>
        </w:rPr>
        <w:t xml:space="preserve">Additionally, the out of bag </w:t>
      </w:r>
      <w:r w:rsidR="00B2656A">
        <w:rPr>
          <w:rFonts w:ascii="Times" w:hAnsi="Times"/>
        </w:rPr>
        <w:t xml:space="preserve">(OOB) </w:t>
      </w:r>
      <w:r w:rsidRPr="00AA7A9A">
        <w:rPr>
          <w:rFonts w:ascii="Times" w:hAnsi="Times"/>
        </w:rPr>
        <w:t>error is minimized when number of trees is approximately 125. Figure 1</w:t>
      </w:r>
      <w:r w:rsidR="00192F09" w:rsidRPr="00AA7A9A">
        <w:rPr>
          <w:rFonts w:ascii="Times" w:hAnsi="Times"/>
        </w:rPr>
        <w:t>3</w:t>
      </w:r>
      <w:r w:rsidRPr="00AA7A9A">
        <w:rPr>
          <w:rFonts w:ascii="Times" w:hAnsi="Times"/>
        </w:rPr>
        <w:t xml:space="preserve"> displays the OOB error as a function of number of trees. This shows how </w:t>
      </w:r>
      <w:r w:rsidR="00B6123E" w:rsidRPr="00AA7A9A">
        <w:rPr>
          <w:rFonts w:ascii="Times" w:hAnsi="Times"/>
        </w:rPr>
        <w:t xml:space="preserve">as number of trees increases, the OOB error generally decreases. </w:t>
      </w:r>
      <w:r w:rsidR="001F3625">
        <w:rPr>
          <w:rFonts w:ascii="Times" w:hAnsi="Times"/>
        </w:rPr>
        <w:t xml:space="preserve">Additionally, it is promising to see that the OOB error </w:t>
      </w:r>
      <w:r w:rsidR="00FD1535">
        <w:rPr>
          <w:rFonts w:ascii="Times" w:hAnsi="Times"/>
        </w:rPr>
        <w:t xml:space="preserve">has stabilized by 500 trees and that is seems to actually stabilizes by 200 trees if we wanted to consider a lower number of trees in the model.  </w:t>
      </w:r>
    </w:p>
    <w:p w14:paraId="58B2FEE2" w14:textId="77777777" w:rsidR="00B6123E" w:rsidRDefault="00B6123E" w:rsidP="003F3C2B">
      <w:pPr>
        <w:rPr>
          <w:rFonts w:ascii="Times" w:hAnsi="Times"/>
          <w:sz w:val="22"/>
          <w:szCs w:val="22"/>
        </w:rPr>
      </w:pPr>
    </w:p>
    <w:p w14:paraId="5A7B0BE0" w14:textId="66B33C70" w:rsidR="007B645B" w:rsidRDefault="007B645B" w:rsidP="007B645B">
      <w:pPr>
        <w:jc w:val="center"/>
        <w:rPr>
          <w:rFonts w:ascii="Times" w:hAnsi="Times"/>
          <w:sz w:val="22"/>
          <w:szCs w:val="22"/>
        </w:rPr>
      </w:pPr>
      <w:r>
        <w:rPr>
          <w:rFonts w:ascii="Times" w:hAnsi="Times"/>
          <w:noProof/>
          <w:sz w:val="22"/>
          <w:szCs w:val="22"/>
        </w:rPr>
        <w:drawing>
          <wp:inline distT="0" distB="0" distL="0" distR="0" wp14:anchorId="22410E26" wp14:editId="400E82F8">
            <wp:extent cx="36576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ob-error-plot.png"/>
                    <pic:cNvPicPr/>
                  </pic:nvPicPr>
                  <pic:blipFill>
                    <a:blip r:embed="rId24">
                      <a:extLst>
                        <a:ext uri="{28A0092B-C50C-407E-A947-70E740481C1C}">
                          <a14:useLocalDpi xmlns:a14="http://schemas.microsoft.com/office/drawing/2010/main" val="0"/>
                        </a:ext>
                      </a:extLst>
                    </a:blip>
                    <a:stretch>
                      <a:fillRect/>
                    </a:stretch>
                  </pic:blipFill>
                  <pic:spPr>
                    <a:xfrm>
                      <a:off x="0" y="0"/>
                      <a:ext cx="3675360" cy="2450240"/>
                    </a:xfrm>
                    <a:prstGeom prst="rect">
                      <a:avLst/>
                    </a:prstGeom>
                  </pic:spPr>
                </pic:pic>
              </a:graphicData>
            </a:graphic>
          </wp:inline>
        </w:drawing>
      </w:r>
    </w:p>
    <w:p w14:paraId="052270DA" w14:textId="2A6DE997" w:rsidR="007B645B" w:rsidRDefault="007B645B" w:rsidP="007B645B">
      <w:pPr>
        <w:jc w:val="center"/>
        <w:rPr>
          <w:rFonts w:ascii="Times" w:hAnsi="Times"/>
          <w:sz w:val="22"/>
          <w:szCs w:val="22"/>
        </w:rPr>
      </w:pPr>
      <w:r>
        <w:rPr>
          <w:rFonts w:ascii="Times" w:hAnsi="Times"/>
          <w:sz w:val="22"/>
          <w:szCs w:val="22"/>
        </w:rPr>
        <w:t>Figure 1</w:t>
      </w:r>
      <w:r w:rsidR="00192F09">
        <w:rPr>
          <w:rFonts w:ascii="Times" w:hAnsi="Times"/>
          <w:sz w:val="22"/>
          <w:szCs w:val="22"/>
        </w:rPr>
        <w:t>3</w:t>
      </w:r>
      <w:r>
        <w:rPr>
          <w:rFonts w:ascii="Times" w:hAnsi="Times"/>
          <w:sz w:val="22"/>
          <w:szCs w:val="22"/>
        </w:rPr>
        <w:t>: OOB Error</w:t>
      </w:r>
    </w:p>
    <w:p w14:paraId="0DC97444" w14:textId="331B60B9" w:rsidR="006A67E1" w:rsidRDefault="006A67E1" w:rsidP="007B645B">
      <w:pPr>
        <w:jc w:val="center"/>
        <w:rPr>
          <w:rFonts w:ascii="Times" w:hAnsi="Times"/>
          <w:sz w:val="22"/>
          <w:szCs w:val="22"/>
        </w:rPr>
      </w:pPr>
    </w:p>
    <w:p w14:paraId="3C5A766B" w14:textId="651AEEF0" w:rsidR="006B0A35" w:rsidRPr="00AA7A9A" w:rsidRDefault="006B0A35" w:rsidP="006B0A35">
      <w:pPr>
        <w:rPr>
          <w:rFonts w:ascii="Times" w:hAnsi="Times"/>
        </w:rPr>
      </w:pPr>
      <w:r w:rsidRPr="00AA7A9A">
        <w:rPr>
          <w:rFonts w:ascii="Times" w:hAnsi="Times"/>
        </w:rPr>
        <w:t>Mean Decrease Accuracy and Mean Decrease Gini were methods used to determine the top features and it can be visualized in Figure 1</w:t>
      </w:r>
      <w:r w:rsidR="00192F09" w:rsidRPr="00AA7A9A">
        <w:rPr>
          <w:rFonts w:ascii="Times" w:hAnsi="Times"/>
        </w:rPr>
        <w:t>4</w:t>
      </w:r>
      <w:r w:rsidRPr="00AA7A9A">
        <w:rPr>
          <w:rFonts w:ascii="Times" w:hAnsi="Times"/>
        </w:rPr>
        <w:t>. For the left plot in Figure 1</w:t>
      </w:r>
      <w:r w:rsidR="00192F09" w:rsidRPr="00AA7A9A">
        <w:rPr>
          <w:rFonts w:ascii="Times" w:hAnsi="Times"/>
        </w:rPr>
        <w:t>4</w:t>
      </w:r>
      <w:r w:rsidRPr="00AA7A9A">
        <w:rPr>
          <w:rFonts w:ascii="Times" w:hAnsi="Times"/>
        </w:rPr>
        <w:t>, the top features were grad count, enrollment count, and dropout rate. For the right plot in Figure 1</w:t>
      </w:r>
      <w:r w:rsidR="00192F09" w:rsidRPr="00AA7A9A">
        <w:rPr>
          <w:rFonts w:ascii="Times" w:hAnsi="Times"/>
        </w:rPr>
        <w:t>4</w:t>
      </w:r>
      <w:r w:rsidRPr="00AA7A9A">
        <w:rPr>
          <w:rFonts w:ascii="Times" w:hAnsi="Times"/>
        </w:rPr>
        <w:t xml:space="preserve">, the top features were dropout rate, grad count, and enrollment count. The top three features are the same for each plot, however the order differs. We can expect these features to be very critical in determining the graduation rate because, for example, the grad count is a number that is used in the calculation of the graduation rate. When the graduation count increases, keeping all other factors the same, graduation rate will of course increase. </w:t>
      </w:r>
    </w:p>
    <w:p w14:paraId="5808DCCB" w14:textId="77777777" w:rsidR="006B0A35" w:rsidRDefault="006B0A35" w:rsidP="006B0A35">
      <w:pPr>
        <w:rPr>
          <w:rFonts w:ascii="Times" w:hAnsi="Times"/>
          <w:sz w:val="22"/>
          <w:szCs w:val="22"/>
        </w:rPr>
      </w:pPr>
    </w:p>
    <w:p w14:paraId="6FF5F66F" w14:textId="637F0EDB" w:rsidR="006A67E1" w:rsidRPr="00410AB3" w:rsidRDefault="006A67E1" w:rsidP="007B645B">
      <w:pPr>
        <w:jc w:val="center"/>
        <w:rPr>
          <w:rFonts w:ascii="Times" w:hAnsi="Times"/>
          <w:sz w:val="22"/>
          <w:szCs w:val="22"/>
        </w:rPr>
      </w:pPr>
      <w:r>
        <w:rPr>
          <w:rFonts w:ascii="Times" w:hAnsi="Times"/>
          <w:noProof/>
          <w:sz w:val="22"/>
          <w:szCs w:val="22"/>
        </w:rPr>
        <w:drawing>
          <wp:inline distT="0" distB="0" distL="0" distR="0" wp14:anchorId="1C69E37E" wp14:editId="4443D926">
            <wp:extent cx="4861711" cy="266874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f-var-importance.png"/>
                    <pic:cNvPicPr/>
                  </pic:nvPicPr>
                  <pic:blipFill>
                    <a:blip r:embed="rId25">
                      <a:extLst>
                        <a:ext uri="{28A0092B-C50C-407E-A947-70E740481C1C}">
                          <a14:useLocalDpi xmlns:a14="http://schemas.microsoft.com/office/drawing/2010/main" val="0"/>
                        </a:ext>
                      </a:extLst>
                    </a:blip>
                    <a:stretch>
                      <a:fillRect/>
                    </a:stretch>
                  </pic:blipFill>
                  <pic:spPr>
                    <a:xfrm>
                      <a:off x="0" y="0"/>
                      <a:ext cx="4880846" cy="2679250"/>
                    </a:xfrm>
                    <a:prstGeom prst="rect">
                      <a:avLst/>
                    </a:prstGeom>
                  </pic:spPr>
                </pic:pic>
              </a:graphicData>
            </a:graphic>
          </wp:inline>
        </w:drawing>
      </w:r>
    </w:p>
    <w:p w14:paraId="1A0D222E" w14:textId="1311CD8B" w:rsidR="003F3C2B" w:rsidRPr="006A67E1" w:rsidRDefault="006A67E1" w:rsidP="006A67E1">
      <w:pPr>
        <w:jc w:val="center"/>
        <w:rPr>
          <w:rFonts w:ascii="Times" w:hAnsi="Times"/>
          <w:sz w:val="22"/>
          <w:szCs w:val="22"/>
        </w:rPr>
      </w:pPr>
      <w:r>
        <w:rPr>
          <w:rFonts w:ascii="Times" w:hAnsi="Times"/>
          <w:sz w:val="22"/>
          <w:szCs w:val="22"/>
        </w:rPr>
        <w:t>Figure 1</w:t>
      </w:r>
      <w:r w:rsidR="00192F09">
        <w:rPr>
          <w:rFonts w:ascii="Times" w:hAnsi="Times"/>
          <w:sz w:val="22"/>
          <w:szCs w:val="22"/>
        </w:rPr>
        <w:t>4</w:t>
      </w:r>
      <w:r>
        <w:rPr>
          <w:rFonts w:ascii="Times" w:hAnsi="Times"/>
          <w:sz w:val="22"/>
          <w:szCs w:val="22"/>
        </w:rPr>
        <w:t>: Variable Importance Plot</w:t>
      </w:r>
    </w:p>
    <w:p w14:paraId="61596882" w14:textId="3E0B339F" w:rsidR="003F3C2B" w:rsidRDefault="003F3C2B" w:rsidP="003F3C2B">
      <w:pPr>
        <w:rPr>
          <w:rFonts w:ascii="Times" w:hAnsi="Times"/>
          <w:b/>
          <w:bCs/>
          <w:sz w:val="22"/>
          <w:szCs w:val="22"/>
        </w:rPr>
      </w:pPr>
    </w:p>
    <w:p w14:paraId="4EC81FEC" w14:textId="6E7D6D4F" w:rsidR="003F3C2B" w:rsidRDefault="003F3C2B" w:rsidP="003F3C2B">
      <w:pPr>
        <w:rPr>
          <w:rFonts w:ascii="Times" w:hAnsi="Times"/>
          <w:b/>
          <w:bCs/>
          <w:sz w:val="22"/>
          <w:szCs w:val="22"/>
        </w:rPr>
      </w:pPr>
    </w:p>
    <w:p w14:paraId="29CBE474" w14:textId="0E08074B" w:rsidR="003F3C2B" w:rsidRDefault="003F3C2B" w:rsidP="003F3C2B">
      <w:pPr>
        <w:rPr>
          <w:rFonts w:ascii="Times" w:hAnsi="Times"/>
          <w:b/>
          <w:bCs/>
          <w:sz w:val="22"/>
          <w:szCs w:val="22"/>
        </w:rPr>
      </w:pPr>
    </w:p>
    <w:p w14:paraId="4A326579" w14:textId="0A6BBCE9" w:rsidR="003F3C2B" w:rsidRDefault="003F3C2B" w:rsidP="003F3C2B">
      <w:pPr>
        <w:rPr>
          <w:rFonts w:ascii="Times" w:hAnsi="Times"/>
          <w:b/>
          <w:bCs/>
          <w:sz w:val="22"/>
          <w:szCs w:val="22"/>
        </w:rPr>
      </w:pPr>
    </w:p>
    <w:p w14:paraId="20BA8335" w14:textId="77777777" w:rsidR="0024654A" w:rsidRDefault="0024654A" w:rsidP="003F3C2B">
      <w:pPr>
        <w:rPr>
          <w:rFonts w:ascii="Times" w:hAnsi="Times"/>
          <w:b/>
          <w:bCs/>
          <w:sz w:val="32"/>
          <w:szCs w:val="32"/>
        </w:rPr>
      </w:pPr>
    </w:p>
    <w:p w14:paraId="26502DC7" w14:textId="77777777" w:rsidR="0024654A" w:rsidRDefault="0024654A" w:rsidP="003F3C2B">
      <w:pPr>
        <w:rPr>
          <w:rFonts w:ascii="Times" w:hAnsi="Times"/>
          <w:b/>
          <w:bCs/>
          <w:sz w:val="32"/>
          <w:szCs w:val="32"/>
        </w:rPr>
      </w:pPr>
    </w:p>
    <w:p w14:paraId="249DA530" w14:textId="77777777" w:rsidR="0024654A" w:rsidRDefault="0024654A" w:rsidP="003F3C2B">
      <w:pPr>
        <w:rPr>
          <w:rFonts w:ascii="Times" w:hAnsi="Times"/>
          <w:b/>
          <w:bCs/>
          <w:sz w:val="32"/>
          <w:szCs w:val="32"/>
        </w:rPr>
      </w:pPr>
    </w:p>
    <w:p w14:paraId="22E4C32A" w14:textId="77777777" w:rsidR="0024654A" w:rsidRDefault="0024654A" w:rsidP="003F3C2B">
      <w:pPr>
        <w:rPr>
          <w:rFonts w:ascii="Times" w:hAnsi="Times"/>
          <w:b/>
          <w:bCs/>
          <w:sz w:val="32"/>
          <w:szCs w:val="32"/>
        </w:rPr>
      </w:pPr>
    </w:p>
    <w:p w14:paraId="0C8D79FC" w14:textId="77777777" w:rsidR="0024654A" w:rsidRDefault="0024654A" w:rsidP="003F3C2B">
      <w:pPr>
        <w:rPr>
          <w:rFonts w:ascii="Times" w:hAnsi="Times"/>
          <w:b/>
          <w:bCs/>
          <w:sz w:val="32"/>
          <w:szCs w:val="32"/>
        </w:rPr>
      </w:pPr>
    </w:p>
    <w:p w14:paraId="51A8A01B" w14:textId="4D130725" w:rsidR="008251BE" w:rsidRDefault="008251BE" w:rsidP="00AA7A9A">
      <w:pPr>
        <w:pStyle w:val="Heading1"/>
        <w:rPr>
          <w:rFonts w:ascii="Times" w:hAnsi="Times"/>
          <w:b/>
          <w:bCs/>
          <w:color w:val="000000" w:themeColor="text1"/>
        </w:rPr>
      </w:pPr>
    </w:p>
    <w:p w14:paraId="6E060063" w14:textId="7749D005" w:rsidR="008251BE" w:rsidRDefault="008251BE" w:rsidP="008251BE"/>
    <w:p w14:paraId="65BE4BF8" w14:textId="5075688C" w:rsidR="008251BE" w:rsidRDefault="008251BE" w:rsidP="008251BE"/>
    <w:p w14:paraId="437267D8" w14:textId="1706A543" w:rsidR="008251BE" w:rsidRDefault="008251BE" w:rsidP="00AA7A9A">
      <w:pPr>
        <w:pStyle w:val="Heading1"/>
        <w:rPr>
          <w:rFonts w:ascii="Times" w:hAnsi="Times"/>
          <w:b/>
          <w:bCs/>
          <w:color w:val="000000" w:themeColor="text1"/>
        </w:rPr>
      </w:pPr>
    </w:p>
    <w:p w14:paraId="74FEB302" w14:textId="77777777" w:rsidR="008251BE" w:rsidRPr="008251BE" w:rsidRDefault="008251BE" w:rsidP="008251BE"/>
    <w:p w14:paraId="623AE3F9" w14:textId="01C6D1FC" w:rsidR="003F3C2B" w:rsidRDefault="003F3C2B" w:rsidP="00AA7A9A">
      <w:pPr>
        <w:pStyle w:val="Heading1"/>
        <w:rPr>
          <w:rFonts w:ascii="Times" w:hAnsi="Times"/>
          <w:b/>
          <w:bCs/>
          <w:color w:val="000000" w:themeColor="text1"/>
        </w:rPr>
      </w:pPr>
      <w:bookmarkStart w:id="20" w:name="_Toc90814526"/>
      <w:r w:rsidRPr="00AA7A9A">
        <w:rPr>
          <w:rFonts w:ascii="Times" w:hAnsi="Times"/>
          <w:b/>
          <w:bCs/>
          <w:color w:val="000000" w:themeColor="text1"/>
        </w:rPr>
        <w:t>Conclusions</w:t>
      </w:r>
      <w:bookmarkEnd w:id="20"/>
    </w:p>
    <w:p w14:paraId="3FE44CE0" w14:textId="77777777" w:rsidR="008251BE" w:rsidRPr="008251BE" w:rsidRDefault="008251BE" w:rsidP="008251BE"/>
    <w:p w14:paraId="28B6CED9" w14:textId="70CDBB41" w:rsidR="003F3C2B" w:rsidRPr="00B9630B" w:rsidRDefault="003F3C2B" w:rsidP="00AA7A9A">
      <w:pPr>
        <w:pStyle w:val="Heading2"/>
        <w:rPr>
          <w:rFonts w:ascii="Times" w:hAnsi="Times"/>
          <w:i/>
          <w:iCs/>
          <w:color w:val="000000" w:themeColor="text1"/>
          <w:sz w:val="28"/>
          <w:szCs w:val="28"/>
        </w:rPr>
      </w:pPr>
      <w:bookmarkStart w:id="21" w:name="_Toc90814527"/>
      <w:r w:rsidRPr="00B9630B">
        <w:rPr>
          <w:rFonts w:ascii="Times" w:hAnsi="Times"/>
          <w:i/>
          <w:iCs/>
          <w:color w:val="000000" w:themeColor="text1"/>
          <w:sz w:val="28"/>
          <w:szCs w:val="28"/>
        </w:rPr>
        <w:t>Method Comparison</w:t>
      </w:r>
      <w:bookmarkEnd w:id="21"/>
    </w:p>
    <w:p w14:paraId="6E90402E" w14:textId="1FBAA24A" w:rsidR="00422743" w:rsidRDefault="00750D21" w:rsidP="003F3C2B">
      <w:pPr>
        <w:rPr>
          <w:rFonts w:ascii="Times" w:hAnsi="Times"/>
        </w:rPr>
      </w:pPr>
      <w:r>
        <w:rPr>
          <w:rFonts w:ascii="Times" w:hAnsi="Times"/>
        </w:rPr>
        <w:t xml:space="preserve">Multiple methods and analysis were run in this report to analyze the graduation rate in New York State schools using the variables and factors provided by the New York State Education Department. </w:t>
      </w:r>
      <w:r w:rsidR="00D9532B">
        <w:rPr>
          <w:rFonts w:ascii="Times" w:hAnsi="Times"/>
        </w:rPr>
        <w:t>From the data collected with the multiple methods used to analyze the data, Lasso regression appears to be the best method since it provides the lowest error. For the regression methods, the root mean squared error (RMSE) was used to assess accuracy. According to Table 1, the linear regression model has the smallest RMSE since it is equal to 0; however, the analysis on the linear regression showed that this model was inaccurate to use on this large set of data. Additionally, the linear regression model should not be used because of the correlation between variables in this data. Therefore, we can choose between the Lasso and Ridge regressions which shows us that Lasso gives an RMSE of 0.76 which means that average distance between the predicted model (using the training data) and the actual values (the training data) is 0.76. Broadly, lower RMSE values are ideal because it means the model is a better fit of the dataset.</w:t>
      </w:r>
    </w:p>
    <w:p w14:paraId="55F0A1E3" w14:textId="77777777" w:rsidR="00946A3F" w:rsidRDefault="00946A3F" w:rsidP="003F3C2B">
      <w:pPr>
        <w:rPr>
          <w:rFonts w:ascii="Times" w:hAnsi="Times"/>
        </w:rPr>
      </w:pPr>
    </w:p>
    <w:p w14:paraId="7C515B7E" w14:textId="77777777" w:rsidR="00750D21" w:rsidRPr="00750D21" w:rsidRDefault="00750D21" w:rsidP="003F3C2B">
      <w:pPr>
        <w:rPr>
          <w:rFonts w:ascii="Times" w:hAnsi="Times"/>
        </w:rPr>
      </w:pPr>
    </w:p>
    <w:p w14:paraId="752A3837" w14:textId="2E7135A1" w:rsidR="00750D21" w:rsidRPr="00750D21" w:rsidRDefault="00750D21" w:rsidP="00750D21">
      <w:pPr>
        <w:jc w:val="center"/>
        <w:rPr>
          <w:rFonts w:ascii="Times" w:hAnsi="Times"/>
          <w:sz w:val="22"/>
          <w:szCs w:val="22"/>
        </w:rPr>
      </w:pPr>
      <w:r>
        <w:rPr>
          <w:rFonts w:ascii="Times" w:hAnsi="Times"/>
          <w:sz w:val="22"/>
          <w:szCs w:val="22"/>
        </w:rPr>
        <w:t xml:space="preserve">Table </w:t>
      </w:r>
      <w:r w:rsidR="00D9532B">
        <w:rPr>
          <w:rFonts w:ascii="Times" w:hAnsi="Times"/>
          <w:sz w:val="22"/>
          <w:szCs w:val="22"/>
        </w:rPr>
        <w:t>1</w:t>
      </w:r>
      <w:r>
        <w:rPr>
          <w:rFonts w:ascii="Times" w:hAnsi="Times"/>
          <w:sz w:val="22"/>
          <w:szCs w:val="22"/>
        </w:rPr>
        <w:t xml:space="preserve">: </w:t>
      </w:r>
      <w:r w:rsidRPr="00750D21">
        <w:rPr>
          <w:rFonts w:ascii="Times" w:hAnsi="Times"/>
          <w:sz w:val="22"/>
          <w:szCs w:val="22"/>
        </w:rPr>
        <w:t>These are the test RM</w:t>
      </w:r>
      <w:r>
        <w:rPr>
          <w:rFonts w:ascii="Times" w:hAnsi="Times"/>
          <w:sz w:val="22"/>
          <w:szCs w:val="22"/>
        </w:rPr>
        <w:t xml:space="preserve">SE </w:t>
      </w:r>
      <w:r w:rsidRPr="00750D21">
        <w:rPr>
          <w:rFonts w:ascii="Times" w:hAnsi="Times"/>
          <w:sz w:val="22"/>
          <w:szCs w:val="22"/>
        </w:rPr>
        <w:t>of the Linear Regression, Lasso Regression, and Ridge Regression</w:t>
      </w:r>
    </w:p>
    <w:p w14:paraId="6F47F916" w14:textId="3B813401" w:rsidR="003F3C2B" w:rsidRDefault="00D0352D" w:rsidP="00D0352D">
      <w:pPr>
        <w:jc w:val="center"/>
        <w:rPr>
          <w:rFonts w:ascii="Times" w:hAnsi="Times"/>
          <w:b/>
          <w:bCs/>
          <w:sz w:val="22"/>
          <w:szCs w:val="22"/>
        </w:rPr>
      </w:pPr>
      <w:r>
        <w:rPr>
          <w:rFonts w:ascii="Times" w:hAnsi="Times"/>
          <w:b/>
          <w:bCs/>
          <w:noProof/>
          <w:sz w:val="22"/>
          <w:szCs w:val="22"/>
        </w:rPr>
        <w:drawing>
          <wp:inline distT="0" distB="0" distL="0" distR="0" wp14:anchorId="6648127C" wp14:editId="573E8917">
            <wp:extent cx="3291305" cy="101398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ression-error.png"/>
                    <pic:cNvPicPr/>
                  </pic:nvPicPr>
                  <pic:blipFill>
                    <a:blip r:embed="rId26">
                      <a:extLst>
                        <a:ext uri="{28A0092B-C50C-407E-A947-70E740481C1C}">
                          <a14:useLocalDpi xmlns:a14="http://schemas.microsoft.com/office/drawing/2010/main" val="0"/>
                        </a:ext>
                      </a:extLst>
                    </a:blip>
                    <a:stretch>
                      <a:fillRect/>
                    </a:stretch>
                  </pic:blipFill>
                  <pic:spPr>
                    <a:xfrm>
                      <a:off x="0" y="0"/>
                      <a:ext cx="3311326" cy="1020156"/>
                    </a:xfrm>
                    <a:prstGeom prst="rect">
                      <a:avLst/>
                    </a:prstGeom>
                  </pic:spPr>
                </pic:pic>
              </a:graphicData>
            </a:graphic>
          </wp:inline>
        </w:drawing>
      </w:r>
    </w:p>
    <w:p w14:paraId="66B4DEBB" w14:textId="77777777" w:rsidR="00946A3F" w:rsidRDefault="00946A3F" w:rsidP="00D0352D">
      <w:pPr>
        <w:jc w:val="center"/>
        <w:rPr>
          <w:rFonts w:ascii="Times" w:hAnsi="Times"/>
          <w:b/>
          <w:bCs/>
          <w:sz w:val="22"/>
          <w:szCs w:val="22"/>
        </w:rPr>
      </w:pPr>
    </w:p>
    <w:p w14:paraId="77EFCA3E" w14:textId="749854F9" w:rsidR="00D9532B" w:rsidRDefault="00D9532B" w:rsidP="00D9532B">
      <w:pPr>
        <w:rPr>
          <w:rFonts w:ascii="Times" w:hAnsi="Times"/>
        </w:rPr>
      </w:pPr>
      <w:r>
        <w:rPr>
          <w:rFonts w:ascii="Times" w:hAnsi="Times"/>
        </w:rPr>
        <w:t>With respect to the tree</w:t>
      </w:r>
      <w:r w:rsidR="00422743">
        <w:rPr>
          <w:rFonts w:ascii="Times" w:hAnsi="Times"/>
        </w:rPr>
        <w:t>-</w:t>
      </w:r>
      <w:r>
        <w:rPr>
          <w:rFonts w:ascii="Times" w:hAnsi="Times"/>
        </w:rPr>
        <w:t>based methods, the deepest tree possible is the best method for representing the graduation rate data. For the tree</w:t>
      </w:r>
      <w:r w:rsidR="00422743">
        <w:rPr>
          <w:rFonts w:ascii="Times" w:hAnsi="Times"/>
        </w:rPr>
        <w:t>-</w:t>
      </w:r>
      <w:r>
        <w:rPr>
          <w:rFonts w:ascii="Times" w:hAnsi="Times"/>
        </w:rPr>
        <w:t xml:space="preserve">based methods, the misclassification error was used to determine which method is the best predictor. </w:t>
      </w:r>
      <w:r w:rsidR="00422743">
        <w:rPr>
          <w:rFonts w:ascii="Times" w:hAnsi="Times"/>
        </w:rPr>
        <w:t>The misclassification error looks at all the observations in the predictive model (training data) and compares them to the actual data (test data) and observes the percentage that are not classified correctly. Therefore, similarly to the RMSE, the lowest misclassification error is ideal. As observed in Table 2, the deepest tree method provided the smallest misclassification error. The deepest tree method is a tree-based method that looks to find the classification tree with the maximum number of splits. In our analysis, the deepest tree method resulted in a misclassification error rate of 0.808.</w:t>
      </w:r>
    </w:p>
    <w:p w14:paraId="1300C60D" w14:textId="77777777" w:rsidR="00946A3F" w:rsidRDefault="00946A3F" w:rsidP="00D9532B">
      <w:pPr>
        <w:rPr>
          <w:rFonts w:ascii="Times" w:hAnsi="Times"/>
        </w:rPr>
      </w:pPr>
    </w:p>
    <w:p w14:paraId="464D854E" w14:textId="77777777" w:rsidR="00422743" w:rsidRPr="00D9532B" w:rsidRDefault="00422743" w:rsidP="00D9532B">
      <w:pPr>
        <w:rPr>
          <w:rFonts w:ascii="Times" w:hAnsi="Times"/>
        </w:rPr>
      </w:pPr>
    </w:p>
    <w:p w14:paraId="6FE5F3FB" w14:textId="0BFCAFC5" w:rsidR="00D9532B" w:rsidRPr="00750D21" w:rsidRDefault="00D9532B" w:rsidP="00D9532B">
      <w:pPr>
        <w:jc w:val="center"/>
        <w:rPr>
          <w:rFonts w:ascii="Times" w:hAnsi="Times"/>
          <w:sz w:val="22"/>
          <w:szCs w:val="22"/>
        </w:rPr>
      </w:pPr>
      <w:r w:rsidRPr="00750D21">
        <w:rPr>
          <w:rFonts w:ascii="Times" w:hAnsi="Times"/>
          <w:sz w:val="22"/>
          <w:szCs w:val="22"/>
        </w:rPr>
        <w:t xml:space="preserve">Table </w:t>
      </w:r>
      <w:r>
        <w:rPr>
          <w:rFonts w:ascii="Times" w:hAnsi="Times"/>
          <w:sz w:val="22"/>
          <w:szCs w:val="22"/>
        </w:rPr>
        <w:t>2</w:t>
      </w:r>
      <w:r w:rsidRPr="00750D21">
        <w:rPr>
          <w:rFonts w:ascii="Times" w:hAnsi="Times"/>
          <w:sz w:val="22"/>
          <w:szCs w:val="22"/>
        </w:rPr>
        <w:t>: These are the test misclassification errors of the classification tree, deepest tree, and random forest classifiers.</w:t>
      </w:r>
    </w:p>
    <w:p w14:paraId="5F45FAB4" w14:textId="77777777" w:rsidR="00946A3F" w:rsidRDefault="00D9532B" w:rsidP="00946A3F">
      <w:pPr>
        <w:jc w:val="center"/>
        <w:rPr>
          <w:rFonts w:ascii="Times" w:hAnsi="Times"/>
          <w:b/>
          <w:bCs/>
          <w:sz w:val="22"/>
          <w:szCs w:val="22"/>
        </w:rPr>
      </w:pPr>
      <w:r>
        <w:rPr>
          <w:rFonts w:ascii="Times" w:hAnsi="Times"/>
          <w:b/>
          <w:bCs/>
          <w:noProof/>
          <w:sz w:val="22"/>
          <w:szCs w:val="22"/>
        </w:rPr>
        <w:drawing>
          <wp:inline distT="0" distB="0" distL="0" distR="0" wp14:anchorId="0734EE64" wp14:editId="14AA38FD">
            <wp:extent cx="3288389" cy="106830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ee-error.png"/>
                    <pic:cNvPicPr/>
                  </pic:nvPicPr>
                  <pic:blipFill>
                    <a:blip r:embed="rId27">
                      <a:extLst>
                        <a:ext uri="{28A0092B-C50C-407E-A947-70E740481C1C}">
                          <a14:useLocalDpi xmlns:a14="http://schemas.microsoft.com/office/drawing/2010/main" val="0"/>
                        </a:ext>
                      </a:extLst>
                    </a:blip>
                    <a:stretch>
                      <a:fillRect/>
                    </a:stretch>
                  </pic:blipFill>
                  <pic:spPr>
                    <a:xfrm>
                      <a:off x="0" y="0"/>
                      <a:ext cx="3318189" cy="1077990"/>
                    </a:xfrm>
                    <a:prstGeom prst="rect">
                      <a:avLst/>
                    </a:prstGeom>
                  </pic:spPr>
                </pic:pic>
              </a:graphicData>
            </a:graphic>
          </wp:inline>
        </w:drawing>
      </w:r>
    </w:p>
    <w:p w14:paraId="70229D85" w14:textId="5CD02E57" w:rsidR="00422743" w:rsidRPr="00946A3F" w:rsidRDefault="00422743" w:rsidP="00946A3F">
      <w:pPr>
        <w:rPr>
          <w:rFonts w:ascii="Times" w:hAnsi="Times"/>
          <w:b/>
          <w:bCs/>
          <w:sz w:val="22"/>
          <w:szCs w:val="22"/>
        </w:rPr>
      </w:pPr>
      <w:r w:rsidRPr="003E4D5D">
        <w:rPr>
          <w:rFonts w:ascii="Times" w:hAnsi="Times"/>
        </w:rPr>
        <w:t xml:space="preserve">Overall, when comparing the 6 unique models that were analyzed within this research, the lasso regression model provided the smallest error overall. Although using methods with both a regression and a tree-based method are useful for comparison, the </w:t>
      </w:r>
      <w:r w:rsidR="00A53C34" w:rsidRPr="003E4D5D">
        <w:rPr>
          <w:rFonts w:ascii="Times" w:hAnsi="Times"/>
        </w:rPr>
        <w:t xml:space="preserve">Lasso method provided the lowest error rate. Likely, the Lasso method performed the best because it is a method that selects variables for its analysis. The Lasso method likely had the lowest error rate since it </w:t>
      </w:r>
      <w:r w:rsidR="00B2656A">
        <w:rPr>
          <w:rFonts w:ascii="Times" w:hAnsi="Times"/>
        </w:rPr>
        <w:t xml:space="preserve">also </w:t>
      </w:r>
      <w:r w:rsidR="00A53C34" w:rsidRPr="003E4D5D">
        <w:rPr>
          <w:rFonts w:ascii="Times" w:hAnsi="Times"/>
        </w:rPr>
        <w:t xml:space="preserve">includes the shrinkage of coefficients. </w:t>
      </w:r>
      <w:r w:rsidR="00FD1535">
        <w:rPr>
          <w:rFonts w:ascii="Times" w:hAnsi="Times"/>
        </w:rPr>
        <w:t xml:space="preserve">Therefore, unnecessary factors were not included, and factors’ coefficients were shrunken based on influence. </w:t>
      </w:r>
      <w:r w:rsidR="00A53C34" w:rsidRPr="003E4D5D">
        <w:rPr>
          <w:rFonts w:ascii="Times" w:hAnsi="Times"/>
        </w:rPr>
        <w:t xml:space="preserve">This is beneficial when calculating error rates because it minimizes bias and increases variation. This is especially important because Lasso regression runs best when the number of features is high </w:t>
      </w:r>
      <w:r w:rsidR="003E4D5D" w:rsidRPr="003E4D5D">
        <w:rPr>
          <w:rFonts w:ascii="Times" w:hAnsi="Times"/>
        </w:rPr>
        <w:t>and, in this analysis</w:t>
      </w:r>
      <w:r w:rsidR="00A53C34" w:rsidRPr="003E4D5D">
        <w:rPr>
          <w:rFonts w:ascii="Times" w:hAnsi="Times"/>
        </w:rPr>
        <w:t xml:space="preserve">, the number of features is considerably high. </w:t>
      </w:r>
    </w:p>
    <w:p w14:paraId="6B9D28D9" w14:textId="77777777" w:rsidR="00D9532B" w:rsidRDefault="00D9532B" w:rsidP="00D9532B">
      <w:pPr>
        <w:rPr>
          <w:rFonts w:ascii="Times" w:hAnsi="Times"/>
          <w:b/>
          <w:bCs/>
          <w:sz w:val="22"/>
          <w:szCs w:val="22"/>
        </w:rPr>
      </w:pPr>
    </w:p>
    <w:p w14:paraId="322C7DE1" w14:textId="77777777" w:rsidR="00D9532B" w:rsidRDefault="00D9532B" w:rsidP="00D0352D">
      <w:pPr>
        <w:jc w:val="center"/>
        <w:rPr>
          <w:rFonts w:ascii="Times" w:hAnsi="Times"/>
          <w:b/>
          <w:bCs/>
          <w:sz w:val="22"/>
          <w:szCs w:val="22"/>
        </w:rPr>
      </w:pPr>
    </w:p>
    <w:p w14:paraId="2007C1E2" w14:textId="66DB34AA" w:rsidR="003F3C2B" w:rsidRPr="00B9630B" w:rsidRDefault="003F3C2B" w:rsidP="00AA7A9A">
      <w:pPr>
        <w:pStyle w:val="Heading2"/>
        <w:rPr>
          <w:rFonts w:ascii="Times" w:hAnsi="Times"/>
          <w:i/>
          <w:iCs/>
          <w:color w:val="000000" w:themeColor="text1"/>
          <w:sz w:val="28"/>
          <w:szCs w:val="28"/>
        </w:rPr>
      </w:pPr>
      <w:bookmarkStart w:id="22" w:name="_Toc90814528"/>
      <w:r w:rsidRPr="00B9630B">
        <w:rPr>
          <w:rFonts w:ascii="Times" w:hAnsi="Times"/>
          <w:i/>
          <w:iCs/>
          <w:color w:val="000000" w:themeColor="text1"/>
          <w:sz w:val="28"/>
          <w:szCs w:val="28"/>
        </w:rPr>
        <w:t>Takeaways</w:t>
      </w:r>
      <w:bookmarkEnd w:id="22"/>
    </w:p>
    <w:p w14:paraId="02804B28" w14:textId="684BB747" w:rsidR="00A53C34" w:rsidRPr="00AA7A9A" w:rsidRDefault="003E4D5D" w:rsidP="003F3C2B">
      <w:pPr>
        <w:rPr>
          <w:rFonts w:ascii="Times" w:hAnsi="Times"/>
        </w:rPr>
      </w:pPr>
      <w:r w:rsidRPr="00AA7A9A">
        <w:rPr>
          <w:rFonts w:ascii="Times" w:hAnsi="Times"/>
        </w:rPr>
        <w:t>The results in this report point to a few important factors that contribute to the graduation rate in the New York Education System</w:t>
      </w:r>
      <w:r w:rsidR="00B061D8" w:rsidRPr="00AA7A9A">
        <w:rPr>
          <w:rFonts w:ascii="Times" w:hAnsi="Times"/>
        </w:rPr>
        <w:t xml:space="preserve">, that the education department should consider when adjusting policies on graduation rates and when determining how to improve performance. </w:t>
      </w:r>
      <w:r w:rsidR="00242F67" w:rsidRPr="00AA7A9A">
        <w:rPr>
          <w:rFonts w:ascii="Times" w:hAnsi="Times"/>
        </w:rPr>
        <w:t xml:space="preserve">The Lasso regression model, which had the strongest predictive performance, suggests that county code, NRC code, GED rate, non-diploma credential rate, still enrolled rate, and dropout rate are the most important and influential factors when determining graduation rate. County code is a geographical code that corresponds to each specific county within the state. In New York, there are 57 counties each with their own school system. Similarly, the NRC code follows a geographic standpoint as it describes the school districts’ ability to fund and distribute necessary resources to all their students. Certain counties, likely in wealthier areas of the state, are more likely to be able to provide better resources and opportunities to their students which in turn will increase the graduation rate. Educational factors such as GED rate, non-diploma credential rate, still enrolled rate, and dropout rate are all factors that describe why students might not graduate. This shows that the school district should analyze reasons students may opt for other degrees (non-diploma or GED) and why students may dropout or take longer than the traditional 4 years of high school (still enrolled rate) to graduate. </w:t>
      </w:r>
    </w:p>
    <w:p w14:paraId="3BC3066B" w14:textId="43DA18BA" w:rsidR="00242F67" w:rsidRPr="00AA7A9A" w:rsidRDefault="00242F67" w:rsidP="003F3C2B">
      <w:pPr>
        <w:rPr>
          <w:rFonts w:ascii="Times" w:hAnsi="Times"/>
        </w:rPr>
      </w:pPr>
    </w:p>
    <w:p w14:paraId="20F379F4" w14:textId="2B7CB4CC" w:rsidR="00242F67" w:rsidRPr="00AA7A9A" w:rsidRDefault="00242F67" w:rsidP="003F3C2B">
      <w:pPr>
        <w:rPr>
          <w:rFonts w:ascii="Times" w:hAnsi="Times"/>
        </w:rPr>
      </w:pPr>
      <w:r w:rsidRPr="00AA7A9A">
        <w:rPr>
          <w:rFonts w:ascii="Times" w:hAnsi="Times"/>
        </w:rPr>
        <w:t xml:space="preserve">Given the lack of demographic factors considered in the LASSO method, a future investigation may look into how certain counties demographics vary and how that might lead to higher or lower graduation rates. Traditionally, counties with a greater number of minorities have lower graduation rates as these counties and school districts are less funded which leads to worse school conditions, less engaged teachers, and fewer resources provided to students. Another factor that would be critical to consider is school district budget. A school district with a large budget is more likely to see their students thrive. </w:t>
      </w:r>
    </w:p>
    <w:p w14:paraId="6A30B50C" w14:textId="699E7D60" w:rsidR="00242F67" w:rsidRPr="00AA7A9A" w:rsidRDefault="00242F67" w:rsidP="003F3C2B">
      <w:pPr>
        <w:rPr>
          <w:rFonts w:ascii="Times" w:hAnsi="Times"/>
        </w:rPr>
      </w:pPr>
    </w:p>
    <w:p w14:paraId="003CBAEC" w14:textId="56276176" w:rsidR="00242F67" w:rsidRPr="00AA7A9A" w:rsidRDefault="00242F67" w:rsidP="003F3C2B">
      <w:pPr>
        <w:rPr>
          <w:rFonts w:ascii="Times" w:hAnsi="Times"/>
        </w:rPr>
      </w:pPr>
      <w:r w:rsidRPr="00AA7A9A">
        <w:rPr>
          <w:rFonts w:ascii="Times" w:hAnsi="Times"/>
        </w:rPr>
        <w:t>As the world</w:t>
      </w:r>
      <w:r w:rsidR="001F75D1" w:rsidRPr="00AA7A9A">
        <w:rPr>
          <w:rFonts w:ascii="Times" w:hAnsi="Times"/>
        </w:rPr>
        <w:t xml:space="preserve"> continues to value education, it is important to see high school graduation rates continue to rise. These results suggest that school systems must combat geographical differences and the factors that may come from those if we want to see increased graduation rates. Additionally, school systems should </w:t>
      </w:r>
      <w:r w:rsidR="00FD1535">
        <w:rPr>
          <w:rFonts w:ascii="Times" w:hAnsi="Times"/>
        </w:rPr>
        <w:t>allocate</w:t>
      </w:r>
      <w:r w:rsidR="001F75D1" w:rsidRPr="00AA7A9A">
        <w:rPr>
          <w:rFonts w:ascii="Times" w:hAnsi="Times"/>
        </w:rPr>
        <w:t xml:space="preserve"> future time into investigating why students might choose other ways to finish their schooling rather than by receiving a high school degree. School administrations might observe a common trend on the type of student who may be more likely to opt for a GED or non-credential diploma and how to encourage these students to receive their high school diploma instead. </w:t>
      </w:r>
      <w:r w:rsidR="00FD1535">
        <w:rPr>
          <w:rFonts w:ascii="Times" w:hAnsi="Times"/>
        </w:rPr>
        <w:t>A</w:t>
      </w:r>
      <w:r w:rsidR="00FD1535" w:rsidRPr="00AA7A9A">
        <w:rPr>
          <w:rFonts w:ascii="Times" w:hAnsi="Times"/>
        </w:rPr>
        <w:t>ccording to the results of this study</w:t>
      </w:r>
      <w:r w:rsidR="00FD1535">
        <w:rPr>
          <w:rFonts w:ascii="Times" w:hAnsi="Times"/>
        </w:rPr>
        <w:t>, h</w:t>
      </w:r>
      <w:r w:rsidR="001F75D1" w:rsidRPr="00AA7A9A">
        <w:rPr>
          <w:rFonts w:ascii="Times" w:hAnsi="Times"/>
        </w:rPr>
        <w:t>aving the resources and abilities to provide equal access to educational resources and educating students on the importance of a high school diploma will be greatly beneficial to encourage growth in high school graduation rates</w:t>
      </w:r>
      <w:r w:rsidR="00FD1535">
        <w:rPr>
          <w:rFonts w:ascii="Times" w:hAnsi="Times"/>
        </w:rPr>
        <w:t>.</w:t>
      </w:r>
    </w:p>
    <w:p w14:paraId="3D28689C" w14:textId="52420415" w:rsidR="003F3C2B" w:rsidRPr="00AA7A9A" w:rsidRDefault="003F3C2B" w:rsidP="003F3C2B">
      <w:pPr>
        <w:rPr>
          <w:rFonts w:ascii="Times" w:hAnsi="Times"/>
          <w:b/>
          <w:bCs/>
        </w:rPr>
      </w:pPr>
    </w:p>
    <w:p w14:paraId="49A38A8C" w14:textId="7E579C22" w:rsidR="003F3C2B" w:rsidRPr="00B9630B" w:rsidRDefault="003F3C2B" w:rsidP="00AA7A9A">
      <w:pPr>
        <w:pStyle w:val="Heading2"/>
        <w:rPr>
          <w:rFonts w:ascii="Times" w:hAnsi="Times"/>
          <w:i/>
          <w:iCs/>
          <w:color w:val="000000" w:themeColor="text1"/>
          <w:sz w:val="28"/>
          <w:szCs w:val="28"/>
        </w:rPr>
      </w:pPr>
      <w:bookmarkStart w:id="23" w:name="_Toc90814529"/>
      <w:r w:rsidRPr="00B9630B">
        <w:rPr>
          <w:rFonts w:ascii="Times" w:hAnsi="Times"/>
          <w:i/>
          <w:iCs/>
          <w:color w:val="000000" w:themeColor="text1"/>
          <w:sz w:val="28"/>
          <w:szCs w:val="28"/>
        </w:rPr>
        <w:t>Limitations</w:t>
      </w:r>
      <w:bookmarkEnd w:id="23"/>
    </w:p>
    <w:p w14:paraId="020DC216" w14:textId="35B8A414" w:rsidR="001F75D1" w:rsidRPr="00AA7A9A" w:rsidRDefault="001F75D1" w:rsidP="00AA7A9A">
      <w:pPr>
        <w:pStyle w:val="Heading3"/>
        <w:rPr>
          <w:rFonts w:ascii="Times" w:hAnsi="Times"/>
          <w:color w:val="000000" w:themeColor="text1"/>
          <w:u w:val="single"/>
        </w:rPr>
      </w:pPr>
      <w:bookmarkStart w:id="24" w:name="_Toc90814530"/>
      <w:r w:rsidRPr="00AA7A9A">
        <w:rPr>
          <w:rFonts w:ascii="Times" w:hAnsi="Times"/>
          <w:color w:val="000000" w:themeColor="text1"/>
          <w:u w:val="single"/>
        </w:rPr>
        <w:t>Dataset Limitations</w:t>
      </w:r>
      <w:bookmarkEnd w:id="24"/>
    </w:p>
    <w:p w14:paraId="077B54FB" w14:textId="1341657A" w:rsidR="001F75D1" w:rsidRPr="007A0E2A" w:rsidRDefault="001F75D1" w:rsidP="003F3C2B">
      <w:pPr>
        <w:rPr>
          <w:rFonts w:ascii="Times" w:hAnsi="Times"/>
        </w:rPr>
      </w:pPr>
      <w:r w:rsidRPr="007A0E2A">
        <w:rPr>
          <w:rFonts w:ascii="Times" w:hAnsi="Times"/>
        </w:rPr>
        <w:t xml:space="preserve">Unfortunately, the data from this dataset all come from the same school year (2019-2020) so there could be possible skew in the data from this particular year. Specifically, the COVID-19 pandemic truly changed the way traditional schools operated and forced most to engage in online education for at least some period of time. This change in how schools </w:t>
      </w:r>
      <w:r w:rsidR="00AA7449" w:rsidRPr="007A0E2A">
        <w:rPr>
          <w:rFonts w:ascii="Times" w:hAnsi="Times"/>
        </w:rPr>
        <w:t>traditionally</w:t>
      </w:r>
      <w:r w:rsidRPr="007A0E2A">
        <w:rPr>
          <w:rFonts w:ascii="Times" w:hAnsi="Times"/>
        </w:rPr>
        <w:t xml:space="preserve"> operated posed many challenges for both teachers, students, and school administration. Students were forced to engage in unfamiliar learning </w:t>
      </w:r>
      <w:r w:rsidR="00AA7449" w:rsidRPr="007A0E2A">
        <w:rPr>
          <w:rFonts w:ascii="Times" w:hAnsi="Times"/>
        </w:rPr>
        <w:t>environments,</w:t>
      </w:r>
      <w:r w:rsidRPr="007A0E2A">
        <w:rPr>
          <w:rFonts w:ascii="Times" w:hAnsi="Times"/>
        </w:rPr>
        <w:t xml:space="preserve"> and many had to pick up extraneous jobs (</w:t>
      </w:r>
      <w:r w:rsidR="00AA7449" w:rsidRPr="007A0E2A">
        <w:rPr>
          <w:rFonts w:ascii="Times" w:hAnsi="Times"/>
        </w:rPr>
        <w:t>i.e.</w:t>
      </w:r>
      <w:r w:rsidRPr="007A0E2A">
        <w:rPr>
          <w:rFonts w:ascii="Times" w:hAnsi="Times"/>
        </w:rPr>
        <w:t xml:space="preserve">: caring for sick family members, </w:t>
      </w:r>
      <w:r w:rsidR="00AA7449" w:rsidRPr="007A0E2A">
        <w:rPr>
          <w:rFonts w:ascii="Times" w:hAnsi="Times"/>
        </w:rPr>
        <w:t>working additional jobs to account for the high unemployment rate) that caused a major shift in routine</w:t>
      </w:r>
      <w:r w:rsidR="00FD1535">
        <w:rPr>
          <w:rFonts w:ascii="Times" w:hAnsi="Times"/>
        </w:rPr>
        <w:t>s</w:t>
      </w:r>
      <w:r w:rsidR="00AA7449" w:rsidRPr="007A0E2A">
        <w:rPr>
          <w:rFonts w:ascii="Times" w:hAnsi="Times"/>
        </w:rPr>
        <w:t xml:space="preserve"> and schedules. In addition to the peculiar school year of 2019-2020, the dataset causes some limitations because of the correlation between explanatory variables. Some of the explanatory variables high correlation could lead to masking other important variables without as much correlation. The high correlation of these variables is, unfortunately, hard to eliminate in a report of this type but it is important to understand these correlations as they could be important in future reports and to understanding the validity of this report. </w:t>
      </w:r>
    </w:p>
    <w:p w14:paraId="758CCD9B" w14:textId="77777777" w:rsidR="001F75D1" w:rsidRPr="007A0E2A" w:rsidRDefault="001F75D1" w:rsidP="003F3C2B">
      <w:pPr>
        <w:rPr>
          <w:rFonts w:ascii="Times" w:hAnsi="Times"/>
        </w:rPr>
      </w:pPr>
    </w:p>
    <w:p w14:paraId="2A341960" w14:textId="2BBE3432" w:rsidR="001F75D1" w:rsidRPr="007A0E2A" w:rsidRDefault="001F75D1" w:rsidP="003F3C2B">
      <w:pPr>
        <w:rPr>
          <w:rFonts w:ascii="Times" w:hAnsi="Times"/>
          <w:u w:val="single"/>
        </w:rPr>
      </w:pPr>
    </w:p>
    <w:p w14:paraId="3AE51E1B" w14:textId="12ADA0B7" w:rsidR="001F75D1" w:rsidRPr="00AA7A9A" w:rsidRDefault="001F75D1" w:rsidP="00AA7A9A">
      <w:pPr>
        <w:pStyle w:val="Heading3"/>
        <w:rPr>
          <w:rFonts w:ascii="Times" w:hAnsi="Times"/>
          <w:color w:val="000000" w:themeColor="text1"/>
          <w:u w:val="single"/>
        </w:rPr>
      </w:pPr>
      <w:bookmarkStart w:id="25" w:name="_Toc90814531"/>
      <w:r w:rsidRPr="00AA7A9A">
        <w:rPr>
          <w:rFonts w:ascii="Times" w:hAnsi="Times"/>
          <w:color w:val="000000" w:themeColor="text1"/>
          <w:u w:val="single"/>
        </w:rPr>
        <w:t>Analysis Limitations</w:t>
      </w:r>
      <w:bookmarkEnd w:id="25"/>
    </w:p>
    <w:p w14:paraId="29FB486D" w14:textId="6F21B45B" w:rsidR="00AA7449" w:rsidRPr="007A0E2A" w:rsidRDefault="00AA7449" w:rsidP="003F3C2B">
      <w:pPr>
        <w:rPr>
          <w:rFonts w:ascii="Times" w:hAnsi="Times"/>
        </w:rPr>
      </w:pPr>
      <w:r w:rsidRPr="007A0E2A">
        <w:rPr>
          <w:rFonts w:ascii="Times" w:hAnsi="Times"/>
        </w:rPr>
        <w:t xml:space="preserve">The dataset was split into training and test data sets using a random method to reduce bias; however, this technique could easily lead to randomness in results. The 80-20 split method could have given a specific split that led to this particular data but rerunning the analysis with a different selection of 80-20 split data could always lead to differing results than the ones presented in this analysis. Additionally, the large amount of observations was useful in making sure we had a large picture of the data in question. However, it is important to note that the data was so large some of the models were not able to run on the 80% training data, so it had to be simplified down to just 1000 observations for </w:t>
      </w:r>
      <w:r w:rsidR="00FD1535">
        <w:rPr>
          <w:rFonts w:ascii="Times" w:hAnsi="Times"/>
        </w:rPr>
        <w:t xml:space="preserve">the </w:t>
      </w:r>
      <w:r w:rsidRPr="007A0E2A">
        <w:rPr>
          <w:rFonts w:ascii="Times" w:hAnsi="Times"/>
        </w:rPr>
        <w:t xml:space="preserve">sake of getting a result from the model. </w:t>
      </w:r>
      <w:r w:rsidR="007A0E2A" w:rsidRPr="007A0E2A">
        <w:rPr>
          <w:rFonts w:ascii="Times" w:hAnsi="Times"/>
        </w:rPr>
        <w:t xml:space="preserve">Although 1000 observations </w:t>
      </w:r>
      <w:r w:rsidR="00946A3F">
        <w:rPr>
          <w:rFonts w:ascii="Times" w:hAnsi="Times"/>
        </w:rPr>
        <w:t>make for</w:t>
      </w:r>
      <w:r w:rsidR="007A0E2A" w:rsidRPr="007A0E2A">
        <w:rPr>
          <w:rFonts w:ascii="Times" w:hAnsi="Times"/>
        </w:rPr>
        <w:t xml:space="preserve"> quite </w:t>
      </w:r>
      <w:r w:rsidR="007A0E2A">
        <w:rPr>
          <w:rFonts w:ascii="Times" w:hAnsi="Times"/>
        </w:rPr>
        <w:t xml:space="preserve">a </w:t>
      </w:r>
      <w:r w:rsidR="007A0E2A" w:rsidRPr="007A0E2A">
        <w:rPr>
          <w:rFonts w:ascii="Times" w:hAnsi="Times"/>
        </w:rPr>
        <w:t>large</w:t>
      </w:r>
      <w:r w:rsidR="007A0E2A">
        <w:rPr>
          <w:rFonts w:ascii="Times" w:hAnsi="Times"/>
        </w:rPr>
        <w:t xml:space="preserve"> sample</w:t>
      </w:r>
      <w:r w:rsidR="007A0E2A" w:rsidRPr="007A0E2A">
        <w:rPr>
          <w:rFonts w:ascii="Times" w:hAnsi="Times"/>
        </w:rPr>
        <w:t xml:space="preserve">, it is not a good representation of the entire dataset and could have led to some analysis that was not fully representative of the entire training set. </w:t>
      </w:r>
    </w:p>
    <w:p w14:paraId="6F860D8E" w14:textId="04C2F6C0" w:rsidR="003F3C2B" w:rsidRDefault="003F3C2B" w:rsidP="003F3C2B">
      <w:pPr>
        <w:rPr>
          <w:rFonts w:ascii="Times" w:hAnsi="Times"/>
          <w:b/>
          <w:bCs/>
          <w:sz w:val="22"/>
          <w:szCs w:val="22"/>
        </w:rPr>
      </w:pPr>
    </w:p>
    <w:p w14:paraId="4680E876" w14:textId="3CA978F0" w:rsidR="003F3C2B" w:rsidRPr="00B9630B" w:rsidRDefault="003F3C2B" w:rsidP="00AA7A9A">
      <w:pPr>
        <w:pStyle w:val="Heading2"/>
        <w:rPr>
          <w:rFonts w:ascii="Times" w:hAnsi="Times"/>
          <w:i/>
          <w:iCs/>
          <w:color w:val="000000" w:themeColor="text1"/>
          <w:sz w:val="28"/>
          <w:szCs w:val="28"/>
        </w:rPr>
      </w:pPr>
      <w:bookmarkStart w:id="26" w:name="_Toc90814532"/>
      <w:r w:rsidRPr="00B9630B">
        <w:rPr>
          <w:rFonts w:ascii="Times" w:hAnsi="Times"/>
          <w:i/>
          <w:iCs/>
          <w:color w:val="000000" w:themeColor="text1"/>
          <w:sz w:val="28"/>
          <w:szCs w:val="28"/>
        </w:rPr>
        <w:t>Follow-Ups</w:t>
      </w:r>
      <w:bookmarkEnd w:id="26"/>
    </w:p>
    <w:p w14:paraId="4C915FBC" w14:textId="56E8EBBE" w:rsidR="007A0E2A" w:rsidRPr="007A0E2A" w:rsidRDefault="007A0E2A" w:rsidP="003F3C2B">
      <w:pPr>
        <w:rPr>
          <w:rFonts w:ascii="Times" w:hAnsi="Times"/>
        </w:rPr>
      </w:pPr>
      <w:r>
        <w:rPr>
          <w:rFonts w:ascii="Times" w:hAnsi="Times"/>
        </w:rPr>
        <w:t xml:space="preserve">In future studies, data should be collected from multiple years </w:t>
      </w:r>
      <w:r w:rsidR="00FD1535">
        <w:rPr>
          <w:rFonts w:ascii="Times" w:hAnsi="Times"/>
        </w:rPr>
        <w:t>t</w:t>
      </w:r>
      <w:r>
        <w:rPr>
          <w:rFonts w:ascii="Times" w:hAnsi="Times"/>
        </w:rPr>
        <w:t>o see if the trends are yearly. This would be useful in the study because it would provide information on whether certain years were outliers and if the graduation rate was improving over time. Additionally, reports should look at other states besides just New York. Each state may have their own individual factors for graduation rates; however, looking at statewide factors like geography, demographics, and political leanings may be an interesting way to see trends in the data from an entire country perspective. However, this could easily lead to a case with class imbalance, so it is important to address that. Finally, future work should consider including a factor about highest parent education level and household income. These factors can greatly contribute to a students’ value of education and could be beneficial resources into how and why students choose to graduate v</w:t>
      </w:r>
      <w:r w:rsidR="00B2656A">
        <w:rPr>
          <w:rFonts w:ascii="Times" w:hAnsi="Times"/>
        </w:rPr>
        <w:t>ersus</w:t>
      </w:r>
      <w:r>
        <w:rPr>
          <w:rFonts w:ascii="Times" w:hAnsi="Times"/>
        </w:rPr>
        <w:t xml:space="preserve"> dropout of high school.</w:t>
      </w:r>
    </w:p>
    <w:p w14:paraId="19ABFD55" w14:textId="76226484" w:rsidR="001444B3" w:rsidRDefault="001444B3" w:rsidP="003F3C2B">
      <w:pPr>
        <w:rPr>
          <w:rFonts w:ascii="Times" w:hAnsi="Times"/>
          <w:b/>
          <w:bCs/>
          <w:sz w:val="22"/>
          <w:szCs w:val="22"/>
        </w:rPr>
      </w:pPr>
    </w:p>
    <w:p w14:paraId="7651E26C" w14:textId="57FC51B2" w:rsidR="00BB0FC6" w:rsidRDefault="00BB0FC6" w:rsidP="00B9630B">
      <w:pPr>
        <w:pStyle w:val="Heading1"/>
        <w:rPr>
          <w:rFonts w:ascii="Times" w:hAnsi="Times"/>
          <w:b/>
          <w:bCs/>
          <w:color w:val="000000" w:themeColor="text1"/>
        </w:rPr>
      </w:pPr>
    </w:p>
    <w:p w14:paraId="05D70650" w14:textId="2519ED14" w:rsidR="00BB0FC6" w:rsidRDefault="00BB0FC6" w:rsidP="00BB0FC6"/>
    <w:p w14:paraId="6EA8CCB7" w14:textId="77777777" w:rsidR="00BB0FC6" w:rsidRPr="00BB0FC6" w:rsidRDefault="00BB0FC6" w:rsidP="00BB0FC6"/>
    <w:p w14:paraId="24112247" w14:textId="3E239683" w:rsidR="000844EA" w:rsidRDefault="001444B3" w:rsidP="00B9630B">
      <w:pPr>
        <w:pStyle w:val="Heading1"/>
        <w:rPr>
          <w:rFonts w:ascii="Times" w:hAnsi="Times"/>
          <w:b/>
          <w:bCs/>
          <w:color w:val="000000" w:themeColor="text1"/>
        </w:rPr>
      </w:pPr>
      <w:bookmarkStart w:id="27" w:name="_Toc90814533"/>
      <w:r w:rsidRPr="00B9630B">
        <w:rPr>
          <w:rFonts w:ascii="Times" w:hAnsi="Times"/>
          <w:b/>
          <w:bCs/>
          <w:color w:val="000000" w:themeColor="text1"/>
        </w:rPr>
        <w:t>Appendix</w:t>
      </w:r>
      <w:bookmarkEnd w:id="27"/>
    </w:p>
    <w:p w14:paraId="5B3245FF" w14:textId="77777777" w:rsidR="008251BE" w:rsidRPr="008251BE" w:rsidRDefault="008251BE" w:rsidP="008251BE"/>
    <w:p w14:paraId="15CB3C1C" w14:textId="71534F2B" w:rsidR="000844EA" w:rsidRPr="00B9630B" w:rsidRDefault="00003EE8" w:rsidP="00B9630B">
      <w:pPr>
        <w:pStyle w:val="Heading2"/>
        <w:rPr>
          <w:rFonts w:ascii="Times" w:hAnsi="Times"/>
          <w:i/>
          <w:iCs/>
          <w:color w:val="000000" w:themeColor="text1"/>
          <w:sz w:val="28"/>
          <w:szCs w:val="28"/>
        </w:rPr>
      </w:pPr>
      <w:bookmarkStart w:id="28" w:name="_Toc90814534"/>
      <w:r w:rsidRPr="00B9630B">
        <w:rPr>
          <w:rFonts w:ascii="Times" w:hAnsi="Times"/>
          <w:i/>
          <w:iCs/>
          <w:color w:val="000000" w:themeColor="text1"/>
          <w:sz w:val="28"/>
          <w:szCs w:val="28"/>
        </w:rPr>
        <w:t>Explanatory Variables</w:t>
      </w:r>
      <w:bookmarkEnd w:id="28"/>
    </w:p>
    <w:p w14:paraId="4E81F557" w14:textId="54094F6B" w:rsidR="00003EE8" w:rsidRDefault="00003EE8" w:rsidP="003F3C2B">
      <w:pPr>
        <w:rPr>
          <w:rFonts w:ascii="Times" w:hAnsi="Times"/>
          <w:sz w:val="22"/>
          <w:szCs w:val="22"/>
        </w:rPr>
      </w:pPr>
      <w:r>
        <w:rPr>
          <w:rFonts w:ascii="Times" w:hAnsi="Times"/>
          <w:sz w:val="22"/>
          <w:szCs w:val="22"/>
        </w:rPr>
        <w:t xml:space="preserve">Below are descriptions of all the explanatory variables included in the dataset. </w:t>
      </w:r>
      <w:r w:rsidR="0059522C">
        <w:rPr>
          <w:rFonts w:ascii="Times" w:hAnsi="Times"/>
          <w:sz w:val="22"/>
          <w:szCs w:val="22"/>
        </w:rPr>
        <w:t>The type of variable is listed below the name and description.</w:t>
      </w:r>
    </w:p>
    <w:p w14:paraId="60B7415C" w14:textId="77777777" w:rsidR="000844EA" w:rsidRDefault="000844EA" w:rsidP="003F3C2B">
      <w:pPr>
        <w:rPr>
          <w:rFonts w:ascii="Times" w:hAnsi="Times"/>
          <w:sz w:val="22"/>
          <w:szCs w:val="22"/>
        </w:rPr>
      </w:pPr>
    </w:p>
    <w:p w14:paraId="2AB6C26D" w14:textId="5E5E5818" w:rsidR="00003EE8" w:rsidRDefault="0060328A" w:rsidP="00003EE8">
      <w:pPr>
        <w:pStyle w:val="ListParagraph"/>
        <w:numPr>
          <w:ilvl w:val="0"/>
          <w:numId w:val="2"/>
        </w:numPr>
        <w:rPr>
          <w:rFonts w:ascii="Times" w:hAnsi="Times"/>
          <w:sz w:val="22"/>
          <w:szCs w:val="22"/>
        </w:rPr>
      </w:pPr>
      <w:r>
        <w:rPr>
          <w:rFonts w:ascii="Times" w:hAnsi="Times"/>
          <w:sz w:val="22"/>
          <w:szCs w:val="22"/>
        </w:rPr>
        <w:t>REPORT_SCHOOL_YEAR: school year in which the data were collected</w:t>
      </w:r>
    </w:p>
    <w:p w14:paraId="6466823C" w14:textId="3A007ED1" w:rsidR="00B95CC7" w:rsidRDefault="00B95CC7" w:rsidP="00B95CC7">
      <w:pPr>
        <w:pStyle w:val="ListParagraph"/>
        <w:numPr>
          <w:ilvl w:val="1"/>
          <w:numId w:val="2"/>
        </w:numPr>
        <w:rPr>
          <w:rFonts w:ascii="Times" w:hAnsi="Times"/>
          <w:sz w:val="22"/>
          <w:szCs w:val="22"/>
        </w:rPr>
      </w:pPr>
      <w:r>
        <w:rPr>
          <w:rFonts w:ascii="Times" w:hAnsi="Times"/>
          <w:sz w:val="22"/>
          <w:szCs w:val="22"/>
        </w:rPr>
        <w:t>Categorical variable</w:t>
      </w:r>
    </w:p>
    <w:p w14:paraId="4EFA30F1" w14:textId="5A56C509" w:rsidR="00003EE8" w:rsidRDefault="00003EE8" w:rsidP="00003EE8">
      <w:pPr>
        <w:pStyle w:val="ListParagraph"/>
        <w:numPr>
          <w:ilvl w:val="0"/>
          <w:numId w:val="2"/>
        </w:numPr>
        <w:rPr>
          <w:rFonts w:ascii="Times" w:hAnsi="Times"/>
          <w:sz w:val="22"/>
          <w:szCs w:val="22"/>
        </w:rPr>
      </w:pPr>
      <w:r>
        <w:rPr>
          <w:rFonts w:ascii="Times" w:hAnsi="Times"/>
          <w:sz w:val="22"/>
          <w:szCs w:val="22"/>
        </w:rPr>
        <w:t>A</w:t>
      </w:r>
      <w:r w:rsidR="0060328A">
        <w:rPr>
          <w:rFonts w:ascii="Times" w:hAnsi="Times"/>
          <w:sz w:val="22"/>
          <w:szCs w:val="22"/>
        </w:rPr>
        <w:t xml:space="preserve">GGREGATION_INDEX: numeric index assigned to assist in aggregating data at </w:t>
      </w:r>
      <w:r w:rsidR="00EB6469">
        <w:rPr>
          <w:rFonts w:ascii="Times" w:hAnsi="Times"/>
          <w:sz w:val="22"/>
          <w:szCs w:val="22"/>
        </w:rPr>
        <w:t>statewide (</w:t>
      </w:r>
      <w:r w:rsidR="0060328A">
        <w:rPr>
          <w:rFonts w:ascii="Times" w:hAnsi="Times"/>
          <w:sz w:val="22"/>
          <w:szCs w:val="22"/>
        </w:rPr>
        <w:t>0), Need/Resource Category</w:t>
      </w:r>
      <w:r w:rsidR="00EB6469">
        <w:rPr>
          <w:rFonts w:ascii="Times" w:hAnsi="Times"/>
          <w:sz w:val="22"/>
          <w:szCs w:val="22"/>
        </w:rPr>
        <w:t xml:space="preserve"> </w:t>
      </w:r>
      <w:r w:rsidR="0060328A">
        <w:rPr>
          <w:rFonts w:ascii="Times" w:hAnsi="Times"/>
          <w:sz w:val="22"/>
          <w:szCs w:val="22"/>
        </w:rPr>
        <w:t>(1), County</w:t>
      </w:r>
      <w:r w:rsidR="00EB6469">
        <w:rPr>
          <w:rFonts w:ascii="Times" w:hAnsi="Times"/>
          <w:sz w:val="22"/>
          <w:szCs w:val="22"/>
        </w:rPr>
        <w:t xml:space="preserve"> </w:t>
      </w:r>
      <w:r w:rsidR="0060328A">
        <w:rPr>
          <w:rFonts w:ascii="Times" w:hAnsi="Times"/>
          <w:sz w:val="22"/>
          <w:szCs w:val="22"/>
        </w:rPr>
        <w:t>(2), District</w:t>
      </w:r>
      <w:r w:rsidR="00EB6469">
        <w:rPr>
          <w:rFonts w:ascii="Times" w:hAnsi="Times"/>
          <w:sz w:val="22"/>
          <w:szCs w:val="22"/>
        </w:rPr>
        <w:t xml:space="preserve"> </w:t>
      </w:r>
      <w:r w:rsidR="0060328A">
        <w:rPr>
          <w:rFonts w:ascii="Times" w:hAnsi="Times"/>
          <w:sz w:val="22"/>
          <w:szCs w:val="22"/>
        </w:rPr>
        <w:t>(3), and School</w:t>
      </w:r>
      <w:r w:rsidR="00EB6469">
        <w:rPr>
          <w:rFonts w:ascii="Times" w:hAnsi="Times"/>
          <w:sz w:val="22"/>
          <w:szCs w:val="22"/>
        </w:rPr>
        <w:t xml:space="preserve"> </w:t>
      </w:r>
      <w:r w:rsidR="0060328A">
        <w:rPr>
          <w:rFonts w:ascii="Times" w:hAnsi="Times"/>
          <w:sz w:val="22"/>
          <w:szCs w:val="22"/>
        </w:rPr>
        <w:t>(4)</w:t>
      </w:r>
    </w:p>
    <w:p w14:paraId="4DD1C109" w14:textId="548E2734" w:rsidR="00B95CC7" w:rsidRDefault="00B95CC7" w:rsidP="00B95CC7">
      <w:pPr>
        <w:pStyle w:val="ListParagraph"/>
        <w:numPr>
          <w:ilvl w:val="1"/>
          <w:numId w:val="2"/>
        </w:numPr>
        <w:rPr>
          <w:rFonts w:ascii="Times" w:hAnsi="Times"/>
          <w:sz w:val="22"/>
          <w:szCs w:val="22"/>
        </w:rPr>
      </w:pPr>
      <w:r>
        <w:rPr>
          <w:rFonts w:ascii="Times" w:hAnsi="Times"/>
          <w:sz w:val="22"/>
          <w:szCs w:val="22"/>
        </w:rPr>
        <w:t>Categorical variable</w:t>
      </w:r>
    </w:p>
    <w:p w14:paraId="54540DCE" w14:textId="72D0B137" w:rsidR="00003EE8" w:rsidRDefault="0060328A" w:rsidP="00003EE8">
      <w:pPr>
        <w:pStyle w:val="ListParagraph"/>
        <w:numPr>
          <w:ilvl w:val="0"/>
          <w:numId w:val="2"/>
        </w:numPr>
        <w:rPr>
          <w:rFonts w:ascii="Times" w:hAnsi="Times"/>
          <w:sz w:val="22"/>
          <w:szCs w:val="22"/>
        </w:rPr>
      </w:pPr>
      <w:r>
        <w:rPr>
          <w:rFonts w:ascii="Times" w:hAnsi="Times"/>
          <w:sz w:val="22"/>
          <w:szCs w:val="22"/>
        </w:rPr>
        <w:t>AGGREGATION_NAME: the name of the entity (district of school)</w:t>
      </w:r>
    </w:p>
    <w:p w14:paraId="4B2B8CFB" w14:textId="188FE0B4" w:rsidR="00B95CC7" w:rsidRPr="00B95CC7" w:rsidRDefault="00B95CC7" w:rsidP="00B95CC7">
      <w:pPr>
        <w:pStyle w:val="ListParagraph"/>
        <w:numPr>
          <w:ilvl w:val="1"/>
          <w:numId w:val="2"/>
        </w:numPr>
        <w:rPr>
          <w:rFonts w:ascii="Times" w:hAnsi="Times"/>
          <w:sz w:val="22"/>
          <w:szCs w:val="22"/>
        </w:rPr>
      </w:pPr>
      <w:r>
        <w:rPr>
          <w:rFonts w:ascii="Times" w:hAnsi="Times"/>
          <w:sz w:val="22"/>
          <w:szCs w:val="22"/>
        </w:rPr>
        <w:t>Categorical variable</w:t>
      </w:r>
    </w:p>
    <w:p w14:paraId="0F01A5B4" w14:textId="73D45098" w:rsidR="00003EE8" w:rsidRDefault="0060328A" w:rsidP="00003EE8">
      <w:pPr>
        <w:pStyle w:val="ListParagraph"/>
        <w:numPr>
          <w:ilvl w:val="0"/>
          <w:numId w:val="2"/>
        </w:numPr>
        <w:rPr>
          <w:rFonts w:ascii="Times" w:hAnsi="Times"/>
          <w:sz w:val="22"/>
          <w:szCs w:val="22"/>
        </w:rPr>
      </w:pPr>
      <w:r>
        <w:rPr>
          <w:rFonts w:ascii="Times" w:hAnsi="Times"/>
          <w:sz w:val="22"/>
          <w:szCs w:val="22"/>
        </w:rPr>
        <w:t>NRC_CODE: need to resource capacity code</w:t>
      </w:r>
      <w:r w:rsidR="00FD1535">
        <w:rPr>
          <w:rFonts w:ascii="Times" w:hAnsi="Times"/>
          <w:sz w:val="22"/>
          <w:szCs w:val="22"/>
        </w:rPr>
        <w:t>, a measure of a district’s ability to meet the needs of its students with local resources*</w:t>
      </w:r>
    </w:p>
    <w:p w14:paraId="0236642A" w14:textId="5326D50D" w:rsidR="0059522C" w:rsidRDefault="0059522C" w:rsidP="0059522C">
      <w:pPr>
        <w:pStyle w:val="ListParagraph"/>
        <w:numPr>
          <w:ilvl w:val="1"/>
          <w:numId w:val="2"/>
        </w:numPr>
        <w:rPr>
          <w:rFonts w:ascii="Times" w:hAnsi="Times"/>
          <w:sz w:val="22"/>
          <w:szCs w:val="22"/>
        </w:rPr>
      </w:pPr>
      <w:r>
        <w:rPr>
          <w:rFonts w:ascii="Times" w:hAnsi="Times"/>
          <w:sz w:val="22"/>
          <w:szCs w:val="22"/>
        </w:rPr>
        <w:t>Categorical variable</w:t>
      </w:r>
    </w:p>
    <w:p w14:paraId="6775670B" w14:textId="4520089A" w:rsidR="00003EE8" w:rsidRDefault="0060328A" w:rsidP="00003EE8">
      <w:pPr>
        <w:pStyle w:val="ListParagraph"/>
        <w:numPr>
          <w:ilvl w:val="0"/>
          <w:numId w:val="2"/>
        </w:numPr>
        <w:rPr>
          <w:rFonts w:ascii="Times" w:hAnsi="Times"/>
          <w:sz w:val="22"/>
          <w:szCs w:val="22"/>
        </w:rPr>
      </w:pPr>
      <w:r>
        <w:rPr>
          <w:rFonts w:ascii="Times" w:hAnsi="Times"/>
          <w:sz w:val="22"/>
          <w:szCs w:val="22"/>
        </w:rPr>
        <w:t xml:space="preserve">COUNTY_CODE: </w:t>
      </w:r>
      <w:r w:rsidR="00EB6469">
        <w:rPr>
          <w:rFonts w:ascii="Times" w:hAnsi="Times"/>
          <w:sz w:val="22"/>
          <w:szCs w:val="22"/>
        </w:rPr>
        <w:t>2-digit</w:t>
      </w:r>
      <w:r>
        <w:rPr>
          <w:rFonts w:ascii="Times" w:hAnsi="Times"/>
          <w:sz w:val="22"/>
          <w:szCs w:val="22"/>
        </w:rPr>
        <w:t xml:space="preserve"> county code</w:t>
      </w:r>
      <w:r w:rsidR="007340E5">
        <w:rPr>
          <w:rFonts w:ascii="Times" w:hAnsi="Times"/>
          <w:sz w:val="22"/>
          <w:szCs w:val="22"/>
        </w:rPr>
        <w:t>**</w:t>
      </w:r>
    </w:p>
    <w:p w14:paraId="29DD9B11" w14:textId="0A1CF558" w:rsidR="00B95CC7" w:rsidRPr="00B95CC7" w:rsidRDefault="00B95CC7" w:rsidP="00B95CC7">
      <w:pPr>
        <w:pStyle w:val="ListParagraph"/>
        <w:numPr>
          <w:ilvl w:val="1"/>
          <w:numId w:val="2"/>
        </w:numPr>
        <w:rPr>
          <w:rFonts w:ascii="Times" w:hAnsi="Times"/>
          <w:sz w:val="22"/>
          <w:szCs w:val="22"/>
        </w:rPr>
      </w:pPr>
      <w:r>
        <w:rPr>
          <w:rFonts w:ascii="Times" w:hAnsi="Times"/>
          <w:sz w:val="22"/>
          <w:szCs w:val="22"/>
        </w:rPr>
        <w:t>Categorical variable</w:t>
      </w:r>
    </w:p>
    <w:p w14:paraId="7CF1F143" w14:textId="40797D97" w:rsidR="00003EE8" w:rsidRDefault="0060328A" w:rsidP="00003EE8">
      <w:pPr>
        <w:pStyle w:val="ListParagraph"/>
        <w:numPr>
          <w:ilvl w:val="0"/>
          <w:numId w:val="2"/>
        </w:numPr>
        <w:rPr>
          <w:rFonts w:ascii="Times" w:hAnsi="Times"/>
          <w:sz w:val="22"/>
          <w:szCs w:val="22"/>
        </w:rPr>
      </w:pPr>
      <w:r>
        <w:rPr>
          <w:rFonts w:ascii="Times" w:hAnsi="Times"/>
          <w:sz w:val="22"/>
          <w:szCs w:val="22"/>
        </w:rPr>
        <w:t>COUNTY_NAME: county name</w:t>
      </w:r>
    </w:p>
    <w:p w14:paraId="0FD3F083" w14:textId="66E2FB0F" w:rsidR="00B95CC7" w:rsidRPr="00B95CC7" w:rsidRDefault="00B95CC7" w:rsidP="00B95CC7">
      <w:pPr>
        <w:pStyle w:val="ListParagraph"/>
        <w:numPr>
          <w:ilvl w:val="1"/>
          <w:numId w:val="2"/>
        </w:numPr>
        <w:rPr>
          <w:rFonts w:ascii="Times" w:hAnsi="Times"/>
          <w:sz w:val="22"/>
          <w:szCs w:val="22"/>
        </w:rPr>
      </w:pPr>
      <w:r>
        <w:rPr>
          <w:rFonts w:ascii="Times" w:hAnsi="Times"/>
          <w:sz w:val="22"/>
          <w:szCs w:val="22"/>
        </w:rPr>
        <w:t>Categorical variable</w:t>
      </w:r>
    </w:p>
    <w:p w14:paraId="13CF89FD" w14:textId="2CC65DB8" w:rsidR="00003EE8" w:rsidRPr="00B95CC7" w:rsidRDefault="0060328A" w:rsidP="0060328A">
      <w:pPr>
        <w:pStyle w:val="NormalWeb"/>
        <w:numPr>
          <w:ilvl w:val="0"/>
          <w:numId w:val="2"/>
        </w:numPr>
        <w:rPr>
          <w:sz w:val="22"/>
          <w:szCs w:val="22"/>
        </w:rPr>
      </w:pPr>
      <w:r w:rsidRPr="0060328A">
        <w:rPr>
          <w:rFonts w:ascii="Times" w:hAnsi="Times"/>
          <w:sz w:val="22"/>
          <w:szCs w:val="22"/>
        </w:rPr>
        <w:t xml:space="preserve">MEMBERSHIP_CODE: </w:t>
      </w:r>
      <w:r w:rsidR="00EB6469" w:rsidRPr="0060328A">
        <w:rPr>
          <w:rFonts w:ascii="Times" w:hAnsi="Times"/>
          <w:sz w:val="22"/>
          <w:szCs w:val="22"/>
        </w:rPr>
        <w:t>1- or 2-digit</w:t>
      </w:r>
      <w:r w:rsidRPr="0060328A">
        <w:rPr>
          <w:rFonts w:ascii="Times" w:hAnsi="Times"/>
          <w:sz w:val="22"/>
          <w:szCs w:val="22"/>
        </w:rPr>
        <w:t xml:space="preserve"> code corresponding to the cohort membership being reported: 6 – 6-year outcome, June 8 – 5-year outcome, June 9 – 4-year outcome, June 10 – 5-year outcome, August 11 – 4-year outcome, August 18 – 6-year outcome, August</w:t>
      </w:r>
      <w:r w:rsidRPr="0060328A">
        <w:rPr>
          <w:rFonts w:ascii="Calibri" w:hAnsi="Calibri"/>
          <w:sz w:val="22"/>
          <w:szCs w:val="22"/>
        </w:rPr>
        <w:t xml:space="preserve"> </w:t>
      </w:r>
    </w:p>
    <w:p w14:paraId="51062B91" w14:textId="1D0DE7AA" w:rsidR="00B95CC7" w:rsidRPr="00B95CC7" w:rsidRDefault="00B95CC7" w:rsidP="00B95CC7">
      <w:pPr>
        <w:pStyle w:val="ListParagraph"/>
        <w:numPr>
          <w:ilvl w:val="1"/>
          <w:numId w:val="2"/>
        </w:numPr>
        <w:rPr>
          <w:rFonts w:ascii="Times" w:hAnsi="Times"/>
          <w:sz w:val="22"/>
          <w:szCs w:val="22"/>
        </w:rPr>
      </w:pPr>
      <w:r>
        <w:rPr>
          <w:rFonts w:ascii="Times" w:hAnsi="Times"/>
          <w:sz w:val="22"/>
          <w:szCs w:val="22"/>
        </w:rPr>
        <w:t>Categorical variable</w:t>
      </w:r>
    </w:p>
    <w:p w14:paraId="628FAEA5" w14:textId="13C832F6" w:rsidR="00003EE8" w:rsidRDefault="0060328A" w:rsidP="00003EE8">
      <w:pPr>
        <w:pStyle w:val="ListParagraph"/>
        <w:numPr>
          <w:ilvl w:val="0"/>
          <w:numId w:val="2"/>
        </w:numPr>
        <w:rPr>
          <w:rFonts w:ascii="Times" w:hAnsi="Times"/>
          <w:sz w:val="22"/>
          <w:szCs w:val="22"/>
        </w:rPr>
      </w:pPr>
      <w:r>
        <w:rPr>
          <w:rFonts w:ascii="Times" w:hAnsi="Times"/>
          <w:sz w:val="22"/>
          <w:szCs w:val="22"/>
        </w:rPr>
        <w:t xml:space="preserve">MEMBERSHIP_KEY: </w:t>
      </w:r>
      <w:r w:rsidR="00EB6469">
        <w:rPr>
          <w:rFonts w:ascii="Times" w:hAnsi="Times"/>
          <w:sz w:val="22"/>
          <w:szCs w:val="22"/>
        </w:rPr>
        <w:t>3-digit</w:t>
      </w:r>
      <w:r>
        <w:rPr>
          <w:rFonts w:ascii="Times" w:hAnsi="Times"/>
          <w:sz w:val="22"/>
          <w:szCs w:val="22"/>
        </w:rPr>
        <w:t xml:space="preserve"> code that is specific to the cohort and the school year being reported</w:t>
      </w:r>
    </w:p>
    <w:p w14:paraId="0257B5AD" w14:textId="41CA226A" w:rsidR="0059522C" w:rsidRDefault="0059522C" w:rsidP="0059522C">
      <w:pPr>
        <w:pStyle w:val="ListParagraph"/>
        <w:numPr>
          <w:ilvl w:val="1"/>
          <w:numId w:val="2"/>
        </w:numPr>
        <w:rPr>
          <w:rFonts w:ascii="Times" w:hAnsi="Times"/>
          <w:sz w:val="22"/>
          <w:szCs w:val="22"/>
        </w:rPr>
      </w:pPr>
      <w:r>
        <w:rPr>
          <w:rFonts w:ascii="Times" w:hAnsi="Times"/>
          <w:sz w:val="22"/>
          <w:szCs w:val="22"/>
        </w:rPr>
        <w:t>Categorical variable</w:t>
      </w:r>
    </w:p>
    <w:p w14:paraId="1DB4E7EF" w14:textId="397D26FF" w:rsidR="00003EE8" w:rsidRDefault="0060328A" w:rsidP="00003EE8">
      <w:pPr>
        <w:pStyle w:val="ListParagraph"/>
        <w:numPr>
          <w:ilvl w:val="0"/>
          <w:numId w:val="2"/>
        </w:numPr>
        <w:rPr>
          <w:rFonts w:ascii="Times" w:hAnsi="Times"/>
          <w:sz w:val="22"/>
          <w:szCs w:val="22"/>
        </w:rPr>
      </w:pPr>
      <w:r>
        <w:rPr>
          <w:rFonts w:ascii="Times" w:hAnsi="Times"/>
          <w:sz w:val="22"/>
          <w:szCs w:val="22"/>
        </w:rPr>
        <w:t>MEMBERSHIP_DESC: description of the cohort membership</w:t>
      </w:r>
    </w:p>
    <w:p w14:paraId="114DCDFF" w14:textId="4FBA945B" w:rsidR="00B95CC7" w:rsidRPr="00B95CC7" w:rsidRDefault="00B95CC7" w:rsidP="00B95CC7">
      <w:pPr>
        <w:pStyle w:val="ListParagraph"/>
        <w:numPr>
          <w:ilvl w:val="1"/>
          <w:numId w:val="2"/>
        </w:numPr>
        <w:rPr>
          <w:rFonts w:ascii="Times" w:hAnsi="Times"/>
          <w:sz w:val="22"/>
          <w:szCs w:val="22"/>
        </w:rPr>
      </w:pPr>
      <w:r>
        <w:rPr>
          <w:rFonts w:ascii="Times" w:hAnsi="Times"/>
          <w:sz w:val="22"/>
          <w:szCs w:val="22"/>
        </w:rPr>
        <w:t>Categorical variable</w:t>
      </w:r>
    </w:p>
    <w:p w14:paraId="358B7259" w14:textId="02972051" w:rsidR="00003EE8" w:rsidRDefault="0060328A" w:rsidP="00003EE8">
      <w:pPr>
        <w:pStyle w:val="ListParagraph"/>
        <w:numPr>
          <w:ilvl w:val="0"/>
          <w:numId w:val="2"/>
        </w:numPr>
        <w:rPr>
          <w:rFonts w:ascii="Times" w:hAnsi="Times"/>
          <w:sz w:val="22"/>
          <w:szCs w:val="22"/>
        </w:rPr>
      </w:pPr>
      <w:r>
        <w:rPr>
          <w:rFonts w:ascii="Times" w:hAnsi="Times"/>
          <w:sz w:val="22"/>
          <w:szCs w:val="22"/>
        </w:rPr>
        <w:t xml:space="preserve">SUBGROUP_CODE: </w:t>
      </w:r>
      <w:r w:rsidR="00EB6469">
        <w:rPr>
          <w:rFonts w:ascii="Times" w:hAnsi="Times"/>
          <w:sz w:val="22"/>
          <w:szCs w:val="22"/>
        </w:rPr>
        <w:t>2-digit</w:t>
      </w:r>
      <w:r>
        <w:rPr>
          <w:rFonts w:ascii="Times" w:hAnsi="Times"/>
          <w:sz w:val="22"/>
          <w:szCs w:val="22"/>
        </w:rPr>
        <w:t xml:space="preserve"> code identifying the various demographic subgroups</w:t>
      </w:r>
    </w:p>
    <w:p w14:paraId="7ABF74CD" w14:textId="21377E0C" w:rsidR="0059522C" w:rsidRDefault="0059522C" w:rsidP="0059522C">
      <w:pPr>
        <w:pStyle w:val="ListParagraph"/>
        <w:numPr>
          <w:ilvl w:val="1"/>
          <w:numId w:val="2"/>
        </w:numPr>
        <w:rPr>
          <w:rFonts w:ascii="Times" w:hAnsi="Times"/>
          <w:sz w:val="22"/>
          <w:szCs w:val="22"/>
        </w:rPr>
      </w:pPr>
      <w:r>
        <w:rPr>
          <w:rFonts w:ascii="Times" w:hAnsi="Times"/>
          <w:sz w:val="22"/>
          <w:szCs w:val="22"/>
        </w:rPr>
        <w:t>Categorical variable</w:t>
      </w:r>
    </w:p>
    <w:p w14:paraId="0FB00E5D" w14:textId="43DA3A9B" w:rsidR="00003EE8" w:rsidRDefault="0060328A" w:rsidP="00003EE8">
      <w:pPr>
        <w:pStyle w:val="ListParagraph"/>
        <w:numPr>
          <w:ilvl w:val="0"/>
          <w:numId w:val="2"/>
        </w:numPr>
        <w:rPr>
          <w:rFonts w:ascii="Times" w:hAnsi="Times"/>
          <w:sz w:val="22"/>
          <w:szCs w:val="22"/>
        </w:rPr>
      </w:pPr>
      <w:r>
        <w:rPr>
          <w:rFonts w:ascii="Times" w:hAnsi="Times"/>
          <w:sz w:val="22"/>
          <w:szCs w:val="22"/>
        </w:rPr>
        <w:t>SUBGROUP_NAME: name of subgroup. For more information on subgroups, see graduation rate terms glossary on data.nysed.gov</w:t>
      </w:r>
    </w:p>
    <w:p w14:paraId="26071418" w14:textId="201B5FB9" w:rsidR="00B95CC7" w:rsidRPr="00B95CC7" w:rsidRDefault="00B95CC7" w:rsidP="00B95CC7">
      <w:pPr>
        <w:pStyle w:val="ListParagraph"/>
        <w:numPr>
          <w:ilvl w:val="1"/>
          <w:numId w:val="2"/>
        </w:numPr>
        <w:rPr>
          <w:rFonts w:ascii="Times" w:hAnsi="Times"/>
          <w:sz w:val="22"/>
          <w:szCs w:val="22"/>
        </w:rPr>
      </w:pPr>
      <w:r>
        <w:rPr>
          <w:rFonts w:ascii="Times" w:hAnsi="Times"/>
          <w:sz w:val="22"/>
          <w:szCs w:val="22"/>
        </w:rPr>
        <w:t>Categorical variable</w:t>
      </w:r>
    </w:p>
    <w:p w14:paraId="706891D1" w14:textId="55340111" w:rsidR="00003EE8" w:rsidRDefault="0060328A" w:rsidP="00003EE8">
      <w:pPr>
        <w:pStyle w:val="ListParagraph"/>
        <w:numPr>
          <w:ilvl w:val="0"/>
          <w:numId w:val="2"/>
        </w:numPr>
        <w:rPr>
          <w:rFonts w:ascii="Times" w:hAnsi="Times"/>
          <w:sz w:val="22"/>
          <w:szCs w:val="22"/>
        </w:rPr>
      </w:pPr>
      <w:r>
        <w:rPr>
          <w:rFonts w:ascii="Times" w:hAnsi="Times"/>
          <w:sz w:val="22"/>
          <w:szCs w:val="22"/>
        </w:rPr>
        <w:t>ENROLL_CNT: count of students in the cohort based on the last enrollment record as of June 30, 2020</w:t>
      </w:r>
      <w:r w:rsidR="00EB6469">
        <w:rPr>
          <w:rFonts w:ascii="Times" w:hAnsi="Times"/>
          <w:sz w:val="22"/>
          <w:szCs w:val="22"/>
        </w:rPr>
        <w:t>, with a first date of entry into grade 9 during the 2016-2017 school year, regardless of their current grade level</w:t>
      </w:r>
    </w:p>
    <w:p w14:paraId="4719C03E" w14:textId="5E0EA275" w:rsidR="00B95CC7"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5A7F42B7" w14:textId="727B3DD7" w:rsidR="00003EE8" w:rsidRDefault="0060328A" w:rsidP="00003EE8">
      <w:pPr>
        <w:pStyle w:val="ListParagraph"/>
        <w:numPr>
          <w:ilvl w:val="0"/>
          <w:numId w:val="2"/>
        </w:numPr>
        <w:rPr>
          <w:rFonts w:ascii="Times" w:hAnsi="Times"/>
          <w:sz w:val="22"/>
          <w:szCs w:val="22"/>
        </w:rPr>
      </w:pPr>
      <w:r>
        <w:rPr>
          <w:rFonts w:ascii="Times" w:hAnsi="Times"/>
          <w:sz w:val="22"/>
          <w:szCs w:val="22"/>
        </w:rPr>
        <w:t>GRAD_CNT</w:t>
      </w:r>
      <w:r w:rsidR="00EB6469">
        <w:rPr>
          <w:rFonts w:ascii="Times" w:hAnsi="Times"/>
          <w:sz w:val="22"/>
          <w:szCs w:val="22"/>
        </w:rPr>
        <w:t>: number of students in the cohort who earned either a Regents of Local diploma</w:t>
      </w:r>
    </w:p>
    <w:p w14:paraId="7D004B0D" w14:textId="09444D61" w:rsidR="00B95CC7"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6D8D6590" w14:textId="1C593BC9" w:rsidR="0060328A" w:rsidRDefault="0060328A" w:rsidP="00003EE8">
      <w:pPr>
        <w:pStyle w:val="ListParagraph"/>
        <w:numPr>
          <w:ilvl w:val="0"/>
          <w:numId w:val="2"/>
        </w:numPr>
        <w:rPr>
          <w:rFonts w:ascii="Times" w:hAnsi="Times"/>
          <w:sz w:val="22"/>
          <w:szCs w:val="22"/>
        </w:rPr>
      </w:pPr>
      <w:r>
        <w:rPr>
          <w:rFonts w:ascii="Times" w:hAnsi="Times"/>
          <w:sz w:val="22"/>
          <w:szCs w:val="22"/>
        </w:rPr>
        <w:t>LOCAL_CNT</w:t>
      </w:r>
      <w:r w:rsidR="00EB6469">
        <w:rPr>
          <w:rFonts w:ascii="Times" w:hAnsi="Times"/>
          <w:sz w:val="22"/>
          <w:szCs w:val="22"/>
        </w:rPr>
        <w:t>: number of students in the cohort who earned a Local diploma</w:t>
      </w:r>
    </w:p>
    <w:p w14:paraId="265754AE" w14:textId="35A862FB" w:rsidR="00B95CC7"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295BC83A" w14:textId="17E9FBD2" w:rsidR="0060328A" w:rsidRDefault="0060328A" w:rsidP="00003EE8">
      <w:pPr>
        <w:pStyle w:val="ListParagraph"/>
        <w:numPr>
          <w:ilvl w:val="0"/>
          <w:numId w:val="2"/>
        </w:numPr>
        <w:rPr>
          <w:rFonts w:ascii="Times" w:hAnsi="Times"/>
          <w:sz w:val="22"/>
          <w:szCs w:val="22"/>
        </w:rPr>
      </w:pPr>
      <w:r>
        <w:rPr>
          <w:rFonts w:ascii="Times" w:hAnsi="Times"/>
          <w:sz w:val="22"/>
          <w:szCs w:val="22"/>
        </w:rPr>
        <w:t>REG_CNT</w:t>
      </w:r>
      <w:r w:rsidR="00EB6469">
        <w:rPr>
          <w:rFonts w:ascii="Times" w:hAnsi="Times"/>
          <w:sz w:val="22"/>
          <w:szCs w:val="22"/>
        </w:rPr>
        <w:t>: number of students in the cohort who earned a Regents diploma</w:t>
      </w:r>
    </w:p>
    <w:p w14:paraId="066E6974" w14:textId="5D5AF625" w:rsidR="00B95CC7"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5078F52F" w14:textId="05A1D57E" w:rsidR="0060328A" w:rsidRDefault="0060328A" w:rsidP="00003EE8">
      <w:pPr>
        <w:pStyle w:val="ListParagraph"/>
        <w:numPr>
          <w:ilvl w:val="0"/>
          <w:numId w:val="2"/>
        </w:numPr>
        <w:rPr>
          <w:rFonts w:ascii="Times" w:hAnsi="Times"/>
          <w:sz w:val="22"/>
          <w:szCs w:val="22"/>
        </w:rPr>
      </w:pPr>
      <w:r>
        <w:rPr>
          <w:rFonts w:ascii="Times" w:hAnsi="Times"/>
          <w:sz w:val="22"/>
          <w:szCs w:val="22"/>
        </w:rPr>
        <w:t>REG_ADV_CNT</w:t>
      </w:r>
      <w:r w:rsidR="00EB6469">
        <w:rPr>
          <w:rFonts w:ascii="Times" w:hAnsi="Times"/>
          <w:sz w:val="22"/>
          <w:szCs w:val="22"/>
        </w:rPr>
        <w:t>: number of students in the cohort who earned a Regents diploma with advanced designation</w:t>
      </w:r>
    </w:p>
    <w:p w14:paraId="2C87F367" w14:textId="218001CE" w:rsidR="00B95CC7"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24E7503E" w14:textId="46D20DBC" w:rsidR="0060328A" w:rsidRDefault="0060328A" w:rsidP="00003EE8">
      <w:pPr>
        <w:pStyle w:val="ListParagraph"/>
        <w:numPr>
          <w:ilvl w:val="0"/>
          <w:numId w:val="2"/>
        </w:numPr>
        <w:rPr>
          <w:rFonts w:ascii="Times" w:hAnsi="Times"/>
          <w:sz w:val="22"/>
          <w:szCs w:val="22"/>
        </w:rPr>
      </w:pPr>
      <w:r>
        <w:rPr>
          <w:rFonts w:ascii="Times" w:hAnsi="Times"/>
          <w:sz w:val="22"/>
          <w:szCs w:val="22"/>
        </w:rPr>
        <w:t>NON_DIPLOMA_CREDENTIAL_CNT</w:t>
      </w:r>
      <w:r w:rsidR="00EB6469">
        <w:rPr>
          <w:rFonts w:ascii="Times" w:hAnsi="Times"/>
          <w:sz w:val="22"/>
          <w:szCs w:val="22"/>
        </w:rPr>
        <w:t>: number of students in the cohort who earned a non-diploma commencement credential (ex: CDOS credential, Skills &amp; Achievement certificate)</w:t>
      </w:r>
    </w:p>
    <w:p w14:paraId="0365AD3B" w14:textId="5BB43BA2" w:rsidR="00B95CC7"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58BF0E57" w14:textId="2C608B0C" w:rsidR="0060328A" w:rsidRDefault="0060328A" w:rsidP="00003EE8">
      <w:pPr>
        <w:pStyle w:val="ListParagraph"/>
        <w:numPr>
          <w:ilvl w:val="0"/>
          <w:numId w:val="2"/>
        </w:numPr>
        <w:rPr>
          <w:rFonts w:ascii="Times" w:hAnsi="Times"/>
          <w:sz w:val="22"/>
          <w:szCs w:val="22"/>
        </w:rPr>
      </w:pPr>
      <w:r>
        <w:rPr>
          <w:rFonts w:ascii="Times" w:hAnsi="Times"/>
          <w:sz w:val="22"/>
          <w:szCs w:val="22"/>
        </w:rPr>
        <w:t>STILL_ENR_COUNT</w:t>
      </w:r>
      <w:r w:rsidR="00EB6469">
        <w:rPr>
          <w:rFonts w:ascii="Times" w:hAnsi="Times"/>
          <w:sz w:val="22"/>
          <w:szCs w:val="22"/>
        </w:rPr>
        <w:t>: number of students in the cohort who were still enrolled as of June 30</w:t>
      </w:r>
    </w:p>
    <w:p w14:paraId="0EC312FF" w14:textId="0DF9DF53" w:rsidR="00B95CC7"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71787389" w14:textId="45F9244E" w:rsidR="0060328A" w:rsidRDefault="0060328A" w:rsidP="00003EE8">
      <w:pPr>
        <w:pStyle w:val="ListParagraph"/>
        <w:numPr>
          <w:ilvl w:val="0"/>
          <w:numId w:val="2"/>
        </w:numPr>
        <w:rPr>
          <w:rFonts w:ascii="Times" w:hAnsi="Times"/>
          <w:sz w:val="22"/>
          <w:szCs w:val="22"/>
        </w:rPr>
      </w:pPr>
      <w:r>
        <w:rPr>
          <w:rFonts w:ascii="Times" w:hAnsi="Times"/>
          <w:sz w:val="22"/>
          <w:szCs w:val="22"/>
        </w:rPr>
        <w:t>GED_CNT</w:t>
      </w:r>
      <w:r w:rsidR="00EB6469">
        <w:rPr>
          <w:rFonts w:ascii="Times" w:hAnsi="Times"/>
          <w:sz w:val="22"/>
          <w:szCs w:val="22"/>
        </w:rPr>
        <w:t>: number of students in the cohort who entered an approved high school equivalency preparation program</w:t>
      </w:r>
    </w:p>
    <w:p w14:paraId="01F2A42C" w14:textId="680B2C8A" w:rsidR="00B95CC7"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61491F77" w14:textId="0FB8AB76" w:rsidR="0060328A" w:rsidRDefault="0060328A" w:rsidP="00003EE8">
      <w:pPr>
        <w:pStyle w:val="ListParagraph"/>
        <w:numPr>
          <w:ilvl w:val="0"/>
          <w:numId w:val="2"/>
        </w:numPr>
        <w:rPr>
          <w:rFonts w:ascii="Times" w:hAnsi="Times"/>
          <w:sz w:val="22"/>
          <w:szCs w:val="22"/>
        </w:rPr>
      </w:pPr>
      <w:r>
        <w:rPr>
          <w:rFonts w:ascii="Times" w:hAnsi="Times"/>
          <w:sz w:val="22"/>
          <w:szCs w:val="22"/>
        </w:rPr>
        <w:t>DROPOUT_CNT</w:t>
      </w:r>
      <w:r w:rsidR="00EB6469">
        <w:rPr>
          <w:rFonts w:ascii="Times" w:hAnsi="Times"/>
          <w:sz w:val="22"/>
          <w:szCs w:val="22"/>
        </w:rPr>
        <w:t>: number of students who dropped out</w:t>
      </w:r>
    </w:p>
    <w:p w14:paraId="3A9694FA" w14:textId="55BB3D7D" w:rsidR="00B95CC7" w:rsidRDefault="00B95CC7" w:rsidP="00B95CC7">
      <w:pPr>
        <w:pStyle w:val="ListParagraph"/>
        <w:numPr>
          <w:ilvl w:val="1"/>
          <w:numId w:val="2"/>
        </w:numPr>
        <w:rPr>
          <w:rFonts w:ascii="Times" w:hAnsi="Times"/>
          <w:sz w:val="22"/>
          <w:szCs w:val="22"/>
        </w:rPr>
      </w:pPr>
      <w:r>
        <w:rPr>
          <w:rFonts w:ascii="Times" w:hAnsi="Times"/>
          <w:sz w:val="22"/>
          <w:szCs w:val="22"/>
        </w:rPr>
        <w:t xml:space="preserve">Continuous variable </w:t>
      </w:r>
    </w:p>
    <w:p w14:paraId="3C83FD4A" w14:textId="0B32BF3A" w:rsidR="0060328A" w:rsidRDefault="0060328A" w:rsidP="00EB6469">
      <w:pPr>
        <w:pStyle w:val="ListParagraph"/>
        <w:numPr>
          <w:ilvl w:val="0"/>
          <w:numId w:val="2"/>
        </w:numPr>
        <w:rPr>
          <w:rFonts w:ascii="Times" w:hAnsi="Times"/>
          <w:sz w:val="22"/>
          <w:szCs w:val="22"/>
        </w:rPr>
      </w:pPr>
      <w:r>
        <w:rPr>
          <w:rFonts w:ascii="Times" w:hAnsi="Times"/>
          <w:sz w:val="22"/>
          <w:szCs w:val="22"/>
        </w:rPr>
        <w:t>GRAD_RATE</w:t>
      </w:r>
      <w:r w:rsidR="00EB6469">
        <w:rPr>
          <w:rFonts w:ascii="Times" w:hAnsi="Times"/>
          <w:sz w:val="22"/>
          <w:szCs w:val="22"/>
        </w:rPr>
        <w:t>: percentage of students in the cohort who earned either a Regents of Local diploma</w:t>
      </w:r>
    </w:p>
    <w:p w14:paraId="34DECD3E" w14:textId="1A1496DD" w:rsidR="00B95CC7" w:rsidRPr="00EB6469"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160A8192" w14:textId="22EC56A8" w:rsidR="0060328A" w:rsidRDefault="0060328A" w:rsidP="00003EE8">
      <w:pPr>
        <w:pStyle w:val="ListParagraph"/>
        <w:numPr>
          <w:ilvl w:val="0"/>
          <w:numId w:val="2"/>
        </w:numPr>
        <w:rPr>
          <w:rFonts w:ascii="Times" w:hAnsi="Times"/>
          <w:sz w:val="22"/>
          <w:szCs w:val="22"/>
        </w:rPr>
      </w:pPr>
      <w:r>
        <w:rPr>
          <w:rFonts w:ascii="Times" w:hAnsi="Times"/>
          <w:sz w:val="22"/>
          <w:szCs w:val="22"/>
        </w:rPr>
        <w:t>LOCAL_RATE</w:t>
      </w:r>
      <w:r w:rsidR="00EB6469">
        <w:rPr>
          <w:rFonts w:ascii="Times" w:hAnsi="Times"/>
          <w:sz w:val="22"/>
          <w:szCs w:val="22"/>
        </w:rPr>
        <w:t>: percentage of students in the cohort who earned a Local diploma</w:t>
      </w:r>
    </w:p>
    <w:p w14:paraId="5FC5319D" w14:textId="794EE571" w:rsidR="00B95CC7"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2F73A143" w14:textId="62C51CF4" w:rsidR="0060328A" w:rsidRDefault="0060328A" w:rsidP="00EB6469">
      <w:pPr>
        <w:pStyle w:val="ListParagraph"/>
        <w:numPr>
          <w:ilvl w:val="0"/>
          <w:numId w:val="2"/>
        </w:numPr>
        <w:rPr>
          <w:rFonts w:ascii="Times" w:hAnsi="Times"/>
          <w:sz w:val="22"/>
          <w:szCs w:val="22"/>
        </w:rPr>
      </w:pPr>
      <w:r>
        <w:rPr>
          <w:rFonts w:ascii="Times" w:hAnsi="Times"/>
          <w:sz w:val="22"/>
          <w:szCs w:val="22"/>
        </w:rPr>
        <w:t>REG_RATE</w:t>
      </w:r>
      <w:r w:rsidR="00EB6469">
        <w:rPr>
          <w:rFonts w:ascii="Times" w:hAnsi="Times"/>
          <w:sz w:val="22"/>
          <w:szCs w:val="22"/>
        </w:rPr>
        <w:t>: percentage of students in the cohort who earned a Regents diploma</w:t>
      </w:r>
    </w:p>
    <w:p w14:paraId="3EF4B50D" w14:textId="2B5A09C4" w:rsidR="00B95CC7" w:rsidRPr="00EB6469"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3C37387E" w14:textId="3835756D" w:rsidR="0060328A" w:rsidRDefault="0060328A" w:rsidP="00EB6469">
      <w:pPr>
        <w:pStyle w:val="ListParagraph"/>
        <w:numPr>
          <w:ilvl w:val="0"/>
          <w:numId w:val="2"/>
        </w:numPr>
        <w:rPr>
          <w:rFonts w:ascii="Times" w:hAnsi="Times"/>
          <w:sz w:val="22"/>
          <w:szCs w:val="22"/>
        </w:rPr>
      </w:pPr>
      <w:r>
        <w:rPr>
          <w:rFonts w:ascii="Times" w:hAnsi="Times"/>
          <w:sz w:val="22"/>
          <w:szCs w:val="22"/>
        </w:rPr>
        <w:t>REG_ADV_RATE</w:t>
      </w:r>
      <w:r w:rsidR="00EB6469">
        <w:rPr>
          <w:rFonts w:ascii="Times" w:hAnsi="Times"/>
          <w:sz w:val="22"/>
          <w:szCs w:val="22"/>
        </w:rPr>
        <w:t>: percentage of students in the cohort who earned a Regents diploma with advanced designation</w:t>
      </w:r>
    </w:p>
    <w:p w14:paraId="75E6AC8A" w14:textId="2C7B5287" w:rsidR="00B95CC7" w:rsidRPr="00EB6469"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5AC367F7" w14:textId="1219C7A8" w:rsidR="0060328A" w:rsidRDefault="0060328A" w:rsidP="00003EE8">
      <w:pPr>
        <w:pStyle w:val="ListParagraph"/>
        <w:numPr>
          <w:ilvl w:val="0"/>
          <w:numId w:val="2"/>
        </w:numPr>
        <w:rPr>
          <w:rFonts w:ascii="Times" w:hAnsi="Times"/>
          <w:sz w:val="22"/>
          <w:szCs w:val="22"/>
        </w:rPr>
      </w:pPr>
      <w:r>
        <w:rPr>
          <w:rFonts w:ascii="Times" w:hAnsi="Times"/>
          <w:sz w:val="22"/>
          <w:szCs w:val="22"/>
        </w:rPr>
        <w:t>NON_DIPLOMA_CREDENTIAL_RATE</w:t>
      </w:r>
      <w:r w:rsidR="00EB6469">
        <w:rPr>
          <w:rFonts w:ascii="Times" w:hAnsi="Times"/>
          <w:sz w:val="22"/>
          <w:szCs w:val="22"/>
        </w:rPr>
        <w:t>: percentage of students in the cohort who earned a non-diploma commencement credential (ex: CDOS credential, Skills &amp; Achievement certificate)</w:t>
      </w:r>
    </w:p>
    <w:p w14:paraId="020D3DDE" w14:textId="7C139571" w:rsidR="00B95CC7"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284F05AB" w14:textId="1658F80E" w:rsidR="0060328A" w:rsidRDefault="0060328A" w:rsidP="00EB6469">
      <w:pPr>
        <w:pStyle w:val="ListParagraph"/>
        <w:numPr>
          <w:ilvl w:val="0"/>
          <w:numId w:val="2"/>
        </w:numPr>
        <w:rPr>
          <w:rFonts w:ascii="Times" w:hAnsi="Times"/>
          <w:sz w:val="22"/>
          <w:szCs w:val="22"/>
        </w:rPr>
      </w:pPr>
      <w:r>
        <w:rPr>
          <w:rFonts w:ascii="Times" w:hAnsi="Times"/>
          <w:sz w:val="22"/>
          <w:szCs w:val="22"/>
        </w:rPr>
        <w:t>STILL_ENR_RATE</w:t>
      </w:r>
      <w:r w:rsidR="00EB6469">
        <w:rPr>
          <w:rFonts w:ascii="Times" w:hAnsi="Times"/>
          <w:sz w:val="22"/>
          <w:szCs w:val="22"/>
        </w:rPr>
        <w:t>: percentage of students in the cohort who were still enrolled as of June 30</w:t>
      </w:r>
    </w:p>
    <w:p w14:paraId="6E30E90E" w14:textId="7C0D953F" w:rsidR="00B95CC7" w:rsidRPr="00EB6469"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3C5AC5B7" w14:textId="30238FD8" w:rsidR="0060328A" w:rsidRDefault="0060328A" w:rsidP="00EB6469">
      <w:pPr>
        <w:pStyle w:val="ListParagraph"/>
        <w:numPr>
          <w:ilvl w:val="0"/>
          <w:numId w:val="2"/>
        </w:numPr>
        <w:rPr>
          <w:rFonts w:ascii="Times" w:hAnsi="Times"/>
          <w:sz w:val="22"/>
          <w:szCs w:val="22"/>
        </w:rPr>
      </w:pPr>
      <w:r>
        <w:rPr>
          <w:rFonts w:ascii="Times" w:hAnsi="Times"/>
          <w:sz w:val="22"/>
          <w:szCs w:val="22"/>
        </w:rPr>
        <w:t>GED_RATE</w:t>
      </w:r>
      <w:r w:rsidR="00EB6469">
        <w:rPr>
          <w:rFonts w:ascii="Times" w:hAnsi="Times"/>
          <w:sz w:val="22"/>
          <w:szCs w:val="22"/>
        </w:rPr>
        <w:t>: percentage of students in the cohort who entered an approved high school equivalency preparation program</w:t>
      </w:r>
    </w:p>
    <w:p w14:paraId="5F5211FB" w14:textId="206F0E43" w:rsidR="00B95CC7" w:rsidRPr="00EB6469"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74A60E5E" w14:textId="5F82DE3B" w:rsidR="0060328A" w:rsidRDefault="0060328A" w:rsidP="00003EE8">
      <w:pPr>
        <w:pStyle w:val="ListParagraph"/>
        <w:numPr>
          <w:ilvl w:val="0"/>
          <w:numId w:val="2"/>
        </w:numPr>
        <w:rPr>
          <w:rFonts w:ascii="Times" w:hAnsi="Times"/>
          <w:sz w:val="22"/>
          <w:szCs w:val="22"/>
        </w:rPr>
      </w:pPr>
      <w:r>
        <w:rPr>
          <w:rFonts w:ascii="Times" w:hAnsi="Times"/>
          <w:sz w:val="22"/>
          <w:szCs w:val="22"/>
        </w:rPr>
        <w:t>DROPOUT_RATE</w:t>
      </w:r>
      <w:r w:rsidR="00EB6469">
        <w:rPr>
          <w:rFonts w:ascii="Times" w:hAnsi="Times"/>
          <w:sz w:val="22"/>
          <w:szCs w:val="22"/>
        </w:rPr>
        <w:t>: percentage of students who dropped out</w:t>
      </w:r>
    </w:p>
    <w:p w14:paraId="3A94589F" w14:textId="62304BB8" w:rsidR="00B95CC7" w:rsidRPr="00003EE8" w:rsidRDefault="00B95CC7" w:rsidP="00B95CC7">
      <w:pPr>
        <w:pStyle w:val="ListParagraph"/>
        <w:numPr>
          <w:ilvl w:val="1"/>
          <w:numId w:val="2"/>
        </w:numPr>
        <w:rPr>
          <w:rFonts w:ascii="Times" w:hAnsi="Times"/>
          <w:sz w:val="22"/>
          <w:szCs w:val="22"/>
        </w:rPr>
      </w:pPr>
      <w:r>
        <w:rPr>
          <w:rFonts w:ascii="Times" w:hAnsi="Times"/>
          <w:sz w:val="22"/>
          <w:szCs w:val="22"/>
        </w:rPr>
        <w:t>Continuous variable</w:t>
      </w:r>
    </w:p>
    <w:p w14:paraId="6972921E" w14:textId="5CC26803" w:rsidR="003F3C2B" w:rsidRDefault="003F3C2B" w:rsidP="003F3C2B">
      <w:pPr>
        <w:rPr>
          <w:rFonts w:ascii="Times" w:hAnsi="Times"/>
          <w:b/>
          <w:bCs/>
          <w:sz w:val="22"/>
          <w:szCs w:val="22"/>
        </w:rPr>
      </w:pPr>
    </w:p>
    <w:p w14:paraId="291D2BB5" w14:textId="5F2298D1" w:rsidR="00BB0FC6" w:rsidRDefault="00BB0FC6" w:rsidP="003F3C2B">
      <w:pPr>
        <w:rPr>
          <w:rFonts w:ascii="Times" w:hAnsi="Times"/>
          <w:b/>
          <w:bCs/>
          <w:sz w:val="22"/>
          <w:szCs w:val="22"/>
        </w:rPr>
      </w:pPr>
    </w:p>
    <w:p w14:paraId="4D4D7081" w14:textId="77777777" w:rsidR="00BB0FC6" w:rsidRDefault="00BB0FC6" w:rsidP="003F3C2B">
      <w:pPr>
        <w:rPr>
          <w:rFonts w:ascii="Times" w:hAnsi="Times"/>
          <w:b/>
          <w:bCs/>
          <w:sz w:val="22"/>
          <w:szCs w:val="22"/>
        </w:rPr>
      </w:pPr>
    </w:p>
    <w:p w14:paraId="503B6BBF" w14:textId="12A1589A" w:rsidR="00AF7F32" w:rsidRPr="00AF7F32" w:rsidRDefault="00FD1535" w:rsidP="00AF7F32">
      <w:pPr>
        <w:pStyle w:val="Heading2"/>
        <w:rPr>
          <w:rFonts w:ascii="Times" w:hAnsi="Times"/>
          <w:color w:val="000000" w:themeColor="text1"/>
          <w:sz w:val="28"/>
          <w:szCs w:val="28"/>
        </w:rPr>
      </w:pPr>
      <w:bookmarkStart w:id="29" w:name="_Toc90814535"/>
      <w:r w:rsidRPr="00FD1535">
        <w:rPr>
          <w:color w:val="000000" w:themeColor="text1"/>
          <w:sz w:val="28"/>
          <w:szCs w:val="28"/>
        </w:rPr>
        <w:t>*</w:t>
      </w:r>
      <w:r w:rsidRPr="007340E5">
        <w:rPr>
          <w:rFonts w:ascii="Times" w:hAnsi="Times"/>
          <w:color w:val="000000" w:themeColor="text1"/>
          <w:sz w:val="28"/>
          <w:szCs w:val="28"/>
        </w:rPr>
        <w:t>Need to Resource Capacity Codes Explanation</w:t>
      </w:r>
      <w:bookmarkEnd w:id="29"/>
    </w:p>
    <w:p w14:paraId="046A06C2" w14:textId="52D0DA18" w:rsidR="007340E5" w:rsidRDefault="007340E5" w:rsidP="007340E5">
      <w:pPr>
        <w:rPr>
          <w:rFonts w:ascii="Times" w:hAnsi="Times"/>
        </w:rPr>
      </w:pPr>
      <w:r w:rsidRPr="007340E5">
        <w:rPr>
          <w:rFonts w:ascii="Times" w:hAnsi="Times"/>
        </w:rPr>
        <w:t>The Need to Resource Capacity Code is the ratio of the estimated poverty percentage to the combined wealth ratio. A district with both estimated poverty and combined wealth ratio equal to the state average would have an NRC index of 1.</w:t>
      </w:r>
    </w:p>
    <w:p w14:paraId="314BB5DE" w14:textId="77777777" w:rsidR="00AF7F32" w:rsidRPr="007340E5" w:rsidRDefault="00AF7F32" w:rsidP="007340E5">
      <w:pPr>
        <w:rPr>
          <w:rFonts w:ascii="Times" w:hAnsi="Times"/>
        </w:rPr>
      </w:pPr>
    </w:p>
    <w:p w14:paraId="23F3C3D1" w14:textId="261620F1" w:rsidR="00FD1535" w:rsidRDefault="00FD1535" w:rsidP="00FD1535">
      <w:pPr>
        <w:pStyle w:val="ListParagraph"/>
        <w:numPr>
          <w:ilvl w:val="0"/>
          <w:numId w:val="4"/>
        </w:numPr>
        <w:rPr>
          <w:rFonts w:ascii="Times" w:hAnsi="Times"/>
        </w:rPr>
      </w:pPr>
      <w:r>
        <w:rPr>
          <w:rFonts w:ascii="Times" w:hAnsi="Times"/>
        </w:rPr>
        <w:t>Code 1: New York City</w:t>
      </w:r>
    </w:p>
    <w:p w14:paraId="39FA89E7" w14:textId="37E7CE42" w:rsidR="00FD1535" w:rsidRDefault="00FD1535" w:rsidP="00FD1535">
      <w:pPr>
        <w:pStyle w:val="ListParagraph"/>
        <w:numPr>
          <w:ilvl w:val="0"/>
          <w:numId w:val="4"/>
        </w:numPr>
        <w:rPr>
          <w:rFonts w:ascii="Times" w:hAnsi="Times"/>
        </w:rPr>
      </w:pPr>
      <w:r>
        <w:rPr>
          <w:rFonts w:ascii="Times" w:hAnsi="Times"/>
        </w:rPr>
        <w:t xml:space="preserve">Code 2: </w:t>
      </w:r>
      <w:r w:rsidR="007340E5">
        <w:rPr>
          <w:rFonts w:ascii="Times" w:hAnsi="Times"/>
        </w:rPr>
        <w:t>Large City High NRC Districts</w:t>
      </w:r>
    </w:p>
    <w:p w14:paraId="52E09BC2" w14:textId="39714E72" w:rsidR="007340E5" w:rsidRDefault="007340E5" w:rsidP="007340E5">
      <w:pPr>
        <w:pStyle w:val="ListParagraph"/>
        <w:numPr>
          <w:ilvl w:val="1"/>
          <w:numId w:val="4"/>
        </w:numPr>
        <w:rPr>
          <w:rFonts w:ascii="Times" w:hAnsi="Times"/>
        </w:rPr>
      </w:pPr>
      <w:r>
        <w:rPr>
          <w:rFonts w:ascii="Times" w:hAnsi="Times"/>
        </w:rPr>
        <w:t>Buffalo, Rochester, Syracuse, Yonkers</w:t>
      </w:r>
    </w:p>
    <w:p w14:paraId="1E09210E" w14:textId="4ADB48D9" w:rsidR="007340E5" w:rsidRDefault="007340E5" w:rsidP="00FD1535">
      <w:pPr>
        <w:pStyle w:val="ListParagraph"/>
        <w:numPr>
          <w:ilvl w:val="0"/>
          <w:numId w:val="4"/>
        </w:numPr>
        <w:rPr>
          <w:rFonts w:ascii="Times" w:hAnsi="Times"/>
        </w:rPr>
      </w:pPr>
      <w:r>
        <w:rPr>
          <w:rFonts w:ascii="Times" w:hAnsi="Times"/>
        </w:rPr>
        <w:t>Code 3: Urban-Suburban High NRC Districts</w:t>
      </w:r>
    </w:p>
    <w:p w14:paraId="59869A14" w14:textId="78F86DA0" w:rsidR="007340E5" w:rsidRDefault="007340E5" w:rsidP="007340E5">
      <w:pPr>
        <w:pStyle w:val="ListParagraph"/>
        <w:numPr>
          <w:ilvl w:val="1"/>
          <w:numId w:val="4"/>
        </w:numPr>
        <w:rPr>
          <w:rFonts w:ascii="Times" w:hAnsi="Times"/>
        </w:rPr>
      </w:pPr>
      <w:r>
        <w:rPr>
          <w:rFonts w:ascii="Times" w:hAnsi="Times"/>
        </w:rPr>
        <w:t>All districts at or above the 70</w:t>
      </w:r>
      <w:r w:rsidRPr="007340E5">
        <w:rPr>
          <w:rFonts w:ascii="Times" w:hAnsi="Times"/>
          <w:vertAlign w:val="superscript"/>
        </w:rPr>
        <w:t>th</w:t>
      </w:r>
      <w:r>
        <w:rPr>
          <w:rFonts w:ascii="Times" w:hAnsi="Times"/>
        </w:rPr>
        <w:t xml:space="preserve"> percentile (1.1835) that have:</w:t>
      </w:r>
    </w:p>
    <w:p w14:paraId="6D9295A6" w14:textId="72162F8B" w:rsidR="007340E5" w:rsidRDefault="007340E5" w:rsidP="007340E5">
      <w:pPr>
        <w:pStyle w:val="ListParagraph"/>
        <w:numPr>
          <w:ilvl w:val="2"/>
          <w:numId w:val="4"/>
        </w:numPr>
        <w:rPr>
          <w:rFonts w:ascii="Times" w:hAnsi="Times"/>
        </w:rPr>
      </w:pPr>
      <w:r>
        <w:rPr>
          <w:rFonts w:ascii="Times" w:hAnsi="Times"/>
        </w:rPr>
        <w:t>At least 100 students per square mile; or</w:t>
      </w:r>
    </w:p>
    <w:p w14:paraId="582AD557" w14:textId="15C68321" w:rsidR="007340E5" w:rsidRDefault="007340E5" w:rsidP="007340E5">
      <w:pPr>
        <w:pStyle w:val="ListParagraph"/>
        <w:numPr>
          <w:ilvl w:val="2"/>
          <w:numId w:val="4"/>
        </w:numPr>
        <w:rPr>
          <w:rFonts w:ascii="Times" w:hAnsi="Times"/>
        </w:rPr>
      </w:pPr>
      <w:r>
        <w:rPr>
          <w:rFonts w:ascii="Times" w:hAnsi="Times"/>
        </w:rPr>
        <w:t>An enrollment greater than 2,500 and more than 50 students per square mile</w:t>
      </w:r>
    </w:p>
    <w:p w14:paraId="05F82789" w14:textId="755CBE98" w:rsidR="007340E5" w:rsidRDefault="007340E5" w:rsidP="007340E5">
      <w:pPr>
        <w:pStyle w:val="ListParagraph"/>
        <w:numPr>
          <w:ilvl w:val="0"/>
          <w:numId w:val="4"/>
        </w:numPr>
        <w:rPr>
          <w:rFonts w:ascii="Times" w:hAnsi="Times"/>
        </w:rPr>
      </w:pPr>
      <w:r>
        <w:rPr>
          <w:rFonts w:ascii="Times" w:hAnsi="Times"/>
        </w:rPr>
        <w:t>Code 4: Rural High NRC Districts</w:t>
      </w:r>
    </w:p>
    <w:p w14:paraId="0208D238" w14:textId="2EFA5881" w:rsidR="007340E5" w:rsidRPr="007340E5" w:rsidRDefault="007340E5" w:rsidP="007340E5">
      <w:pPr>
        <w:pStyle w:val="ListParagraph"/>
        <w:numPr>
          <w:ilvl w:val="1"/>
          <w:numId w:val="4"/>
        </w:numPr>
        <w:rPr>
          <w:rFonts w:ascii="Times" w:hAnsi="Times"/>
        </w:rPr>
      </w:pPr>
      <w:r>
        <w:rPr>
          <w:rFonts w:ascii="Times" w:hAnsi="Times"/>
        </w:rPr>
        <w:t>All districts at or above the 70</w:t>
      </w:r>
      <w:r w:rsidRPr="007340E5">
        <w:rPr>
          <w:rFonts w:ascii="Times" w:hAnsi="Times"/>
          <w:vertAlign w:val="superscript"/>
        </w:rPr>
        <w:t>th</w:t>
      </w:r>
      <w:r>
        <w:rPr>
          <w:rFonts w:ascii="Times" w:hAnsi="Times"/>
        </w:rPr>
        <w:t xml:space="preserve"> percentile (1.1835) that have:</w:t>
      </w:r>
    </w:p>
    <w:p w14:paraId="7BC20D42" w14:textId="77777777" w:rsidR="007340E5" w:rsidRDefault="007340E5" w:rsidP="007340E5">
      <w:pPr>
        <w:pStyle w:val="ListParagraph"/>
        <w:numPr>
          <w:ilvl w:val="2"/>
          <w:numId w:val="4"/>
        </w:numPr>
        <w:rPr>
          <w:rFonts w:ascii="Times" w:hAnsi="Times"/>
        </w:rPr>
      </w:pPr>
      <w:r>
        <w:rPr>
          <w:rFonts w:ascii="Times" w:hAnsi="Times"/>
        </w:rPr>
        <w:t>Fewer than 50 students per square mile; or</w:t>
      </w:r>
    </w:p>
    <w:p w14:paraId="30BA725C" w14:textId="0C7F9242" w:rsidR="007340E5" w:rsidRPr="007340E5" w:rsidRDefault="007340E5" w:rsidP="007340E5">
      <w:pPr>
        <w:pStyle w:val="ListParagraph"/>
        <w:numPr>
          <w:ilvl w:val="2"/>
          <w:numId w:val="4"/>
        </w:numPr>
        <w:rPr>
          <w:rFonts w:ascii="Times" w:hAnsi="Times"/>
        </w:rPr>
      </w:pPr>
      <w:r>
        <w:rPr>
          <w:rFonts w:ascii="Times" w:hAnsi="Times"/>
        </w:rPr>
        <w:t>Fewer than 100 students per square mile and an enrollment of less than 2,500</w:t>
      </w:r>
    </w:p>
    <w:p w14:paraId="28465D1F" w14:textId="151A9B03" w:rsidR="007340E5" w:rsidRDefault="007340E5" w:rsidP="00FD1535">
      <w:pPr>
        <w:pStyle w:val="ListParagraph"/>
        <w:numPr>
          <w:ilvl w:val="0"/>
          <w:numId w:val="4"/>
        </w:numPr>
        <w:rPr>
          <w:rFonts w:ascii="Times" w:hAnsi="Times"/>
        </w:rPr>
      </w:pPr>
      <w:r>
        <w:rPr>
          <w:rFonts w:ascii="Times" w:hAnsi="Times"/>
        </w:rPr>
        <w:t>Code 5: Average NRC Districts</w:t>
      </w:r>
    </w:p>
    <w:p w14:paraId="38B97BEF" w14:textId="27DCAFDC" w:rsidR="007340E5" w:rsidRDefault="007340E5" w:rsidP="007340E5">
      <w:pPr>
        <w:pStyle w:val="ListParagraph"/>
        <w:numPr>
          <w:ilvl w:val="1"/>
          <w:numId w:val="4"/>
        </w:numPr>
        <w:rPr>
          <w:rFonts w:ascii="Times" w:hAnsi="Times"/>
        </w:rPr>
      </w:pPr>
      <w:r>
        <w:rPr>
          <w:rFonts w:ascii="Times" w:hAnsi="Times"/>
        </w:rPr>
        <w:t>All districts between the 20</w:t>
      </w:r>
      <w:r w:rsidRPr="007340E5">
        <w:rPr>
          <w:rFonts w:ascii="Times" w:hAnsi="Times"/>
          <w:vertAlign w:val="superscript"/>
        </w:rPr>
        <w:t>th</w:t>
      </w:r>
      <w:r>
        <w:rPr>
          <w:rFonts w:ascii="Times" w:hAnsi="Times"/>
        </w:rPr>
        <w:t xml:space="preserve"> (0.770) and the 70</w:t>
      </w:r>
      <w:r w:rsidRPr="007340E5">
        <w:rPr>
          <w:rFonts w:ascii="Times" w:hAnsi="Times"/>
          <w:vertAlign w:val="superscript"/>
        </w:rPr>
        <w:t>th</w:t>
      </w:r>
      <w:r>
        <w:rPr>
          <w:rFonts w:ascii="Times" w:hAnsi="Times"/>
        </w:rPr>
        <w:t xml:space="preserve"> (1.1835) percentile on the index</w:t>
      </w:r>
    </w:p>
    <w:p w14:paraId="20FF2794" w14:textId="58534836" w:rsidR="007340E5" w:rsidRDefault="007340E5" w:rsidP="00FD1535">
      <w:pPr>
        <w:pStyle w:val="ListParagraph"/>
        <w:numPr>
          <w:ilvl w:val="0"/>
          <w:numId w:val="4"/>
        </w:numPr>
        <w:rPr>
          <w:rFonts w:ascii="Times" w:hAnsi="Times"/>
        </w:rPr>
      </w:pPr>
      <w:r>
        <w:rPr>
          <w:rFonts w:ascii="Times" w:hAnsi="Times"/>
        </w:rPr>
        <w:t>Code 6: Low NRC Districts</w:t>
      </w:r>
    </w:p>
    <w:p w14:paraId="0E062FCA" w14:textId="7DEA2E30" w:rsidR="007340E5" w:rsidRDefault="007340E5" w:rsidP="007340E5">
      <w:pPr>
        <w:pStyle w:val="ListParagraph"/>
        <w:numPr>
          <w:ilvl w:val="1"/>
          <w:numId w:val="4"/>
        </w:numPr>
        <w:rPr>
          <w:rFonts w:ascii="Times" w:hAnsi="Times"/>
        </w:rPr>
      </w:pPr>
      <w:r>
        <w:rPr>
          <w:rFonts w:ascii="Times" w:hAnsi="Times"/>
        </w:rPr>
        <w:t>All districts below the 20</w:t>
      </w:r>
      <w:r w:rsidRPr="007340E5">
        <w:rPr>
          <w:rFonts w:ascii="Times" w:hAnsi="Times"/>
          <w:vertAlign w:val="superscript"/>
        </w:rPr>
        <w:t>th</w:t>
      </w:r>
      <w:r>
        <w:rPr>
          <w:rFonts w:ascii="Times" w:hAnsi="Times"/>
        </w:rPr>
        <w:t xml:space="preserve"> (0.770) percentile on the index</w:t>
      </w:r>
    </w:p>
    <w:p w14:paraId="57D2BBE3" w14:textId="235C81F2" w:rsidR="007340E5" w:rsidRDefault="007340E5" w:rsidP="00FD1535">
      <w:pPr>
        <w:pStyle w:val="ListParagraph"/>
        <w:numPr>
          <w:ilvl w:val="0"/>
          <w:numId w:val="4"/>
        </w:numPr>
        <w:rPr>
          <w:rFonts w:ascii="Times" w:hAnsi="Times"/>
        </w:rPr>
      </w:pPr>
      <w:r>
        <w:rPr>
          <w:rFonts w:ascii="Times" w:hAnsi="Times"/>
        </w:rPr>
        <w:t>Code 7: Charter Schools</w:t>
      </w:r>
    </w:p>
    <w:p w14:paraId="2EF1D4B1" w14:textId="324BE693" w:rsidR="007340E5" w:rsidRDefault="007340E5" w:rsidP="007340E5">
      <w:pPr>
        <w:rPr>
          <w:rFonts w:ascii="Times" w:hAnsi="Times"/>
        </w:rPr>
      </w:pPr>
    </w:p>
    <w:p w14:paraId="24D97311" w14:textId="69DA90E5" w:rsidR="007340E5" w:rsidRDefault="007340E5" w:rsidP="007340E5">
      <w:pPr>
        <w:rPr>
          <w:rFonts w:ascii="Times" w:hAnsi="Times"/>
        </w:rPr>
      </w:pPr>
    </w:p>
    <w:p w14:paraId="00F5A272" w14:textId="317BB8E0" w:rsidR="00BB0FC6" w:rsidRDefault="00BB0FC6" w:rsidP="007340E5">
      <w:pPr>
        <w:rPr>
          <w:rFonts w:ascii="Times" w:hAnsi="Times"/>
        </w:rPr>
      </w:pPr>
    </w:p>
    <w:p w14:paraId="72704888" w14:textId="77777777" w:rsidR="00BB0FC6" w:rsidRPr="007340E5" w:rsidRDefault="00BB0FC6" w:rsidP="007340E5">
      <w:pPr>
        <w:rPr>
          <w:rFonts w:ascii="Times" w:hAnsi="Times"/>
        </w:rPr>
      </w:pPr>
    </w:p>
    <w:p w14:paraId="7807C7DF" w14:textId="77777777" w:rsidR="00FD1535" w:rsidRPr="00FD1535" w:rsidRDefault="00FD1535" w:rsidP="00FD1535">
      <w:pPr>
        <w:rPr>
          <w:rFonts w:ascii="Times" w:hAnsi="Times"/>
        </w:rPr>
      </w:pPr>
    </w:p>
    <w:p w14:paraId="0636249F" w14:textId="408CD5BF" w:rsidR="003F3C2B" w:rsidRDefault="00AF7F32" w:rsidP="007340E5">
      <w:pPr>
        <w:pStyle w:val="Heading2"/>
        <w:rPr>
          <w:rFonts w:ascii="Times" w:hAnsi="Times"/>
          <w:color w:val="000000" w:themeColor="text1"/>
          <w:sz w:val="28"/>
          <w:szCs w:val="28"/>
        </w:rPr>
      </w:pPr>
      <w:bookmarkStart w:id="30" w:name="_Toc90814536"/>
      <w:r>
        <w:rPr>
          <w:rFonts w:ascii="Times" w:hAnsi="Times"/>
          <w:color w:val="000000" w:themeColor="text1"/>
          <w:sz w:val="28"/>
          <w:szCs w:val="28"/>
        </w:rPr>
        <w:t>**</w:t>
      </w:r>
      <w:r w:rsidR="007340E5" w:rsidRPr="00AF7F32">
        <w:rPr>
          <w:rFonts w:ascii="Times" w:hAnsi="Times"/>
          <w:color w:val="000000" w:themeColor="text1"/>
          <w:sz w:val="28"/>
          <w:szCs w:val="28"/>
        </w:rPr>
        <w:t xml:space="preserve">County Codes </w:t>
      </w:r>
      <w:r w:rsidRPr="00AF7F32">
        <w:rPr>
          <w:rFonts w:ascii="Times" w:hAnsi="Times"/>
          <w:color w:val="000000" w:themeColor="text1"/>
          <w:sz w:val="28"/>
          <w:szCs w:val="28"/>
        </w:rPr>
        <w:t>Description</w:t>
      </w:r>
      <w:bookmarkEnd w:id="30"/>
    </w:p>
    <w:p w14:paraId="75F0E0E4" w14:textId="4055A26C" w:rsidR="00AF7F32" w:rsidRDefault="00AF7F32" w:rsidP="00AF7F32">
      <w:pPr>
        <w:rPr>
          <w:rFonts w:ascii="Times" w:hAnsi="Times"/>
        </w:rPr>
      </w:pPr>
      <w:r>
        <w:rPr>
          <w:rFonts w:ascii="Times" w:hAnsi="Times"/>
        </w:rPr>
        <w:t>Each number on the list is the county code that corresponds with the county name from the database.</w:t>
      </w:r>
    </w:p>
    <w:p w14:paraId="3044E9F8" w14:textId="77777777" w:rsidR="00AF7F32" w:rsidRPr="00AF7F32" w:rsidRDefault="00AF7F32" w:rsidP="00AF7F32">
      <w:pPr>
        <w:rPr>
          <w:rFonts w:ascii="Times" w:hAnsi="Times"/>
        </w:rPr>
      </w:pPr>
    </w:p>
    <w:p w14:paraId="33834CCE" w14:textId="797A56F5" w:rsidR="00AF7F32" w:rsidRDefault="00AF7F32" w:rsidP="00AF7F32">
      <w:pPr>
        <w:pStyle w:val="ListParagraph"/>
        <w:numPr>
          <w:ilvl w:val="0"/>
          <w:numId w:val="5"/>
        </w:numPr>
        <w:rPr>
          <w:rFonts w:ascii="Times" w:hAnsi="Times"/>
        </w:rPr>
      </w:pPr>
      <w:r>
        <w:rPr>
          <w:rFonts w:ascii="Times" w:hAnsi="Times"/>
        </w:rPr>
        <w:t>Albany</w:t>
      </w:r>
    </w:p>
    <w:p w14:paraId="6567011E" w14:textId="48141DEF" w:rsidR="00AF7F32" w:rsidRDefault="00AF7F32" w:rsidP="00AF7F32">
      <w:pPr>
        <w:pStyle w:val="ListParagraph"/>
        <w:numPr>
          <w:ilvl w:val="0"/>
          <w:numId w:val="5"/>
        </w:numPr>
        <w:rPr>
          <w:rFonts w:ascii="Times" w:hAnsi="Times"/>
        </w:rPr>
      </w:pPr>
      <w:r>
        <w:rPr>
          <w:rFonts w:ascii="Times" w:hAnsi="Times"/>
        </w:rPr>
        <w:t>Alleghany</w:t>
      </w:r>
    </w:p>
    <w:p w14:paraId="46CD3AA2" w14:textId="4F68B233" w:rsidR="00AF7F32" w:rsidRDefault="00AF7F32" w:rsidP="00AF7F32">
      <w:pPr>
        <w:pStyle w:val="ListParagraph"/>
        <w:numPr>
          <w:ilvl w:val="0"/>
          <w:numId w:val="5"/>
        </w:numPr>
        <w:rPr>
          <w:rFonts w:ascii="Times" w:hAnsi="Times"/>
        </w:rPr>
      </w:pPr>
      <w:r>
        <w:rPr>
          <w:rFonts w:ascii="Times" w:hAnsi="Times"/>
        </w:rPr>
        <w:t>Broome</w:t>
      </w:r>
    </w:p>
    <w:p w14:paraId="7E892D88" w14:textId="3038474E" w:rsidR="00AF7F32" w:rsidRDefault="00AF7F32" w:rsidP="00AF7F32">
      <w:pPr>
        <w:pStyle w:val="ListParagraph"/>
        <w:numPr>
          <w:ilvl w:val="0"/>
          <w:numId w:val="5"/>
        </w:numPr>
        <w:rPr>
          <w:rFonts w:ascii="Times" w:hAnsi="Times"/>
        </w:rPr>
      </w:pPr>
      <w:r>
        <w:rPr>
          <w:rFonts w:ascii="Times" w:hAnsi="Times"/>
        </w:rPr>
        <w:t>Cattaraugus</w:t>
      </w:r>
    </w:p>
    <w:p w14:paraId="7A1438A0" w14:textId="23DE4187" w:rsidR="00AF7F32" w:rsidRDefault="00AF7F32" w:rsidP="00AF7F32">
      <w:pPr>
        <w:pStyle w:val="ListParagraph"/>
        <w:numPr>
          <w:ilvl w:val="0"/>
          <w:numId w:val="5"/>
        </w:numPr>
        <w:rPr>
          <w:rFonts w:ascii="Times" w:hAnsi="Times"/>
        </w:rPr>
      </w:pPr>
      <w:r>
        <w:rPr>
          <w:rFonts w:ascii="Times" w:hAnsi="Times"/>
        </w:rPr>
        <w:t>Cayuga</w:t>
      </w:r>
    </w:p>
    <w:p w14:paraId="20849F74" w14:textId="573FCBFB" w:rsidR="00AF7F32" w:rsidRDefault="00AF7F32" w:rsidP="00AF7F32">
      <w:pPr>
        <w:pStyle w:val="ListParagraph"/>
        <w:numPr>
          <w:ilvl w:val="0"/>
          <w:numId w:val="5"/>
        </w:numPr>
        <w:rPr>
          <w:rFonts w:ascii="Times" w:hAnsi="Times"/>
        </w:rPr>
      </w:pPr>
      <w:r>
        <w:rPr>
          <w:rFonts w:ascii="Times" w:hAnsi="Times"/>
        </w:rPr>
        <w:t>Chautauqua</w:t>
      </w:r>
    </w:p>
    <w:p w14:paraId="4581489B" w14:textId="45FA4BEE" w:rsidR="00AF7F32" w:rsidRDefault="00AF7F32" w:rsidP="00AF7F32">
      <w:pPr>
        <w:pStyle w:val="ListParagraph"/>
        <w:numPr>
          <w:ilvl w:val="0"/>
          <w:numId w:val="5"/>
        </w:numPr>
        <w:rPr>
          <w:rFonts w:ascii="Times" w:hAnsi="Times"/>
        </w:rPr>
      </w:pPr>
      <w:r>
        <w:rPr>
          <w:rFonts w:ascii="Times" w:hAnsi="Times"/>
        </w:rPr>
        <w:t>Chemung</w:t>
      </w:r>
    </w:p>
    <w:p w14:paraId="2E3FC566" w14:textId="0D9224CE" w:rsidR="00AF7F32" w:rsidRDefault="00AF7F32" w:rsidP="00AF7F32">
      <w:pPr>
        <w:pStyle w:val="ListParagraph"/>
        <w:numPr>
          <w:ilvl w:val="0"/>
          <w:numId w:val="5"/>
        </w:numPr>
        <w:rPr>
          <w:rFonts w:ascii="Times" w:hAnsi="Times"/>
        </w:rPr>
      </w:pPr>
      <w:r>
        <w:rPr>
          <w:rFonts w:ascii="Times" w:hAnsi="Times"/>
        </w:rPr>
        <w:t>Chenango</w:t>
      </w:r>
    </w:p>
    <w:p w14:paraId="3A9AA989" w14:textId="5F0B760B" w:rsidR="00AF7F32" w:rsidRDefault="00AF7F32" w:rsidP="00AF7F32">
      <w:pPr>
        <w:pStyle w:val="ListParagraph"/>
        <w:numPr>
          <w:ilvl w:val="0"/>
          <w:numId w:val="5"/>
        </w:numPr>
        <w:rPr>
          <w:rFonts w:ascii="Times" w:hAnsi="Times"/>
        </w:rPr>
      </w:pPr>
      <w:r>
        <w:rPr>
          <w:rFonts w:ascii="Times" w:hAnsi="Times"/>
        </w:rPr>
        <w:t>Clinton</w:t>
      </w:r>
    </w:p>
    <w:p w14:paraId="55BC6254" w14:textId="15B27E58" w:rsidR="00AF7F32" w:rsidRDefault="00AF7F32" w:rsidP="00AF7F32">
      <w:pPr>
        <w:pStyle w:val="ListParagraph"/>
        <w:numPr>
          <w:ilvl w:val="0"/>
          <w:numId w:val="5"/>
        </w:numPr>
        <w:rPr>
          <w:rFonts w:ascii="Times" w:hAnsi="Times"/>
        </w:rPr>
      </w:pPr>
      <w:r>
        <w:rPr>
          <w:rFonts w:ascii="Times" w:hAnsi="Times"/>
        </w:rPr>
        <w:t>Columbia</w:t>
      </w:r>
    </w:p>
    <w:p w14:paraId="7BA5AE89" w14:textId="05D779C3" w:rsidR="00AF7F32" w:rsidRDefault="00AF7F32" w:rsidP="00AF7F32">
      <w:pPr>
        <w:pStyle w:val="ListParagraph"/>
        <w:numPr>
          <w:ilvl w:val="0"/>
          <w:numId w:val="5"/>
        </w:numPr>
        <w:rPr>
          <w:rFonts w:ascii="Times" w:hAnsi="Times"/>
        </w:rPr>
      </w:pPr>
      <w:r>
        <w:rPr>
          <w:rFonts w:ascii="Times" w:hAnsi="Times"/>
        </w:rPr>
        <w:t>Cortland</w:t>
      </w:r>
    </w:p>
    <w:p w14:paraId="3666E19E" w14:textId="1E654389" w:rsidR="00AF7F32" w:rsidRDefault="00AF7F32" w:rsidP="00AF7F32">
      <w:pPr>
        <w:pStyle w:val="ListParagraph"/>
        <w:numPr>
          <w:ilvl w:val="0"/>
          <w:numId w:val="5"/>
        </w:numPr>
        <w:rPr>
          <w:rFonts w:ascii="Times" w:hAnsi="Times"/>
        </w:rPr>
      </w:pPr>
      <w:r>
        <w:rPr>
          <w:rFonts w:ascii="Times" w:hAnsi="Times"/>
        </w:rPr>
        <w:t>Delaware</w:t>
      </w:r>
    </w:p>
    <w:p w14:paraId="2DDCAAD3" w14:textId="68808B43" w:rsidR="00AF7F32" w:rsidRDefault="00AF7F32" w:rsidP="00AF7F32">
      <w:pPr>
        <w:pStyle w:val="ListParagraph"/>
        <w:numPr>
          <w:ilvl w:val="0"/>
          <w:numId w:val="5"/>
        </w:numPr>
        <w:rPr>
          <w:rFonts w:ascii="Times" w:hAnsi="Times"/>
        </w:rPr>
      </w:pPr>
      <w:r>
        <w:rPr>
          <w:rFonts w:ascii="Times" w:hAnsi="Times"/>
        </w:rPr>
        <w:t>Dutchess</w:t>
      </w:r>
    </w:p>
    <w:p w14:paraId="266B6DE5" w14:textId="57726682" w:rsidR="00AF7F32" w:rsidRDefault="00AF7F32" w:rsidP="00AF7F32">
      <w:pPr>
        <w:pStyle w:val="ListParagraph"/>
        <w:numPr>
          <w:ilvl w:val="0"/>
          <w:numId w:val="5"/>
        </w:numPr>
        <w:rPr>
          <w:rFonts w:ascii="Times" w:hAnsi="Times"/>
        </w:rPr>
      </w:pPr>
      <w:r>
        <w:rPr>
          <w:rFonts w:ascii="Times" w:hAnsi="Times"/>
        </w:rPr>
        <w:t>Erie</w:t>
      </w:r>
    </w:p>
    <w:p w14:paraId="5AD36A42" w14:textId="79DEE3EF" w:rsidR="00AF7F32" w:rsidRDefault="00AF7F32" w:rsidP="00AF7F32">
      <w:pPr>
        <w:pStyle w:val="ListParagraph"/>
        <w:numPr>
          <w:ilvl w:val="0"/>
          <w:numId w:val="5"/>
        </w:numPr>
        <w:rPr>
          <w:rFonts w:ascii="Times" w:hAnsi="Times"/>
        </w:rPr>
      </w:pPr>
      <w:r>
        <w:rPr>
          <w:rFonts w:ascii="Times" w:hAnsi="Times"/>
        </w:rPr>
        <w:t>Essex</w:t>
      </w:r>
    </w:p>
    <w:p w14:paraId="76DB3CEF" w14:textId="3EDC0474" w:rsidR="00AF7F32" w:rsidRDefault="00AF7F32" w:rsidP="00AF7F32">
      <w:pPr>
        <w:pStyle w:val="ListParagraph"/>
        <w:numPr>
          <w:ilvl w:val="0"/>
          <w:numId w:val="5"/>
        </w:numPr>
        <w:rPr>
          <w:rFonts w:ascii="Times" w:hAnsi="Times"/>
        </w:rPr>
      </w:pPr>
      <w:r>
        <w:rPr>
          <w:rFonts w:ascii="Times" w:hAnsi="Times"/>
        </w:rPr>
        <w:t>Franklin</w:t>
      </w:r>
    </w:p>
    <w:p w14:paraId="19A3B813" w14:textId="410F6F95" w:rsidR="00AF7F32" w:rsidRDefault="00AF7F32" w:rsidP="00AF7F32">
      <w:pPr>
        <w:pStyle w:val="ListParagraph"/>
        <w:numPr>
          <w:ilvl w:val="0"/>
          <w:numId w:val="5"/>
        </w:numPr>
        <w:rPr>
          <w:rFonts w:ascii="Times" w:hAnsi="Times"/>
        </w:rPr>
      </w:pPr>
      <w:r>
        <w:rPr>
          <w:rFonts w:ascii="Times" w:hAnsi="Times"/>
        </w:rPr>
        <w:t>Fulton</w:t>
      </w:r>
    </w:p>
    <w:p w14:paraId="08387BA7" w14:textId="6B720344" w:rsidR="00AF7F32" w:rsidRDefault="00AF7F32" w:rsidP="00AF7F32">
      <w:pPr>
        <w:pStyle w:val="ListParagraph"/>
        <w:numPr>
          <w:ilvl w:val="0"/>
          <w:numId w:val="5"/>
        </w:numPr>
        <w:rPr>
          <w:rFonts w:ascii="Times" w:hAnsi="Times"/>
        </w:rPr>
      </w:pPr>
      <w:r>
        <w:rPr>
          <w:rFonts w:ascii="Times" w:hAnsi="Times"/>
        </w:rPr>
        <w:t>Genesee</w:t>
      </w:r>
    </w:p>
    <w:p w14:paraId="0FF449EF" w14:textId="07FB68D3" w:rsidR="00AF7F32" w:rsidRDefault="00AF7F32" w:rsidP="00AF7F32">
      <w:pPr>
        <w:pStyle w:val="ListParagraph"/>
        <w:numPr>
          <w:ilvl w:val="0"/>
          <w:numId w:val="5"/>
        </w:numPr>
        <w:rPr>
          <w:rFonts w:ascii="Times" w:hAnsi="Times"/>
        </w:rPr>
      </w:pPr>
      <w:r>
        <w:rPr>
          <w:rFonts w:ascii="Times" w:hAnsi="Times"/>
        </w:rPr>
        <w:t>Greene</w:t>
      </w:r>
    </w:p>
    <w:p w14:paraId="52F11389" w14:textId="07D76F41" w:rsidR="00AF7F32" w:rsidRDefault="00AF7F32" w:rsidP="00AF7F32">
      <w:pPr>
        <w:pStyle w:val="ListParagraph"/>
        <w:numPr>
          <w:ilvl w:val="0"/>
          <w:numId w:val="5"/>
        </w:numPr>
        <w:rPr>
          <w:rFonts w:ascii="Times" w:hAnsi="Times"/>
        </w:rPr>
      </w:pPr>
      <w:r>
        <w:rPr>
          <w:rFonts w:ascii="Times" w:hAnsi="Times"/>
        </w:rPr>
        <w:t>Hamilton</w:t>
      </w:r>
    </w:p>
    <w:p w14:paraId="6ED3BBC5" w14:textId="612A39EF" w:rsidR="00AF7F32" w:rsidRDefault="00AF7F32" w:rsidP="00AF7F32">
      <w:pPr>
        <w:pStyle w:val="ListParagraph"/>
        <w:numPr>
          <w:ilvl w:val="0"/>
          <w:numId w:val="5"/>
        </w:numPr>
        <w:rPr>
          <w:rFonts w:ascii="Times" w:hAnsi="Times"/>
        </w:rPr>
      </w:pPr>
      <w:r>
        <w:rPr>
          <w:rFonts w:ascii="Times" w:hAnsi="Times"/>
        </w:rPr>
        <w:t>Herkimer</w:t>
      </w:r>
    </w:p>
    <w:p w14:paraId="2BFD5EEA" w14:textId="344C6B81" w:rsidR="00AF7F32" w:rsidRDefault="00AF7F32" w:rsidP="00AF7F32">
      <w:pPr>
        <w:pStyle w:val="ListParagraph"/>
        <w:numPr>
          <w:ilvl w:val="0"/>
          <w:numId w:val="5"/>
        </w:numPr>
        <w:rPr>
          <w:rFonts w:ascii="Times" w:hAnsi="Times"/>
        </w:rPr>
      </w:pPr>
      <w:r>
        <w:rPr>
          <w:rFonts w:ascii="Times" w:hAnsi="Times"/>
        </w:rPr>
        <w:t>Jefferson</w:t>
      </w:r>
    </w:p>
    <w:p w14:paraId="72C4F7BF" w14:textId="329B68CF" w:rsidR="00AF7F32" w:rsidRDefault="00AF7F32" w:rsidP="00AF7F32">
      <w:pPr>
        <w:pStyle w:val="ListParagraph"/>
        <w:numPr>
          <w:ilvl w:val="0"/>
          <w:numId w:val="5"/>
        </w:numPr>
        <w:rPr>
          <w:rFonts w:ascii="Times" w:hAnsi="Times"/>
        </w:rPr>
      </w:pPr>
      <w:r>
        <w:rPr>
          <w:rFonts w:ascii="Times" w:hAnsi="Times"/>
        </w:rPr>
        <w:t>Lewis</w:t>
      </w:r>
    </w:p>
    <w:p w14:paraId="0F109BA7" w14:textId="5C3DCD92" w:rsidR="00AF7F32" w:rsidRDefault="00AF7F32" w:rsidP="00AF7F32">
      <w:pPr>
        <w:pStyle w:val="ListParagraph"/>
        <w:numPr>
          <w:ilvl w:val="0"/>
          <w:numId w:val="5"/>
        </w:numPr>
        <w:rPr>
          <w:rFonts w:ascii="Times" w:hAnsi="Times"/>
        </w:rPr>
      </w:pPr>
      <w:r>
        <w:rPr>
          <w:rFonts w:ascii="Times" w:hAnsi="Times"/>
        </w:rPr>
        <w:t>Livingston</w:t>
      </w:r>
    </w:p>
    <w:p w14:paraId="4A043C92" w14:textId="58C65D7A" w:rsidR="00AF7F32" w:rsidRDefault="00AF7F32" w:rsidP="00AF7F32">
      <w:pPr>
        <w:pStyle w:val="ListParagraph"/>
        <w:numPr>
          <w:ilvl w:val="0"/>
          <w:numId w:val="5"/>
        </w:numPr>
        <w:rPr>
          <w:rFonts w:ascii="Times" w:hAnsi="Times"/>
        </w:rPr>
      </w:pPr>
      <w:r>
        <w:rPr>
          <w:rFonts w:ascii="Times" w:hAnsi="Times"/>
        </w:rPr>
        <w:t>Madison</w:t>
      </w:r>
    </w:p>
    <w:p w14:paraId="4CFCE8B0" w14:textId="2FBBD44F" w:rsidR="00AF7F32" w:rsidRDefault="00AF7F32" w:rsidP="00AF7F32">
      <w:pPr>
        <w:pStyle w:val="ListParagraph"/>
        <w:numPr>
          <w:ilvl w:val="0"/>
          <w:numId w:val="5"/>
        </w:numPr>
        <w:rPr>
          <w:rFonts w:ascii="Times" w:hAnsi="Times"/>
        </w:rPr>
      </w:pPr>
      <w:r>
        <w:rPr>
          <w:rFonts w:ascii="Times" w:hAnsi="Times"/>
        </w:rPr>
        <w:t>Monroe</w:t>
      </w:r>
    </w:p>
    <w:p w14:paraId="53CCA1E1" w14:textId="28C9B19B" w:rsidR="00AF7F32" w:rsidRDefault="00AF7F32" w:rsidP="00AF7F32">
      <w:pPr>
        <w:pStyle w:val="ListParagraph"/>
        <w:numPr>
          <w:ilvl w:val="0"/>
          <w:numId w:val="5"/>
        </w:numPr>
        <w:rPr>
          <w:rFonts w:ascii="Times" w:hAnsi="Times"/>
        </w:rPr>
      </w:pPr>
      <w:r>
        <w:rPr>
          <w:rFonts w:ascii="Times" w:hAnsi="Times"/>
        </w:rPr>
        <w:t>Montgomery</w:t>
      </w:r>
    </w:p>
    <w:p w14:paraId="5CAF5D53" w14:textId="482E6C72" w:rsidR="00AF7F32" w:rsidRDefault="00AF7F32" w:rsidP="00AF7F32">
      <w:pPr>
        <w:pStyle w:val="ListParagraph"/>
        <w:numPr>
          <w:ilvl w:val="0"/>
          <w:numId w:val="5"/>
        </w:numPr>
        <w:rPr>
          <w:rFonts w:ascii="Times" w:hAnsi="Times"/>
        </w:rPr>
      </w:pPr>
      <w:r>
        <w:rPr>
          <w:rFonts w:ascii="Times" w:hAnsi="Times"/>
        </w:rPr>
        <w:t>Nassau</w:t>
      </w:r>
    </w:p>
    <w:p w14:paraId="380325B6" w14:textId="268BACF1" w:rsidR="00AF7F32" w:rsidRDefault="00AF7F32" w:rsidP="00AF7F32">
      <w:pPr>
        <w:pStyle w:val="ListParagraph"/>
        <w:numPr>
          <w:ilvl w:val="0"/>
          <w:numId w:val="5"/>
        </w:numPr>
        <w:rPr>
          <w:rFonts w:ascii="Times" w:hAnsi="Times"/>
        </w:rPr>
      </w:pPr>
      <w:r>
        <w:rPr>
          <w:rFonts w:ascii="Times" w:hAnsi="Times"/>
        </w:rPr>
        <w:t>NA</w:t>
      </w:r>
    </w:p>
    <w:p w14:paraId="57766454" w14:textId="4A24A3CC" w:rsidR="00AF7F32" w:rsidRDefault="00AF7F32" w:rsidP="00AF7F32">
      <w:pPr>
        <w:pStyle w:val="ListParagraph"/>
        <w:numPr>
          <w:ilvl w:val="0"/>
          <w:numId w:val="5"/>
        </w:numPr>
        <w:rPr>
          <w:rFonts w:ascii="Times" w:hAnsi="Times"/>
        </w:rPr>
      </w:pPr>
      <w:r>
        <w:rPr>
          <w:rFonts w:ascii="Times" w:hAnsi="Times"/>
        </w:rPr>
        <w:t>NA</w:t>
      </w:r>
    </w:p>
    <w:p w14:paraId="7AACA63E" w14:textId="26C76BD6" w:rsidR="00AF7F32" w:rsidRDefault="00AF7F32" w:rsidP="00AF7F32">
      <w:pPr>
        <w:pStyle w:val="ListParagraph"/>
        <w:numPr>
          <w:ilvl w:val="0"/>
          <w:numId w:val="5"/>
        </w:numPr>
        <w:rPr>
          <w:rFonts w:ascii="Times" w:hAnsi="Times"/>
        </w:rPr>
      </w:pPr>
      <w:r>
        <w:rPr>
          <w:rFonts w:ascii="Times" w:hAnsi="Times"/>
        </w:rPr>
        <w:t>New York</w:t>
      </w:r>
    </w:p>
    <w:p w14:paraId="4B80B54D" w14:textId="2063B4EF" w:rsidR="00AF7F32" w:rsidRDefault="00AF7F32" w:rsidP="00AF7F32">
      <w:pPr>
        <w:pStyle w:val="ListParagraph"/>
        <w:numPr>
          <w:ilvl w:val="0"/>
          <w:numId w:val="5"/>
        </w:numPr>
        <w:rPr>
          <w:rFonts w:ascii="Times" w:hAnsi="Times"/>
        </w:rPr>
      </w:pPr>
      <w:r>
        <w:rPr>
          <w:rFonts w:ascii="Times" w:hAnsi="Times"/>
        </w:rPr>
        <w:t>Bronx</w:t>
      </w:r>
    </w:p>
    <w:p w14:paraId="2C20F078" w14:textId="6810ACD0" w:rsidR="00AF7F32" w:rsidRDefault="00AF7F32" w:rsidP="00AF7F32">
      <w:pPr>
        <w:pStyle w:val="ListParagraph"/>
        <w:numPr>
          <w:ilvl w:val="0"/>
          <w:numId w:val="5"/>
        </w:numPr>
        <w:rPr>
          <w:rFonts w:ascii="Times" w:hAnsi="Times"/>
        </w:rPr>
      </w:pPr>
      <w:r>
        <w:rPr>
          <w:rFonts w:ascii="Times" w:hAnsi="Times"/>
        </w:rPr>
        <w:t>Kings</w:t>
      </w:r>
    </w:p>
    <w:p w14:paraId="62C28A17" w14:textId="4EA66D27" w:rsidR="00AF7F32" w:rsidRDefault="00AF7F32" w:rsidP="00AF7F32">
      <w:pPr>
        <w:pStyle w:val="ListParagraph"/>
        <w:numPr>
          <w:ilvl w:val="0"/>
          <w:numId w:val="5"/>
        </w:numPr>
        <w:rPr>
          <w:rFonts w:ascii="Times" w:hAnsi="Times"/>
        </w:rPr>
      </w:pPr>
      <w:r>
        <w:rPr>
          <w:rFonts w:ascii="Times" w:hAnsi="Times"/>
        </w:rPr>
        <w:t>Queens</w:t>
      </w:r>
    </w:p>
    <w:p w14:paraId="61B645E9" w14:textId="75243E37" w:rsidR="00AF7F32" w:rsidRDefault="00AF7F32" w:rsidP="00AF7F32">
      <w:pPr>
        <w:pStyle w:val="ListParagraph"/>
        <w:numPr>
          <w:ilvl w:val="0"/>
          <w:numId w:val="5"/>
        </w:numPr>
        <w:rPr>
          <w:rFonts w:ascii="Times" w:hAnsi="Times"/>
        </w:rPr>
      </w:pPr>
      <w:r>
        <w:rPr>
          <w:rFonts w:ascii="Times" w:hAnsi="Times"/>
        </w:rPr>
        <w:t>Richmond</w:t>
      </w:r>
    </w:p>
    <w:p w14:paraId="0A73B770" w14:textId="2646FE35" w:rsidR="00AF7F32" w:rsidRDefault="00AF7F32" w:rsidP="00AF7F32">
      <w:pPr>
        <w:pStyle w:val="ListParagraph"/>
        <w:numPr>
          <w:ilvl w:val="0"/>
          <w:numId w:val="5"/>
        </w:numPr>
        <w:rPr>
          <w:rFonts w:ascii="Times" w:hAnsi="Times"/>
        </w:rPr>
      </w:pPr>
      <w:r>
        <w:rPr>
          <w:rFonts w:ascii="Times" w:hAnsi="Times"/>
        </w:rPr>
        <w:t>NA</w:t>
      </w:r>
    </w:p>
    <w:p w14:paraId="0C92F48C" w14:textId="489BF3D1" w:rsidR="00AF7F32" w:rsidRDefault="00AF7F32" w:rsidP="00AF7F32">
      <w:pPr>
        <w:pStyle w:val="ListParagraph"/>
        <w:numPr>
          <w:ilvl w:val="0"/>
          <w:numId w:val="5"/>
        </w:numPr>
        <w:rPr>
          <w:rFonts w:ascii="Times" w:hAnsi="Times"/>
        </w:rPr>
      </w:pPr>
      <w:r>
        <w:rPr>
          <w:rFonts w:ascii="Times" w:hAnsi="Times"/>
        </w:rPr>
        <w:t>NA</w:t>
      </w:r>
    </w:p>
    <w:p w14:paraId="21E563B5" w14:textId="71F2A0AB" w:rsidR="00AF7F32" w:rsidRDefault="00AF7F32" w:rsidP="00AF7F32">
      <w:pPr>
        <w:pStyle w:val="ListParagraph"/>
        <w:numPr>
          <w:ilvl w:val="0"/>
          <w:numId w:val="5"/>
        </w:numPr>
        <w:rPr>
          <w:rFonts w:ascii="Times" w:hAnsi="Times"/>
        </w:rPr>
      </w:pPr>
      <w:r>
        <w:rPr>
          <w:rFonts w:ascii="Times" w:hAnsi="Times"/>
        </w:rPr>
        <w:t>NA</w:t>
      </w:r>
    </w:p>
    <w:p w14:paraId="040AC38D" w14:textId="236B21B9" w:rsidR="00AF7F32" w:rsidRDefault="00AF7F32" w:rsidP="00AF7F32">
      <w:pPr>
        <w:pStyle w:val="ListParagraph"/>
        <w:numPr>
          <w:ilvl w:val="0"/>
          <w:numId w:val="5"/>
        </w:numPr>
        <w:rPr>
          <w:rFonts w:ascii="Times" w:hAnsi="Times"/>
        </w:rPr>
      </w:pPr>
      <w:r>
        <w:rPr>
          <w:rFonts w:ascii="Times" w:hAnsi="Times"/>
        </w:rPr>
        <w:t>NA</w:t>
      </w:r>
    </w:p>
    <w:p w14:paraId="5FF984BB" w14:textId="77CB36C7" w:rsidR="00AF7F32" w:rsidRDefault="00AF7F32" w:rsidP="00AF7F32">
      <w:pPr>
        <w:pStyle w:val="ListParagraph"/>
        <w:numPr>
          <w:ilvl w:val="0"/>
          <w:numId w:val="5"/>
        </w:numPr>
        <w:rPr>
          <w:rFonts w:ascii="Times" w:hAnsi="Times"/>
        </w:rPr>
      </w:pPr>
      <w:r>
        <w:rPr>
          <w:rFonts w:ascii="Times" w:hAnsi="Times"/>
        </w:rPr>
        <w:t>Niagara</w:t>
      </w:r>
    </w:p>
    <w:p w14:paraId="4A016B06" w14:textId="07FDC609" w:rsidR="00AF7F32" w:rsidRDefault="00AF7F32" w:rsidP="00AF7F32">
      <w:pPr>
        <w:pStyle w:val="ListParagraph"/>
        <w:numPr>
          <w:ilvl w:val="0"/>
          <w:numId w:val="5"/>
        </w:numPr>
        <w:rPr>
          <w:rFonts w:ascii="Times" w:hAnsi="Times"/>
        </w:rPr>
      </w:pPr>
      <w:r>
        <w:rPr>
          <w:rFonts w:ascii="Times" w:hAnsi="Times"/>
        </w:rPr>
        <w:t>Oneida</w:t>
      </w:r>
    </w:p>
    <w:p w14:paraId="2DA3096F" w14:textId="0D6A9025" w:rsidR="00AF7F32" w:rsidRDefault="00AF7F32" w:rsidP="00AF7F32">
      <w:pPr>
        <w:pStyle w:val="ListParagraph"/>
        <w:numPr>
          <w:ilvl w:val="0"/>
          <w:numId w:val="5"/>
        </w:numPr>
        <w:rPr>
          <w:rFonts w:ascii="Times" w:hAnsi="Times"/>
        </w:rPr>
      </w:pPr>
      <w:r>
        <w:rPr>
          <w:rFonts w:ascii="Times" w:hAnsi="Times"/>
        </w:rPr>
        <w:t>Onondaga</w:t>
      </w:r>
    </w:p>
    <w:p w14:paraId="4C28901E" w14:textId="36A72ADB" w:rsidR="00AF7F32" w:rsidRDefault="00AF7F32" w:rsidP="00AF7F32">
      <w:pPr>
        <w:pStyle w:val="ListParagraph"/>
        <w:numPr>
          <w:ilvl w:val="0"/>
          <w:numId w:val="5"/>
        </w:numPr>
        <w:rPr>
          <w:rFonts w:ascii="Times" w:hAnsi="Times"/>
        </w:rPr>
      </w:pPr>
      <w:r>
        <w:rPr>
          <w:rFonts w:ascii="Times" w:hAnsi="Times"/>
        </w:rPr>
        <w:t>Ontario</w:t>
      </w:r>
    </w:p>
    <w:p w14:paraId="4623D6EB" w14:textId="43C67BD8" w:rsidR="00AF7F32" w:rsidRDefault="00AF7F32" w:rsidP="00AF7F32">
      <w:pPr>
        <w:pStyle w:val="ListParagraph"/>
        <w:numPr>
          <w:ilvl w:val="0"/>
          <w:numId w:val="5"/>
        </w:numPr>
        <w:rPr>
          <w:rFonts w:ascii="Times" w:hAnsi="Times"/>
        </w:rPr>
      </w:pPr>
      <w:r>
        <w:rPr>
          <w:rFonts w:ascii="Times" w:hAnsi="Times"/>
        </w:rPr>
        <w:t>Orange</w:t>
      </w:r>
    </w:p>
    <w:p w14:paraId="3089D63A" w14:textId="1BF68B7C" w:rsidR="00AF7F32" w:rsidRDefault="00AF7F32" w:rsidP="00AF7F32">
      <w:pPr>
        <w:pStyle w:val="ListParagraph"/>
        <w:numPr>
          <w:ilvl w:val="0"/>
          <w:numId w:val="5"/>
        </w:numPr>
        <w:rPr>
          <w:rFonts w:ascii="Times" w:hAnsi="Times"/>
        </w:rPr>
      </w:pPr>
      <w:r>
        <w:rPr>
          <w:rFonts w:ascii="Times" w:hAnsi="Times"/>
        </w:rPr>
        <w:t>Orleans</w:t>
      </w:r>
    </w:p>
    <w:p w14:paraId="5C51C918" w14:textId="0A8114F0" w:rsidR="00AF7F32" w:rsidRDefault="00AF7F32" w:rsidP="00AF7F32">
      <w:pPr>
        <w:pStyle w:val="ListParagraph"/>
        <w:numPr>
          <w:ilvl w:val="0"/>
          <w:numId w:val="5"/>
        </w:numPr>
        <w:rPr>
          <w:rFonts w:ascii="Times" w:hAnsi="Times"/>
        </w:rPr>
      </w:pPr>
      <w:r>
        <w:rPr>
          <w:rFonts w:ascii="Times" w:hAnsi="Times"/>
        </w:rPr>
        <w:t>Oswego</w:t>
      </w:r>
    </w:p>
    <w:p w14:paraId="150CE932" w14:textId="04447EFC" w:rsidR="00AF7F32" w:rsidRDefault="00AF7F32" w:rsidP="00AF7F32">
      <w:pPr>
        <w:pStyle w:val="ListParagraph"/>
        <w:numPr>
          <w:ilvl w:val="0"/>
          <w:numId w:val="5"/>
        </w:numPr>
        <w:rPr>
          <w:rFonts w:ascii="Times" w:hAnsi="Times"/>
        </w:rPr>
      </w:pPr>
      <w:r>
        <w:rPr>
          <w:rFonts w:ascii="Times" w:hAnsi="Times"/>
        </w:rPr>
        <w:t>Ostego</w:t>
      </w:r>
    </w:p>
    <w:p w14:paraId="52C82B1D" w14:textId="548F986D" w:rsidR="00AF7F32" w:rsidRDefault="00AF7F32" w:rsidP="00AF7F32">
      <w:pPr>
        <w:pStyle w:val="ListParagraph"/>
        <w:numPr>
          <w:ilvl w:val="0"/>
          <w:numId w:val="5"/>
        </w:numPr>
        <w:rPr>
          <w:rFonts w:ascii="Times" w:hAnsi="Times"/>
        </w:rPr>
      </w:pPr>
      <w:r>
        <w:rPr>
          <w:rFonts w:ascii="Times" w:hAnsi="Times"/>
        </w:rPr>
        <w:t>Putnam</w:t>
      </w:r>
    </w:p>
    <w:p w14:paraId="23D76B43" w14:textId="36008A07" w:rsidR="00AF7F32" w:rsidRDefault="00AF7F32" w:rsidP="00AF7F32">
      <w:pPr>
        <w:pStyle w:val="ListParagraph"/>
        <w:numPr>
          <w:ilvl w:val="0"/>
          <w:numId w:val="5"/>
        </w:numPr>
        <w:rPr>
          <w:rFonts w:ascii="Times" w:hAnsi="Times"/>
        </w:rPr>
      </w:pPr>
      <w:r>
        <w:rPr>
          <w:rFonts w:ascii="Times" w:hAnsi="Times"/>
        </w:rPr>
        <w:t>Rensselaer</w:t>
      </w:r>
    </w:p>
    <w:p w14:paraId="4DBC0CA7" w14:textId="3B8F23A0" w:rsidR="00AF7F32" w:rsidRDefault="00AF7F32" w:rsidP="00AF7F32">
      <w:pPr>
        <w:pStyle w:val="ListParagraph"/>
        <w:numPr>
          <w:ilvl w:val="0"/>
          <w:numId w:val="5"/>
        </w:numPr>
        <w:rPr>
          <w:rFonts w:ascii="Times" w:hAnsi="Times"/>
        </w:rPr>
      </w:pPr>
      <w:r>
        <w:rPr>
          <w:rFonts w:ascii="Times" w:hAnsi="Times"/>
        </w:rPr>
        <w:t>Rockland</w:t>
      </w:r>
    </w:p>
    <w:p w14:paraId="7D569261" w14:textId="4F3867E1" w:rsidR="00AF7F32" w:rsidRDefault="00AF7F32" w:rsidP="00AF7F32">
      <w:pPr>
        <w:pStyle w:val="ListParagraph"/>
        <w:numPr>
          <w:ilvl w:val="0"/>
          <w:numId w:val="5"/>
        </w:numPr>
        <w:rPr>
          <w:rFonts w:ascii="Times" w:hAnsi="Times"/>
        </w:rPr>
      </w:pPr>
      <w:r>
        <w:rPr>
          <w:rFonts w:ascii="Times" w:hAnsi="Times"/>
        </w:rPr>
        <w:t>Saint Lawrence</w:t>
      </w:r>
    </w:p>
    <w:p w14:paraId="41F5F276" w14:textId="45A5B4C3" w:rsidR="00AF7F32" w:rsidRDefault="00AF7F32" w:rsidP="00AF7F32">
      <w:pPr>
        <w:pStyle w:val="ListParagraph"/>
        <w:numPr>
          <w:ilvl w:val="0"/>
          <w:numId w:val="5"/>
        </w:numPr>
        <w:rPr>
          <w:rFonts w:ascii="Times" w:hAnsi="Times"/>
        </w:rPr>
      </w:pPr>
      <w:r>
        <w:rPr>
          <w:rFonts w:ascii="Times" w:hAnsi="Times"/>
        </w:rPr>
        <w:t>Saratoga</w:t>
      </w:r>
    </w:p>
    <w:p w14:paraId="01146FB7" w14:textId="413C0549" w:rsidR="00AF7F32" w:rsidRDefault="00AF7F32" w:rsidP="00AF7F32">
      <w:pPr>
        <w:pStyle w:val="ListParagraph"/>
        <w:numPr>
          <w:ilvl w:val="0"/>
          <w:numId w:val="5"/>
        </w:numPr>
        <w:rPr>
          <w:rFonts w:ascii="Times" w:hAnsi="Times"/>
        </w:rPr>
      </w:pPr>
      <w:r>
        <w:rPr>
          <w:rFonts w:ascii="Times" w:hAnsi="Times"/>
        </w:rPr>
        <w:t>Schnectady</w:t>
      </w:r>
    </w:p>
    <w:p w14:paraId="36A38D93" w14:textId="2F49748F" w:rsidR="00AF7F32" w:rsidRDefault="00AF7F32" w:rsidP="00AF7F32">
      <w:pPr>
        <w:pStyle w:val="ListParagraph"/>
        <w:numPr>
          <w:ilvl w:val="0"/>
          <w:numId w:val="5"/>
        </w:numPr>
        <w:rPr>
          <w:rFonts w:ascii="Times" w:hAnsi="Times"/>
        </w:rPr>
      </w:pPr>
      <w:r>
        <w:rPr>
          <w:rFonts w:ascii="Times" w:hAnsi="Times"/>
        </w:rPr>
        <w:t>Schoharie</w:t>
      </w:r>
    </w:p>
    <w:p w14:paraId="30096A97" w14:textId="33A421C4" w:rsidR="00AF7F32" w:rsidRDefault="00AF7F32" w:rsidP="00AF7F32">
      <w:pPr>
        <w:pStyle w:val="ListParagraph"/>
        <w:numPr>
          <w:ilvl w:val="0"/>
          <w:numId w:val="5"/>
        </w:numPr>
        <w:rPr>
          <w:rFonts w:ascii="Times" w:hAnsi="Times"/>
        </w:rPr>
      </w:pPr>
      <w:r>
        <w:rPr>
          <w:rFonts w:ascii="Times" w:hAnsi="Times"/>
        </w:rPr>
        <w:t>Schuyler</w:t>
      </w:r>
    </w:p>
    <w:p w14:paraId="3AB01BAB" w14:textId="1E043C61" w:rsidR="00AF7F32" w:rsidRDefault="00AF7F32" w:rsidP="00AF7F32">
      <w:pPr>
        <w:pStyle w:val="ListParagraph"/>
        <w:numPr>
          <w:ilvl w:val="0"/>
          <w:numId w:val="5"/>
        </w:numPr>
        <w:rPr>
          <w:rFonts w:ascii="Times" w:hAnsi="Times"/>
        </w:rPr>
      </w:pPr>
      <w:r>
        <w:rPr>
          <w:rFonts w:ascii="Times" w:hAnsi="Times"/>
        </w:rPr>
        <w:t>Seneca</w:t>
      </w:r>
    </w:p>
    <w:p w14:paraId="238D1082" w14:textId="603DBF8D" w:rsidR="00AF7F32" w:rsidRDefault="00AF7F32" w:rsidP="00AF7F32">
      <w:pPr>
        <w:pStyle w:val="ListParagraph"/>
        <w:numPr>
          <w:ilvl w:val="0"/>
          <w:numId w:val="5"/>
        </w:numPr>
        <w:rPr>
          <w:rFonts w:ascii="Times" w:hAnsi="Times"/>
        </w:rPr>
      </w:pPr>
      <w:r>
        <w:rPr>
          <w:rFonts w:ascii="Times" w:hAnsi="Times"/>
        </w:rPr>
        <w:t>Steuben</w:t>
      </w:r>
    </w:p>
    <w:p w14:paraId="7BA50FA0" w14:textId="0BAF9569" w:rsidR="00AF7F32" w:rsidRDefault="00AF7F32" w:rsidP="00AF7F32">
      <w:pPr>
        <w:pStyle w:val="ListParagraph"/>
        <w:numPr>
          <w:ilvl w:val="0"/>
          <w:numId w:val="5"/>
        </w:numPr>
        <w:rPr>
          <w:rFonts w:ascii="Times" w:hAnsi="Times"/>
        </w:rPr>
      </w:pPr>
      <w:r>
        <w:rPr>
          <w:rFonts w:ascii="Times" w:hAnsi="Times"/>
        </w:rPr>
        <w:t>Suffolk</w:t>
      </w:r>
    </w:p>
    <w:p w14:paraId="6A03A692" w14:textId="77C6A483" w:rsidR="00AF7F32" w:rsidRDefault="00AF7F32" w:rsidP="00AF7F32">
      <w:pPr>
        <w:pStyle w:val="ListParagraph"/>
        <w:numPr>
          <w:ilvl w:val="0"/>
          <w:numId w:val="5"/>
        </w:numPr>
        <w:rPr>
          <w:rFonts w:ascii="Times" w:hAnsi="Times"/>
        </w:rPr>
      </w:pPr>
      <w:r>
        <w:rPr>
          <w:rFonts w:ascii="Times" w:hAnsi="Times"/>
        </w:rPr>
        <w:t>Sullivan</w:t>
      </w:r>
    </w:p>
    <w:p w14:paraId="1AA22802" w14:textId="19525F8F" w:rsidR="00AF7F32" w:rsidRDefault="00AF7F32" w:rsidP="00AF7F32">
      <w:pPr>
        <w:pStyle w:val="ListParagraph"/>
        <w:numPr>
          <w:ilvl w:val="0"/>
          <w:numId w:val="5"/>
        </w:numPr>
        <w:rPr>
          <w:rFonts w:ascii="Times" w:hAnsi="Times"/>
        </w:rPr>
      </w:pPr>
      <w:r>
        <w:rPr>
          <w:rFonts w:ascii="Times" w:hAnsi="Times"/>
        </w:rPr>
        <w:t>Tioga</w:t>
      </w:r>
    </w:p>
    <w:p w14:paraId="0828B25E" w14:textId="00B8E654" w:rsidR="00AF7F32" w:rsidRDefault="00AF7F32" w:rsidP="00AF7F32">
      <w:pPr>
        <w:pStyle w:val="ListParagraph"/>
        <w:numPr>
          <w:ilvl w:val="0"/>
          <w:numId w:val="5"/>
        </w:numPr>
        <w:rPr>
          <w:rFonts w:ascii="Times" w:hAnsi="Times"/>
        </w:rPr>
      </w:pPr>
      <w:r>
        <w:rPr>
          <w:rFonts w:ascii="Times" w:hAnsi="Times"/>
        </w:rPr>
        <w:t>Tompkins</w:t>
      </w:r>
    </w:p>
    <w:p w14:paraId="5068DDAF" w14:textId="07F69A16" w:rsidR="00AF7F32" w:rsidRDefault="00AF7F32" w:rsidP="00AF7F32">
      <w:pPr>
        <w:pStyle w:val="ListParagraph"/>
        <w:numPr>
          <w:ilvl w:val="0"/>
          <w:numId w:val="5"/>
        </w:numPr>
        <w:rPr>
          <w:rFonts w:ascii="Times" w:hAnsi="Times"/>
        </w:rPr>
      </w:pPr>
      <w:r>
        <w:rPr>
          <w:rFonts w:ascii="Times" w:hAnsi="Times"/>
        </w:rPr>
        <w:t>Ulster</w:t>
      </w:r>
    </w:p>
    <w:p w14:paraId="1A81FB70" w14:textId="1A49B780" w:rsidR="00AF7F32" w:rsidRDefault="00AF7F32" w:rsidP="00AF7F32">
      <w:pPr>
        <w:pStyle w:val="ListParagraph"/>
        <w:numPr>
          <w:ilvl w:val="0"/>
          <w:numId w:val="5"/>
        </w:numPr>
        <w:rPr>
          <w:rFonts w:ascii="Times" w:hAnsi="Times"/>
        </w:rPr>
      </w:pPr>
      <w:r>
        <w:rPr>
          <w:rFonts w:ascii="Times" w:hAnsi="Times"/>
        </w:rPr>
        <w:t>Warren</w:t>
      </w:r>
    </w:p>
    <w:p w14:paraId="19117AE0" w14:textId="2E19E1D0" w:rsidR="00AF7F32" w:rsidRDefault="00AF7F32" w:rsidP="00AF7F32">
      <w:pPr>
        <w:pStyle w:val="ListParagraph"/>
        <w:numPr>
          <w:ilvl w:val="0"/>
          <w:numId w:val="5"/>
        </w:numPr>
        <w:rPr>
          <w:rFonts w:ascii="Times" w:hAnsi="Times"/>
        </w:rPr>
      </w:pPr>
      <w:r>
        <w:rPr>
          <w:rFonts w:ascii="Times" w:hAnsi="Times"/>
        </w:rPr>
        <w:t>Washington</w:t>
      </w:r>
    </w:p>
    <w:p w14:paraId="31F8A57B" w14:textId="2B02C4E6" w:rsidR="00AF7F32" w:rsidRDefault="00AF7F32" w:rsidP="00AF7F32">
      <w:pPr>
        <w:pStyle w:val="ListParagraph"/>
        <w:numPr>
          <w:ilvl w:val="0"/>
          <w:numId w:val="5"/>
        </w:numPr>
        <w:rPr>
          <w:rFonts w:ascii="Times" w:hAnsi="Times"/>
        </w:rPr>
      </w:pPr>
      <w:r>
        <w:rPr>
          <w:rFonts w:ascii="Times" w:hAnsi="Times"/>
        </w:rPr>
        <w:t>Wayne</w:t>
      </w:r>
    </w:p>
    <w:p w14:paraId="244875D0" w14:textId="3EBDB0E8" w:rsidR="00AF7F32" w:rsidRDefault="00AF7F32" w:rsidP="00AF7F32">
      <w:pPr>
        <w:pStyle w:val="ListParagraph"/>
        <w:numPr>
          <w:ilvl w:val="0"/>
          <w:numId w:val="5"/>
        </w:numPr>
        <w:rPr>
          <w:rFonts w:ascii="Times" w:hAnsi="Times"/>
        </w:rPr>
      </w:pPr>
      <w:r>
        <w:rPr>
          <w:rFonts w:ascii="Times" w:hAnsi="Times"/>
        </w:rPr>
        <w:t>Westchester</w:t>
      </w:r>
    </w:p>
    <w:p w14:paraId="0E3876E5" w14:textId="40CF0899" w:rsidR="00AF7F32" w:rsidRDefault="00AF7F32" w:rsidP="00AF7F32">
      <w:pPr>
        <w:pStyle w:val="ListParagraph"/>
        <w:numPr>
          <w:ilvl w:val="0"/>
          <w:numId w:val="5"/>
        </w:numPr>
        <w:rPr>
          <w:rFonts w:ascii="Times" w:hAnsi="Times"/>
        </w:rPr>
      </w:pPr>
      <w:r>
        <w:rPr>
          <w:rFonts w:ascii="Times" w:hAnsi="Times"/>
        </w:rPr>
        <w:t>Wyoming</w:t>
      </w:r>
    </w:p>
    <w:p w14:paraId="61899D70" w14:textId="7C765C55" w:rsidR="00AF7F32" w:rsidRPr="00AF7F32" w:rsidRDefault="00AF7F32" w:rsidP="00AF7F32">
      <w:pPr>
        <w:pStyle w:val="ListParagraph"/>
        <w:numPr>
          <w:ilvl w:val="0"/>
          <w:numId w:val="5"/>
        </w:numPr>
        <w:rPr>
          <w:rFonts w:ascii="Times" w:hAnsi="Times"/>
        </w:rPr>
      </w:pPr>
      <w:r>
        <w:rPr>
          <w:rFonts w:ascii="Times" w:hAnsi="Times"/>
        </w:rPr>
        <w:t>Yates</w:t>
      </w:r>
    </w:p>
    <w:sectPr w:rsidR="00AF7F32" w:rsidRPr="00AF7F32" w:rsidSect="003F3C2B">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42F84" w14:textId="77777777" w:rsidR="00413C16" w:rsidRDefault="00413C16" w:rsidP="003F3C2B">
      <w:r>
        <w:separator/>
      </w:r>
    </w:p>
  </w:endnote>
  <w:endnote w:type="continuationSeparator" w:id="0">
    <w:p w14:paraId="52BB5F17" w14:textId="77777777" w:rsidR="00413C16" w:rsidRDefault="00413C16" w:rsidP="003F3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auto"/>
    <w:pitch w:val="variable"/>
    <w:sig w:usb0="E00002FF" w:usb1="5000205A" w:usb2="00000000" w:usb3="00000000" w:csb0="0000019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376280"/>
      <w:docPartObj>
        <w:docPartGallery w:val="Page Numbers (Bottom of Page)"/>
        <w:docPartUnique/>
      </w:docPartObj>
    </w:sdtPr>
    <w:sdtContent>
      <w:p w14:paraId="26F88D6D" w14:textId="11EC50A9" w:rsidR="00DF7E90" w:rsidRDefault="00DF7E90" w:rsidP="006B0A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A6041D" w14:textId="77777777" w:rsidR="00DF7E90" w:rsidRDefault="00DF7E90" w:rsidP="003F3C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20107825"/>
      <w:docPartObj>
        <w:docPartGallery w:val="Page Numbers (Bottom of Page)"/>
        <w:docPartUnique/>
      </w:docPartObj>
    </w:sdtPr>
    <w:sdtContent>
      <w:p w14:paraId="344983E3" w14:textId="7CB46AE9" w:rsidR="00DF7E90" w:rsidRDefault="00DF7E90" w:rsidP="006B0A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72B542F" w14:textId="77777777" w:rsidR="00DF7E90" w:rsidRDefault="00DF7E90" w:rsidP="003F3C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5F9B2" w14:textId="77777777" w:rsidR="00413C16" w:rsidRDefault="00413C16" w:rsidP="003F3C2B">
      <w:r>
        <w:separator/>
      </w:r>
    </w:p>
  </w:footnote>
  <w:footnote w:type="continuationSeparator" w:id="0">
    <w:p w14:paraId="1E01A86B" w14:textId="77777777" w:rsidR="00413C16" w:rsidRDefault="00413C16" w:rsidP="003F3C2B">
      <w:r>
        <w:continuationSeparator/>
      </w:r>
    </w:p>
  </w:footnote>
  <w:footnote w:id="1">
    <w:p w14:paraId="6CCF3323" w14:textId="096E531C" w:rsidR="00DF7E90" w:rsidRPr="00DA6AC0" w:rsidRDefault="00DF7E90">
      <w:pPr>
        <w:pStyle w:val="FootnoteText"/>
        <w:rPr>
          <w:sz w:val="18"/>
          <w:szCs w:val="18"/>
        </w:rPr>
      </w:pPr>
      <w:r>
        <w:rPr>
          <w:rStyle w:val="FootnoteReference"/>
        </w:rPr>
        <w:footnoteRef/>
      </w:r>
      <w:r>
        <w:t xml:space="preserve"> NY State Education Department Overview </w:t>
      </w:r>
      <w:r w:rsidRPr="00DA6AC0">
        <w:t>https://data.nysed.gov/</w:t>
      </w:r>
    </w:p>
  </w:footnote>
  <w:footnote w:id="2">
    <w:p w14:paraId="4E49E6EE" w14:textId="43F4E534" w:rsidR="00DF7E90" w:rsidRDefault="00DF7E90">
      <w:pPr>
        <w:pStyle w:val="FootnoteText"/>
      </w:pPr>
      <w:r>
        <w:rPr>
          <w:rStyle w:val="FootnoteReference"/>
        </w:rPr>
        <w:footnoteRef/>
      </w:r>
      <w:r>
        <w:t xml:space="preserve"> NYSED Diploma Types </w:t>
      </w:r>
      <w:r w:rsidRPr="00DA6AC0">
        <w:t>http://www.nysed.gov/curriculum-instruction/diploma-types</w:t>
      </w:r>
    </w:p>
  </w:footnote>
  <w:footnote w:id="3">
    <w:p w14:paraId="03A44C44" w14:textId="7258506D" w:rsidR="00DF7E90" w:rsidRDefault="00DF7E90">
      <w:pPr>
        <w:pStyle w:val="FootnoteText"/>
      </w:pPr>
      <w:r>
        <w:rPr>
          <w:rStyle w:val="FootnoteReference"/>
        </w:rPr>
        <w:footnoteRef/>
      </w:r>
      <w:r>
        <w:t xml:space="preserve"> Office of Disease Prevention and Health Promotion </w:t>
      </w:r>
      <w:r w:rsidRPr="00DA6AC0">
        <w:t>https://www.healthypeople.gov/2020/topics-objectives/topic/social-determinants-health/interventions-resources/high-school-graduation</w:t>
      </w:r>
    </w:p>
  </w:footnote>
  <w:footnote w:id="4">
    <w:p w14:paraId="77151B08" w14:textId="696E2A5C" w:rsidR="00DF7E90" w:rsidRDefault="00DF7E90">
      <w:pPr>
        <w:pStyle w:val="FootnoteText"/>
      </w:pPr>
      <w:r>
        <w:rPr>
          <w:rStyle w:val="FootnoteReference"/>
        </w:rPr>
        <w:footnoteRef/>
      </w:r>
      <w:r>
        <w:t xml:space="preserve"> NYSED 2021 Release of Stats from 2016 </w:t>
      </w:r>
      <w:r w:rsidRPr="00DA6AC0">
        <w:t>http://www.nysed.gov/news/2021/state-education-department-releases-2016-cohort-high-school-graduation-rates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C4A16"/>
    <w:multiLevelType w:val="multilevel"/>
    <w:tmpl w:val="CADCE9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4936F27"/>
    <w:multiLevelType w:val="hybridMultilevel"/>
    <w:tmpl w:val="F984D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4D7978"/>
    <w:multiLevelType w:val="hybridMultilevel"/>
    <w:tmpl w:val="E2A0C7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AB32AB"/>
    <w:multiLevelType w:val="hybridMultilevel"/>
    <w:tmpl w:val="02BA0F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E16FE2"/>
    <w:multiLevelType w:val="hybridMultilevel"/>
    <w:tmpl w:val="DD140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A2E"/>
    <w:rsid w:val="00003EE8"/>
    <w:rsid w:val="00014343"/>
    <w:rsid w:val="00016765"/>
    <w:rsid w:val="0003360E"/>
    <w:rsid w:val="00045418"/>
    <w:rsid w:val="000844EA"/>
    <w:rsid w:val="000D049B"/>
    <w:rsid w:val="000F5473"/>
    <w:rsid w:val="00126BED"/>
    <w:rsid w:val="00127ABB"/>
    <w:rsid w:val="001444B3"/>
    <w:rsid w:val="00163130"/>
    <w:rsid w:val="00192F09"/>
    <w:rsid w:val="001A58C7"/>
    <w:rsid w:val="001C5A6B"/>
    <w:rsid w:val="001D5AC6"/>
    <w:rsid w:val="001F3625"/>
    <w:rsid w:val="001F5AB8"/>
    <w:rsid w:val="001F75D1"/>
    <w:rsid w:val="00216696"/>
    <w:rsid w:val="002413BA"/>
    <w:rsid w:val="00242F67"/>
    <w:rsid w:val="0024654A"/>
    <w:rsid w:val="00266321"/>
    <w:rsid w:val="00294383"/>
    <w:rsid w:val="002B55E8"/>
    <w:rsid w:val="002B5964"/>
    <w:rsid w:val="00337EE9"/>
    <w:rsid w:val="003733F2"/>
    <w:rsid w:val="003A2D03"/>
    <w:rsid w:val="003E4D5D"/>
    <w:rsid w:val="003F3C2B"/>
    <w:rsid w:val="00410AB3"/>
    <w:rsid w:val="004138E5"/>
    <w:rsid w:val="00413C16"/>
    <w:rsid w:val="00422743"/>
    <w:rsid w:val="00437365"/>
    <w:rsid w:val="00444A2E"/>
    <w:rsid w:val="004562FC"/>
    <w:rsid w:val="00464E61"/>
    <w:rsid w:val="004E1E73"/>
    <w:rsid w:val="005430E7"/>
    <w:rsid w:val="0058465D"/>
    <w:rsid w:val="0059522C"/>
    <w:rsid w:val="005D712D"/>
    <w:rsid w:val="005E329C"/>
    <w:rsid w:val="0060328A"/>
    <w:rsid w:val="006A67E1"/>
    <w:rsid w:val="006B0A35"/>
    <w:rsid w:val="007340E5"/>
    <w:rsid w:val="007419BA"/>
    <w:rsid w:val="0074350A"/>
    <w:rsid w:val="00750D21"/>
    <w:rsid w:val="007A0E2A"/>
    <w:rsid w:val="007B645B"/>
    <w:rsid w:val="007F014E"/>
    <w:rsid w:val="00817B17"/>
    <w:rsid w:val="008251BE"/>
    <w:rsid w:val="008863E7"/>
    <w:rsid w:val="00925CE9"/>
    <w:rsid w:val="00930176"/>
    <w:rsid w:val="00946A3F"/>
    <w:rsid w:val="009850FB"/>
    <w:rsid w:val="009F2FEE"/>
    <w:rsid w:val="00A26556"/>
    <w:rsid w:val="00A53C34"/>
    <w:rsid w:val="00AA7449"/>
    <w:rsid w:val="00AA7A9A"/>
    <w:rsid w:val="00AD1477"/>
    <w:rsid w:val="00AF7F32"/>
    <w:rsid w:val="00B061D8"/>
    <w:rsid w:val="00B2656A"/>
    <w:rsid w:val="00B6123E"/>
    <w:rsid w:val="00B703DD"/>
    <w:rsid w:val="00B839D3"/>
    <w:rsid w:val="00B95CC7"/>
    <w:rsid w:val="00B9630B"/>
    <w:rsid w:val="00BB0FC6"/>
    <w:rsid w:val="00C4264A"/>
    <w:rsid w:val="00C66834"/>
    <w:rsid w:val="00CC2569"/>
    <w:rsid w:val="00D0352D"/>
    <w:rsid w:val="00D859F6"/>
    <w:rsid w:val="00D9532B"/>
    <w:rsid w:val="00DA6AC0"/>
    <w:rsid w:val="00DB26B1"/>
    <w:rsid w:val="00DF7E90"/>
    <w:rsid w:val="00E649F8"/>
    <w:rsid w:val="00E878CC"/>
    <w:rsid w:val="00EB08ED"/>
    <w:rsid w:val="00EB6469"/>
    <w:rsid w:val="00EC4481"/>
    <w:rsid w:val="00F71A66"/>
    <w:rsid w:val="00FD1535"/>
    <w:rsid w:val="00FD5991"/>
    <w:rsid w:val="00FF0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35F5E"/>
  <w14:defaultImageDpi w14:val="32767"/>
  <w15:chartTrackingRefBased/>
  <w15:docId w15:val="{EA305453-F141-0843-8606-37378B24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C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7A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A9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C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3C2B"/>
    <w:pPr>
      <w:spacing w:before="480" w:line="276" w:lineRule="auto"/>
      <w:outlineLvl w:val="9"/>
    </w:pPr>
    <w:rPr>
      <w:b/>
      <w:bCs/>
      <w:sz w:val="28"/>
      <w:szCs w:val="28"/>
    </w:rPr>
  </w:style>
  <w:style w:type="paragraph" w:styleId="TOC1">
    <w:name w:val="toc 1"/>
    <w:basedOn w:val="Normal"/>
    <w:next w:val="Normal"/>
    <w:autoRedefine/>
    <w:uiPriority w:val="39"/>
    <w:unhideWhenUsed/>
    <w:rsid w:val="003F3C2B"/>
    <w:pPr>
      <w:spacing w:before="120"/>
    </w:pPr>
    <w:rPr>
      <w:b/>
      <w:bCs/>
      <w:i/>
      <w:iCs/>
    </w:rPr>
  </w:style>
  <w:style w:type="paragraph" w:styleId="TOC2">
    <w:name w:val="toc 2"/>
    <w:basedOn w:val="Normal"/>
    <w:next w:val="Normal"/>
    <w:autoRedefine/>
    <w:uiPriority w:val="39"/>
    <w:unhideWhenUsed/>
    <w:rsid w:val="003F3C2B"/>
    <w:pPr>
      <w:spacing w:before="120"/>
      <w:ind w:left="240"/>
    </w:pPr>
    <w:rPr>
      <w:b/>
      <w:bCs/>
      <w:sz w:val="22"/>
      <w:szCs w:val="22"/>
    </w:rPr>
  </w:style>
  <w:style w:type="paragraph" w:styleId="TOC3">
    <w:name w:val="toc 3"/>
    <w:basedOn w:val="Normal"/>
    <w:next w:val="Normal"/>
    <w:autoRedefine/>
    <w:uiPriority w:val="39"/>
    <w:unhideWhenUsed/>
    <w:rsid w:val="003F3C2B"/>
    <w:pPr>
      <w:ind w:left="480"/>
    </w:pPr>
    <w:rPr>
      <w:sz w:val="20"/>
      <w:szCs w:val="20"/>
    </w:rPr>
  </w:style>
  <w:style w:type="paragraph" w:styleId="TOC4">
    <w:name w:val="toc 4"/>
    <w:basedOn w:val="Normal"/>
    <w:next w:val="Normal"/>
    <w:autoRedefine/>
    <w:uiPriority w:val="39"/>
    <w:semiHidden/>
    <w:unhideWhenUsed/>
    <w:rsid w:val="003F3C2B"/>
    <w:pPr>
      <w:ind w:left="720"/>
    </w:pPr>
    <w:rPr>
      <w:sz w:val="20"/>
      <w:szCs w:val="20"/>
    </w:rPr>
  </w:style>
  <w:style w:type="paragraph" w:styleId="TOC5">
    <w:name w:val="toc 5"/>
    <w:basedOn w:val="Normal"/>
    <w:next w:val="Normal"/>
    <w:autoRedefine/>
    <w:uiPriority w:val="39"/>
    <w:semiHidden/>
    <w:unhideWhenUsed/>
    <w:rsid w:val="003F3C2B"/>
    <w:pPr>
      <w:ind w:left="960"/>
    </w:pPr>
    <w:rPr>
      <w:sz w:val="20"/>
      <w:szCs w:val="20"/>
    </w:rPr>
  </w:style>
  <w:style w:type="paragraph" w:styleId="TOC6">
    <w:name w:val="toc 6"/>
    <w:basedOn w:val="Normal"/>
    <w:next w:val="Normal"/>
    <w:autoRedefine/>
    <w:uiPriority w:val="39"/>
    <w:semiHidden/>
    <w:unhideWhenUsed/>
    <w:rsid w:val="003F3C2B"/>
    <w:pPr>
      <w:ind w:left="1200"/>
    </w:pPr>
    <w:rPr>
      <w:sz w:val="20"/>
      <w:szCs w:val="20"/>
    </w:rPr>
  </w:style>
  <w:style w:type="paragraph" w:styleId="TOC7">
    <w:name w:val="toc 7"/>
    <w:basedOn w:val="Normal"/>
    <w:next w:val="Normal"/>
    <w:autoRedefine/>
    <w:uiPriority w:val="39"/>
    <w:semiHidden/>
    <w:unhideWhenUsed/>
    <w:rsid w:val="003F3C2B"/>
    <w:pPr>
      <w:ind w:left="1440"/>
    </w:pPr>
    <w:rPr>
      <w:sz w:val="20"/>
      <w:szCs w:val="20"/>
    </w:rPr>
  </w:style>
  <w:style w:type="paragraph" w:styleId="TOC8">
    <w:name w:val="toc 8"/>
    <w:basedOn w:val="Normal"/>
    <w:next w:val="Normal"/>
    <w:autoRedefine/>
    <w:uiPriority w:val="39"/>
    <w:semiHidden/>
    <w:unhideWhenUsed/>
    <w:rsid w:val="003F3C2B"/>
    <w:pPr>
      <w:ind w:left="1680"/>
    </w:pPr>
    <w:rPr>
      <w:sz w:val="20"/>
      <w:szCs w:val="20"/>
    </w:rPr>
  </w:style>
  <w:style w:type="paragraph" w:styleId="TOC9">
    <w:name w:val="toc 9"/>
    <w:basedOn w:val="Normal"/>
    <w:next w:val="Normal"/>
    <w:autoRedefine/>
    <w:uiPriority w:val="39"/>
    <w:semiHidden/>
    <w:unhideWhenUsed/>
    <w:rsid w:val="003F3C2B"/>
    <w:pPr>
      <w:ind w:left="1920"/>
    </w:pPr>
    <w:rPr>
      <w:sz w:val="20"/>
      <w:szCs w:val="20"/>
    </w:rPr>
  </w:style>
  <w:style w:type="paragraph" w:styleId="Footer">
    <w:name w:val="footer"/>
    <w:basedOn w:val="Normal"/>
    <w:link w:val="FooterChar"/>
    <w:uiPriority w:val="99"/>
    <w:unhideWhenUsed/>
    <w:rsid w:val="003F3C2B"/>
    <w:pPr>
      <w:tabs>
        <w:tab w:val="center" w:pos="4680"/>
        <w:tab w:val="right" w:pos="9360"/>
      </w:tabs>
    </w:pPr>
  </w:style>
  <w:style w:type="character" w:customStyle="1" w:styleId="FooterChar">
    <w:name w:val="Footer Char"/>
    <w:basedOn w:val="DefaultParagraphFont"/>
    <w:link w:val="Footer"/>
    <w:uiPriority w:val="99"/>
    <w:rsid w:val="003F3C2B"/>
  </w:style>
  <w:style w:type="character" w:styleId="PageNumber">
    <w:name w:val="page number"/>
    <w:basedOn w:val="DefaultParagraphFont"/>
    <w:uiPriority w:val="99"/>
    <w:semiHidden/>
    <w:unhideWhenUsed/>
    <w:rsid w:val="003F3C2B"/>
  </w:style>
  <w:style w:type="paragraph" w:styleId="FootnoteText">
    <w:name w:val="footnote text"/>
    <w:basedOn w:val="Normal"/>
    <w:link w:val="FootnoteTextChar"/>
    <w:uiPriority w:val="99"/>
    <w:semiHidden/>
    <w:unhideWhenUsed/>
    <w:rsid w:val="00DA6AC0"/>
    <w:rPr>
      <w:sz w:val="20"/>
      <w:szCs w:val="20"/>
    </w:rPr>
  </w:style>
  <w:style w:type="character" w:customStyle="1" w:styleId="FootnoteTextChar">
    <w:name w:val="Footnote Text Char"/>
    <w:basedOn w:val="DefaultParagraphFont"/>
    <w:link w:val="FootnoteText"/>
    <w:uiPriority w:val="99"/>
    <w:semiHidden/>
    <w:rsid w:val="00DA6AC0"/>
    <w:rPr>
      <w:sz w:val="20"/>
      <w:szCs w:val="20"/>
    </w:rPr>
  </w:style>
  <w:style w:type="character" w:styleId="FootnoteReference">
    <w:name w:val="footnote reference"/>
    <w:basedOn w:val="DefaultParagraphFont"/>
    <w:uiPriority w:val="99"/>
    <w:semiHidden/>
    <w:unhideWhenUsed/>
    <w:rsid w:val="00DA6AC0"/>
    <w:rPr>
      <w:vertAlign w:val="superscript"/>
    </w:rPr>
  </w:style>
  <w:style w:type="character" w:styleId="Hyperlink">
    <w:name w:val="Hyperlink"/>
    <w:basedOn w:val="DefaultParagraphFont"/>
    <w:uiPriority w:val="99"/>
    <w:unhideWhenUsed/>
    <w:rsid w:val="00464E61"/>
    <w:rPr>
      <w:color w:val="0563C1" w:themeColor="hyperlink"/>
      <w:u w:val="single"/>
    </w:rPr>
  </w:style>
  <w:style w:type="character" w:styleId="UnresolvedMention">
    <w:name w:val="Unresolved Mention"/>
    <w:basedOn w:val="DefaultParagraphFont"/>
    <w:uiPriority w:val="99"/>
    <w:rsid w:val="00464E61"/>
    <w:rPr>
      <w:color w:val="605E5C"/>
      <w:shd w:val="clear" w:color="auto" w:fill="E1DFDD"/>
    </w:rPr>
  </w:style>
  <w:style w:type="paragraph" w:styleId="ListParagraph">
    <w:name w:val="List Paragraph"/>
    <w:basedOn w:val="Normal"/>
    <w:uiPriority w:val="34"/>
    <w:qFormat/>
    <w:rsid w:val="001444B3"/>
    <w:pPr>
      <w:ind w:left="720"/>
      <w:contextualSpacing/>
    </w:pPr>
  </w:style>
  <w:style w:type="paragraph" w:styleId="NormalWeb">
    <w:name w:val="Normal (Web)"/>
    <w:basedOn w:val="Normal"/>
    <w:uiPriority w:val="99"/>
    <w:unhideWhenUsed/>
    <w:rsid w:val="0060328A"/>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03360E"/>
    <w:rPr>
      <w:color w:val="808080"/>
    </w:rPr>
  </w:style>
  <w:style w:type="character" w:customStyle="1" w:styleId="Heading2Char">
    <w:name w:val="Heading 2 Char"/>
    <w:basedOn w:val="DefaultParagraphFont"/>
    <w:link w:val="Heading2"/>
    <w:uiPriority w:val="9"/>
    <w:rsid w:val="00AA7A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A9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675503">
      <w:bodyDiv w:val="1"/>
      <w:marLeft w:val="0"/>
      <w:marRight w:val="0"/>
      <w:marTop w:val="0"/>
      <w:marBottom w:val="0"/>
      <w:divBdr>
        <w:top w:val="none" w:sz="0" w:space="0" w:color="auto"/>
        <w:left w:val="none" w:sz="0" w:space="0" w:color="auto"/>
        <w:bottom w:val="none" w:sz="0" w:space="0" w:color="auto"/>
        <w:right w:val="none" w:sz="0" w:space="0" w:color="auto"/>
      </w:divBdr>
    </w:div>
    <w:div w:id="743602668">
      <w:bodyDiv w:val="1"/>
      <w:marLeft w:val="0"/>
      <w:marRight w:val="0"/>
      <w:marTop w:val="0"/>
      <w:marBottom w:val="0"/>
      <w:divBdr>
        <w:top w:val="none" w:sz="0" w:space="0" w:color="auto"/>
        <w:left w:val="none" w:sz="0" w:space="0" w:color="auto"/>
        <w:bottom w:val="none" w:sz="0" w:space="0" w:color="auto"/>
        <w:right w:val="none" w:sz="0" w:space="0" w:color="auto"/>
      </w:divBdr>
      <w:divsChild>
        <w:div w:id="426855604">
          <w:marLeft w:val="0"/>
          <w:marRight w:val="0"/>
          <w:marTop w:val="0"/>
          <w:marBottom w:val="0"/>
          <w:divBdr>
            <w:top w:val="none" w:sz="0" w:space="0" w:color="auto"/>
            <w:left w:val="none" w:sz="0" w:space="0" w:color="auto"/>
            <w:bottom w:val="none" w:sz="0" w:space="0" w:color="auto"/>
            <w:right w:val="none" w:sz="0" w:space="0" w:color="auto"/>
          </w:divBdr>
          <w:divsChild>
            <w:div w:id="523979962">
              <w:marLeft w:val="0"/>
              <w:marRight w:val="0"/>
              <w:marTop w:val="0"/>
              <w:marBottom w:val="0"/>
              <w:divBdr>
                <w:top w:val="none" w:sz="0" w:space="0" w:color="auto"/>
                <w:left w:val="none" w:sz="0" w:space="0" w:color="auto"/>
                <w:bottom w:val="none" w:sz="0" w:space="0" w:color="auto"/>
                <w:right w:val="none" w:sz="0" w:space="0" w:color="auto"/>
              </w:divBdr>
              <w:divsChild>
                <w:div w:id="1320504403">
                  <w:marLeft w:val="0"/>
                  <w:marRight w:val="0"/>
                  <w:marTop w:val="0"/>
                  <w:marBottom w:val="0"/>
                  <w:divBdr>
                    <w:top w:val="none" w:sz="0" w:space="0" w:color="auto"/>
                    <w:left w:val="none" w:sz="0" w:space="0" w:color="auto"/>
                    <w:bottom w:val="none" w:sz="0" w:space="0" w:color="auto"/>
                    <w:right w:val="none" w:sz="0" w:space="0" w:color="auto"/>
                  </w:divBdr>
                  <w:divsChild>
                    <w:div w:id="1533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927646">
      <w:bodyDiv w:val="1"/>
      <w:marLeft w:val="0"/>
      <w:marRight w:val="0"/>
      <w:marTop w:val="0"/>
      <w:marBottom w:val="0"/>
      <w:divBdr>
        <w:top w:val="none" w:sz="0" w:space="0" w:color="auto"/>
        <w:left w:val="none" w:sz="0" w:space="0" w:color="auto"/>
        <w:bottom w:val="none" w:sz="0" w:space="0" w:color="auto"/>
        <w:right w:val="none" w:sz="0" w:space="0" w:color="auto"/>
      </w:divBdr>
      <w:divsChild>
        <w:div w:id="2067950724">
          <w:marLeft w:val="0"/>
          <w:marRight w:val="0"/>
          <w:marTop w:val="0"/>
          <w:marBottom w:val="0"/>
          <w:divBdr>
            <w:top w:val="none" w:sz="0" w:space="0" w:color="auto"/>
            <w:left w:val="none" w:sz="0" w:space="0" w:color="auto"/>
            <w:bottom w:val="none" w:sz="0" w:space="0" w:color="auto"/>
            <w:right w:val="none" w:sz="0" w:space="0" w:color="auto"/>
          </w:divBdr>
          <w:divsChild>
            <w:div w:id="936904958">
              <w:marLeft w:val="0"/>
              <w:marRight w:val="0"/>
              <w:marTop w:val="0"/>
              <w:marBottom w:val="0"/>
              <w:divBdr>
                <w:top w:val="none" w:sz="0" w:space="0" w:color="auto"/>
                <w:left w:val="none" w:sz="0" w:space="0" w:color="auto"/>
                <w:bottom w:val="none" w:sz="0" w:space="0" w:color="auto"/>
                <w:right w:val="none" w:sz="0" w:space="0" w:color="auto"/>
              </w:divBdr>
              <w:divsChild>
                <w:div w:id="893741101">
                  <w:marLeft w:val="0"/>
                  <w:marRight w:val="0"/>
                  <w:marTop w:val="0"/>
                  <w:marBottom w:val="0"/>
                  <w:divBdr>
                    <w:top w:val="none" w:sz="0" w:space="0" w:color="auto"/>
                    <w:left w:val="none" w:sz="0" w:space="0" w:color="auto"/>
                    <w:bottom w:val="none" w:sz="0" w:space="0" w:color="auto"/>
                    <w:right w:val="none" w:sz="0" w:space="0" w:color="auto"/>
                  </w:divBdr>
                  <w:divsChild>
                    <w:div w:id="14370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843678">
      <w:bodyDiv w:val="1"/>
      <w:marLeft w:val="0"/>
      <w:marRight w:val="0"/>
      <w:marTop w:val="0"/>
      <w:marBottom w:val="0"/>
      <w:divBdr>
        <w:top w:val="none" w:sz="0" w:space="0" w:color="auto"/>
        <w:left w:val="none" w:sz="0" w:space="0" w:color="auto"/>
        <w:bottom w:val="none" w:sz="0" w:space="0" w:color="auto"/>
        <w:right w:val="none" w:sz="0" w:space="0" w:color="auto"/>
      </w:divBdr>
    </w:div>
    <w:div w:id="1794132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nysed.gov/downloads.php"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github.com/kennedymanley/grad-rate-project"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7F544-7B22-D345-97F3-FF565FDEC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5710</Words>
  <Characters>32549</Characters>
  <Application>Microsoft Office Word</Application>
  <DocSecurity>0</DocSecurity>
  <Lines>271</Lines>
  <Paragraphs>76</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vt:lpstr>Executive Summary</vt:lpstr>
      <vt:lpstr>Data </vt:lpstr>
      <vt:lpstr>    Data Sources</vt:lpstr>
      <vt:lpstr>    Data Cleaning</vt:lpstr>
      <vt:lpstr>    Data Description</vt:lpstr>
      <vt:lpstr>        Observations</vt:lpstr>
      <vt:lpstr>        Response Variable</vt:lpstr>
      <vt:lpstr>        Explanatory Variables</vt:lpstr>
      <vt:lpstr>    Data Allocation</vt:lpstr>
      <vt:lpstr>    Data Exploration</vt:lpstr>
      <vt:lpstr>Modeling</vt:lpstr>
      <vt:lpstr>    Model Class 1 (Regression Methods)</vt:lpstr>
      <vt:lpstr>        Linear Regression</vt:lpstr>
      <vt:lpstr>        Lasso Regression</vt:lpstr>
      <vt:lpstr>        Ridge Regression</vt:lpstr>
      <vt:lpstr>        Elastic Net</vt:lpstr>
      <vt:lpstr>    Model Class 2 (Tree Based Methods)</vt:lpstr>
      <vt:lpstr>        Classification Tree</vt:lpstr>
      <vt:lpstr>        Random Forest</vt:lpstr>
      <vt:lpstr/>
      <vt:lpstr/>
      <vt:lpstr>Conclusions</vt:lpstr>
      <vt:lpstr>    Method Comparison</vt:lpstr>
      <vt:lpstr>    Takeaways</vt:lpstr>
      <vt:lpstr>    Limitations</vt:lpstr>
      <vt:lpstr>        Dataset Limitations</vt:lpstr>
      <vt:lpstr>        Analysis Limitations</vt:lpstr>
      <vt:lpstr>    Follow-Ups</vt:lpstr>
      <vt:lpstr>Appendix</vt:lpstr>
      <vt:lpstr>    Explanatory Variables</vt:lpstr>
      <vt:lpstr>    *Need to Resource Capacity Codes Explanation</vt:lpstr>
      <vt:lpstr>    **County Codes Description</vt:lpstr>
    </vt:vector>
  </TitlesOfParts>
  <Company/>
  <LinksUpToDate>false</LinksUpToDate>
  <CharactersWithSpaces>38183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Manley, Kennedy G</dc:creator>
  <cp:keywords/>
  <dc:description/>
  <cp:lastModifiedBy>Manley, Kennedy G</cp:lastModifiedBy>
  <cp:revision>3</cp:revision>
  <dcterms:created xsi:type="dcterms:W3CDTF">2021-12-19T18:53:00Z</dcterms:created>
  <dcterms:modified xsi:type="dcterms:W3CDTF">2021-12-19T18:54:00Z</dcterms:modified>
</cp:coreProperties>
</file>