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639E" w14:textId="77777777" w:rsidR="004F704F" w:rsidRPr="000F2F50" w:rsidRDefault="004F704F" w:rsidP="008C7FD6">
      <w:pPr>
        <w:pStyle w:val="Heading1"/>
        <w:spacing w:line="480" w:lineRule="auto"/>
        <w:rPr>
          <w:rFonts w:ascii="Times New Roman" w:hAnsi="Times New Roman" w:cs="Times New Roman"/>
          <w:sz w:val="24"/>
          <w:szCs w:val="24"/>
        </w:rPr>
      </w:pPr>
    </w:p>
    <w:p w14:paraId="7471A5CC" w14:textId="77777777" w:rsidR="004F704F" w:rsidRDefault="004F704F" w:rsidP="008C7FD6">
      <w:pPr>
        <w:pStyle w:val="Heading1"/>
        <w:spacing w:line="480" w:lineRule="auto"/>
        <w:rPr>
          <w:rFonts w:ascii="Times New Roman" w:hAnsi="Times New Roman" w:cs="Times New Roman"/>
          <w:sz w:val="24"/>
          <w:szCs w:val="24"/>
        </w:rPr>
      </w:pPr>
    </w:p>
    <w:p w14:paraId="66999A62" w14:textId="77777777" w:rsidR="004F704F" w:rsidRPr="004F704F" w:rsidRDefault="004F704F" w:rsidP="008C7FD6">
      <w:pPr>
        <w:rPr>
          <w:lang w:eastAsia="ja-JP"/>
        </w:rPr>
      </w:pPr>
    </w:p>
    <w:p w14:paraId="46F2779F" w14:textId="77777777" w:rsidR="004F704F" w:rsidRPr="000F2F50" w:rsidRDefault="004F704F" w:rsidP="008C7FD6">
      <w:pPr>
        <w:pStyle w:val="Heading1"/>
        <w:spacing w:line="480" w:lineRule="auto"/>
        <w:rPr>
          <w:rFonts w:ascii="Times New Roman" w:hAnsi="Times New Roman" w:cs="Times New Roman"/>
          <w:sz w:val="24"/>
          <w:szCs w:val="24"/>
        </w:rPr>
      </w:pPr>
    </w:p>
    <w:p w14:paraId="69392B0E" w14:textId="77777777" w:rsidR="0096205F" w:rsidRDefault="0096205F" w:rsidP="008C7FD6">
      <w:pPr>
        <w:spacing w:after="160"/>
        <w:ind w:firstLine="0"/>
        <w:jc w:val="center"/>
      </w:pPr>
    </w:p>
    <w:p w14:paraId="5EE3F9FC" w14:textId="1CEDC8B3" w:rsidR="004F704F" w:rsidRPr="000F2F50" w:rsidRDefault="004F704F" w:rsidP="008C7FD6">
      <w:pPr>
        <w:spacing w:after="160"/>
        <w:ind w:firstLine="0"/>
        <w:jc w:val="center"/>
      </w:pPr>
      <w:r>
        <w:t>Final Project II: Design Defense</w:t>
      </w:r>
    </w:p>
    <w:p w14:paraId="6AFA0F9C" w14:textId="77777777" w:rsidR="004F704F" w:rsidRPr="000F2F50" w:rsidRDefault="004F704F" w:rsidP="008C7FD6">
      <w:pPr>
        <w:spacing w:after="160"/>
        <w:ind w:firstLine="0"/>
        <w:jc w:val="center"/>
      </w:pPr>
      <w:r w:rsidRPr="000F2F50">
        <w:t>Kenneth Rodriguez</w:t>
      </w:r>
    </w:p>
    <w:p w14:paraId="1635D66D" w14:textId="77777777" w:rsidR="004F704F" w:rsidRPr="000F2F50" w:rsidRDefault="004F704F" w:rsidP="008C7FD6">
      <w:pPr>
        <w:spacing w:after="160"/>
        <w:ind w:firstLine="0"/>
        <w:jc w:val="center"/>
      </w:pPr>
      <w:r w:rsidRPr="000F2F50">
        <w:t xml:space="preserve">IT </w:t>
      </w:r>
      <w:r>
        <w:t>633</w:t>
      </w:r>
      <w:r w:rsidRPr="000F2F50">
        <w:t xml:space="preserve">: </w:t>
      </w:r>
      <w:r>
        <w:t>Mobile Application Development</w:t>
      </w:r>
    </w:p>
    <w:p w14:paraId="2A6FC5BA" w14:textId="77777777" w:rsidR="004F704F" w:rsidRPr="000F2F50" w:rsidRDefault="004F704F" w:rsidP="008C7FD6">
      <w:pPr>
        <w:spacing w:after="160"/>
        <w:ind w:firstLine="0"/>
        <w:jc w:val="center"/>
      </w:pPr>
      <w:r w:rsidRPr="000F2F50">
        <w:t>Southern New Hampshire University</w:t>
      </w:r>
    </w:p>
    <w:p w14:paraId="1D0137E8" w14:textId="2AF020A1" w:rsidR="004F704F" w:rsidRPr="000F2F50" w:rsidRDefault="004F704F" w:rsidP="008C7FD6">
      <w:pPr>
        <w:spacing w:after="160"/>
        <w:ind w:firstLine="0"/>
        <w:jc w:val="center"/>
      </w:pPr>
      <w:r>
        <w:t>June 19, 2026</w:t>
      </w:r>
    </w:p>
    <w:p w14:paraId="52CA6FC2" w14:textId="77777777" w:rsidR="004F704F" w:rsidRPr="000F2F50" w:rsidRDefault="004F704F" w:rsidP="008C7FD6">
      <w:pPr>
        <w:suppressAutoHyphens/>
        <w:ind w:firstLine="0"/>
        <w:contextualSpacing/>
        <w:jc w:val="center"/>
      </w:pPr>
      <w:r>
        <w:t xml:space="preserve">Professor Venkatesh </w:t>
      </w:r>
      <w:proofErr w:type="spellStart"/>
      <w:r>
        <w:t>Baglodi</w:t>
      </w:r>
      <w:proofErr w:type="spellEnd"/>
    </w:p>
    <w:p w14:paraId="1B8A3772" w14:textId="207DD281" w:rsidR="004F704F" w:rsidRDefault="004F704F" w:rsidP="008C7FD6">
      <w:pPr>
        <w:spacing w:after="160"/>
        <w:ind w:firstLine="0"/>
      </w:pPr>
      <w:r>
        <w:br w:type="page"/>
      </w:r>
    </w:p>
    <w:p w14:paraId="7EAA2401" w14:textId="60018225" w:rsidR="004F704F" w:rsidRDefault="004F704F" w:rsidP="008C7FD6">
      <w:pPr>
        <w:spacing w:after="160"/>
        <w:ind w:firstLine="0"/>
        <w:rPr>
          <w:b/>
          <w:bCs/>
        </w:rPr>
      </w:pPr>
      <w:r>
        <w:rPr>
          <w:b/>
          <w:bCs/>
        </w:rPr>
        <w:lastRenderedPageBreak/>
        <w:t>Introduction</w:t>
      </w:r>
    </w:p>
    <w:p w14:paraId="28A276AF" w14:textId="1434D920" w:rsidR="00EF7F35" w:rsidRDefault="00EF7F35" w:rsidP="008C7FD6">
      <w:pPr>
        <w:spacing w:after="160"/>
        <w:ind w:firstLine="0"/>
      </w:pPr>
      <w:r>
        <w:rPr>
          <w:b/>
          <w:bCs/>
        </w:rPr>
        <w:tab/>
      </w:r>
      <w:r>
        <w:t>The purpose of this document is to evaluate the design decisions made implementing the Final Project One, Functionality Set Two. This functionality set required an Android application with a consistent, intuitive, and functional interface to facilitate users navigating a restaurant’s menu, categorizing different menu items and providing the means to view pictures, descriptions, and prices for those menu items. Additionally, a method of tracking menu items to count possible caloric values for a meal was necessary.</w:t>
      </w:r>
    </w:p>
    <w:p w14:paraId="630717D0" w14:textId="021FC9E7" w:rsidR="00C41C22" w:rsidRDefault="00C41C22" w:rsidP="008C7FD6">
      <w:pPr>
        <w:spacing w:after="160"/>
        <w:ind w:firstLine="0"/>
      </w:pPr>
      <w:r>
        <w:tab/>
        <w:t>This document will evaluate how the application developed functions, address business applications, why design decisions were made, and how the requirements for a consistent and effective interface were met to ensure the application was useful and accessible to prospective customers.</w:t>
      </w:r>
    </w:p>
    <w:p w14:paraId="19983EC9" w14:textId="540BA9DA" w:rsidR="00C41C22" w:rsidRDefault="00C41C22" w:rsidP="008C7FD6">
      <w:pPr>
        <w:spacing w:after="160"/>
        <w:ind w:firstLine="0"/>
      </w:pPr>
      <w:r>
        <w:tab/>
        <w:t xml:space="preserve">Additionally, the technologies considered for this application well be evaluated: the framework selected, justification for that framework over others, examples of that framework </w:t>
      </w:r>
      <w:r w:rsidR="008C5775">
        <w:t>utilized in other applications, and adjustments or modifications made to ensure that framework matched organizational requirements.</w:t>
      </w:r>
    </w:p>
    <w:p w14:paraId="6F27CB93" w14:textId="490D6822" w:rsidR="008C5775" w:rsidRDefault="008C5775" w:rsidP="008C7FD6">
      <w:pPr>
        <w:spacing w:after="160"/>
        <w:ind w:firstLine="0"/>
      </w:pPr>
      <w:r>
        <w:tab/>
        <w:t>Finally, the operating system and targeted devices will be examined in terms of the usefulness, appropriateness, and ethical considerations when compared to other mobile operating systems. This examination should provide a strong defense in favor of the chosen development environment and design decisions, highlighting why these decisions would benefit a hypothetical organization and ensuring their needs are met at scale and not on a temporary level.</w:t>
      </w:r>
    </w:p>
    <w:p w14:paraId="5CC6934A" w14:textId="7155982E" w:rsidR="008C5775" w:rsidRDefault="008C5775" w:rsidP="008C7FD6">
      <w:pPr>
        <w:spacing w:after="160"/>
        <w:ind w:firstLine="0"/>
      </w:pPr>
      <w:r>
        <w:br w:type="page"/>
      </w:r>
    </w:p>
    <w:p w14:paraId="0678D08E" w14:textId="3FD17F22" w:rsidR="001A0936" w:rsidRPr="001A0936" w:rsidRDefault="001A0936" w:rsidP="008C7FD6">
      <w:pPr>
        <w:spacing w:after="160"/>
        <w:ind w:firstLine="0"/>
        <w:rPr>
          <w:b/>
          <w:bCs/>
        </w:rPr>
      </w:pPr>
      <w:r>
        <w:rPr>
          <w:b/>
          <w:bCs/>
        </w:rPr>
        <w:lastRenderedPageBreak/>
        <w:t>Section I: Function and Requirements</w:t>
      </w:r>
    </w:p>
    <w:p w14:paraId="19F53AFF" w14:textId="77777777" w:rsidR="001A0936" w:rsidRPr="001A0936" w:rsidRDefault="001A0936" w:rsidP="008C7FD6">
      <w:pPr>
        <w:spacing w:after="160"/>
        <w:ind w:firstLine="0"/>
        <w:rPr>
          <w:b/>
          <w:bCs/>
          <w:i/>
          <w:iCs/>
        </w:rPr>
      </w:pPr>
      <w:r w:rsidRPr="001A0936">
        <w:rPr>
          <w:b/>
          <w:bCs/>
          <w:i/>
          <w:iCs/>
        </w:rPr>
        <w:t>Application Functionality</w:t>
      </w:r>
    </w:p>
    <w:p w14:paraId="6FE4FD02" w14:textId="77777777" w:rsidR="001A0936" w:rsidRDefault="001A0936" w:rsidP="008C7FD6">
      <w:pPr>
        <w:spacing w:after="160"/>
        <w:ind w:firstLine="0"/>
      </w:pPr>
      <w:r>
        <w:rPr>
          <w:b/>
          <w:bCs/>
        </w:rPr>
        <w:tab/>
      </w:r>
      <w:r>
        <w:t xml:space="preserve">For the purposes of the final project, I have selected </w:t>
      </w:r>
      <w:r>
        <w:rPr>
          <w:b/>
          <w:bCs/>
        </w:rPr>
        <w:t>Functionality Set Two</w:t>
      </w:r>
      <w:r>
        <w:t xml:space="preserve"> for my intended feature stack. This feature stack serves to provide users with a categorized menu, organizing Ace Restaurant’s prospective menu options into distinct categories, providing users with the means of viewing pictures, descriptions, and prices for these items.</w:t>
      </w:r>
    </w:p>
    <w:p w14:paraId="3ECB34A8" w14:textId="77777777" w:rsidR="001A0936" w:rsidRDefault="001A0936" w:rsidP="008C7FD6">
      <w:pPr>
        <w:spacing w:after="160"/>
        <w:ind w:firstLine="0"/>
      </w:pPr>
      <w:r>
        <w:tab/>
        <w:t>To facilitate this, a menu organized by the typical meal flow should provide a solid foundation for the user experience; sorting offerings into distinct categories relative to their position in the meal or on a typical menu should offer a degree of intuition to the experience. Appetizer, entree, dessert, and drink category dropdown menus should provide a simple and familiar layout to that of the typical menu, easing users into the application experience.</w:t>
      </w:r>
    </w:p>
    <w:p w14:paraId="14AFDF7C" w14:textId="77777777" w:rsidR="001A0936" w:rsidRPr="006A1784" w:rsidRDefault="001A0936" w:rsidP="008C7FD6">
      <w:pPr>
        <w:spacing w:after="160"/>
        <w:ind w:firstLine="0"/>
      </w:pPr>
      <w:r>
        <w:tab/>
        <w:t>Additionally, leveraging long presses will add a rudimentary calorie counter to the bottom of the screen; this should serve to preserve the interface’s fidelity (ensuring the UI is consistent with that of the rest of the application) while providing users with the caloric information for a prospective meal, assisting them in making conscientious meal planning decisions.</w:t>
      </w:r>
    </w:p>
    <w:p w14:paraId="3A1D5257" w14:textId="77777777" w:rsidR="001A0936" w:rsidRPr="001A0936" w:rsidRDefault="001A0936" w:rsidP="008C7FD6">
      <w:pPr>
        <w:spacing w:after="160"/>
        <w:ind w:firstLine="0"/>
        <w:rPr>
          <w:b/>
          <w:bCs/>
          <w:i/>
          <w:iCs/>
        </w:rPr>
      </w:pPr>
      <w:r w:rsidRPr="001A0936">
        <w:rPr>
          <w:b/>
          <w:bCs/>
          <w:i/>
          <w:iCs/>
        </w:rPr>
        <w:t>Application Fidelity</w:t>
      </w:r>
    </w:p>
    <w:p w14:paraId="11ECB996" w14:textId="77777777" w:rsidR="001A0936" w:rsidRDefault="001A0936" w:rsidP="008C7FD6">
      <w:pPr>
        <w:spacing w:after="160"/>
        <w:ind w:firstLine="0"/>
      </w:pPr>
      <w:r>
        <w:rPr>
          <w:b/>
          <w:bCs/>
        </w:rPr>
        <w:tab/>
      </w:r>
      <w:r>
        <w:t xml:space="preserve">To fulfill the organization’s requirements for Functionality Set Two, a list organizing menu items into categories will be tantamount to this project’s success. Currently, </w:t>
      </w:r>
      <w:r>
        <w:rPr>
          <w:i/>
          <w:iCs/>
        </w:rPr>
        <w:t>Meal</w:t>
      </w:r>
      <w:r>
        <w:t xml:space="preserve"> objects are being considered for scalable integration of these menus, storing information that is directly related to the organization’s requirements, such as pictures, descriptions, prices, caloric counts, and the item’s categories.</w:t>
      </w:r>
    </w:p>
    <w:p w14:paraId="41986B23" w14:textId="77777777" w:rsidR="001A0936" w:rsidRPr="00145149" w:rsidRDefault="001A0936" w:rsidP="008C7FD6">
      <w:pPr>
        <w:spacing w:after="160"/>
        <w:ind w:firstLine="0"/>
      </w:pPr>
      <w:r>
        <w:lastRenderedPageBreak/>
        <w:tab/>
        <w:t>By creating objects that match these categories, adding new items to the menu should be as simple as inputting relevant criteria into the system and allowing the interface to automatically sort items. This should match the organization’s requirements in addition to ensuring the continued development of the application or simply the addition of new menu elements as the organization develops.</w:t>
      </w:r>
    </w:p>
    <w:p w14:paraId="0F52E7AC" w14:textId="77777777" w:rsidR="001A0936" w:rsidRPr="001A0936" w:rsidRDefault="001A0936" w:rsidP="008C7FD6">
      <w:pPr>
        <w:spacing w:after="160"/>
        <w:ind w:firstLine="0"/>
        <w:rPr>
          <w:b/>
          <w:bCs/>
          <w:i/>
          <w:iCs/>
        </w:rPr>
      </w:pPr>
      <w:r w:rsidRPr="001A0936">
        <w:rPr>
          <w:b/>
          <w:bCs/>
          <w:i/>
          <w:iCs/>
        </w:rPr>
        <w:t>Design Decisions</w:t>
      </w:r>
    </w:p>
    <w:p w14:paraId="7A8E6FAC" w14:textId="77777777" w:rsidR="001A0936" w:rsidRDefault="001A0936" w:rsidP="008C7FD6">
      <w:pPr>
        <w:spacing w:after="160"/>
        <w:ind w:firstLine="0"/>
      </w:pPr>
      <w:r>
        <w:rPr>
          <w:b/>
          <w:bCs/>
        </w:rPr>
        <w:tab/>
      </w:r>
      <w:r>
        <w:t>The design decisions I am currently considering serve to ensure a cohesive experience for the user and the continued growth of the organization. A menu screen that matches current mock-ups of the application’s home screen will ensure that navigation remains consistent to leverage user familiarity. Sorting menu items into categories depending on the “stage” of the meal should further bolster this experience; if a user is eating in and utilizing the application, appetizers should be the first category they see, facilitating fast item selection as soon as they enter the restaurant and allowing them time to browse entrees, for example.</w:t>
      </w:r>
    </w:p>
    <w:p w14:paraId="455F108C" w14:textId="77777777" w:rsidR="001A0936" w:rsidRDefault="001A0936" w:rsidP="008C7FD6">
      <w:pPr>
        <w:spacing w:after="160"/>
        <w:ind w:firstLine="0"/>
      </w:pPr>
      <w:r>
        <w:tab/>
        <w:t xml:space="preserve">Selecting individual menu options should provide a picture of the dish, a description, the price, and the caloric value. Later in prospective development, adding purchase buttons should be simple given the intended page design for menu items. By maintaining a consistent appearance with the rest of the application, each menu item should display useful information in assisting the customer with making decisions based on dietary restrictions, potential allergens, or simply identifying what’s within their budget and what “looks good.” </w:t>
      </w:r>
    </w:p>
    <w:p w14:paraId="6B0A9676" w14:textId="77777777" w:rsidR="001A0936" w:rsidRDefault="001A0936" w:rsidP="008C7FD6">
      <w:pPr>
        <w:spacing w:after="160"/>
        <w:ind w:firstLine="0"/>
      </w:pPr>
      <w:r>
        <w:tab/>
        <w:t xml:space="preserve">Long-presses on the “main” menu screen should further facilitate this process; this allows the user to select multiple menu options from a central location, allowing users to identify the total caloric value of their meal as needed. </w:t>
      </w:r>
    </w:p>
    <w:p w14:paraId="103B1146" w14:textId="77777777" w:rsidR="001A0936" w:rsidRPr="00145149" w:rsidRDefault="001A0936" w:rsidP="008C7FD6">
      <w:pPr>
        <w:spacing w:after="160"/>
        <w:ind w:firstLine="0"/>
      </w:pPr>
      <w:r>
        <w:lastRenderedPageBreak/>
        <w:tab/>
        <w:t xml:space="preserve">These design decisions should facilitate a cohesive and familiar experience, allowing the user to navigate the application quickly and painlessly, allowing them to focus almost solely on ordering and eating as quickly as possible. </w:t>
      </w:r>
    </w:p>
    <w:p w14:paraId="45126D31" w14:textId="77777777" w:rsidR="001A0936" w:rsidRPr="001A0936" w:rsidRDefault="001A0936" w:rsidP="008C7FD6">
      <w:pPr>
        <w:spacing w:after="160"/>
        <w:ind w:firstLine="0"/>
        <w:rPr>
          <w:b/>
          <w:bCs/>
          <w:i/>
          <w:iCs/>
        </w:rPr>
      </w:pPr>
      <w:r w:rsidRPr="001A0936">
        <w:rPr>
          <w:b/>
          <w:bCs/>
          <w:i/>
          <w:iCs/>
        </w:rPr>
        <w:t>Interface Requirements</w:t>
      </w:r>
    </w:p>
    <w:p w14:paraId="6EF3C491" w14:textId="77777777" w:rsidR="001A0936" w:rsidRDefault="001A0936" w:rsidP="008C7FD6">
      <w:pPr>
        <w:spacing w:after="160"/>
        <w:ind w:firstLine="0"/>
      </w:pPr>
      <w:r>
        <w:tab/>
        <w:t>The application meets the organization’s needs by focusing on organizational design decisions first and foremost; the organization requires an “intuitive [menu] interface” containing categorization, at least 20 items, and pictures, descriptions, and prices of said items, with a calorie counter tallying selected items from the menu.</w:t>
      </w:r>
    </w:p>
    <w:p w14:paraId="18C8F1BA" w14:textId="77777777" w:rsidR="001A0936" w:rsidRDefault="001A0936" w:rsidP="008C7FD6">
      <w:pPr>
        <w:spacing w:after="160"/>
        <w:ind w:firstLine="0"/>
      </w:pPr>
      <w:r>
        <w:tab/>
        <w:t>As such, creating an interface that places menu objects into a unified and categorized list and provides individual pages for each item with a picture, description, and price of the depicted item should serve to meet the organization’s needs in conveying the appropriate information to the customer. Additionally, adding a long press to determine caloric amounts for a meal further informs the customer and meets organizational requirements.</w:t>
      </w:r>
    </w:p>
    <w:p w14:paraId="6FEE3A91" w14:textId="188D756B" w:rsidR="001A0936" w:rsidRDefault="001A0936" w:rsidP="008C7FD6">
      <w:pPr>
        <w:spacing w:after="160"/>
      </w:pPr>
      <w:r>
        <w:t xml:space="preserve">Utilizing existing application mockups as visual inspiration should further serve to add to a unified application experience and improve ease of use for potential customers. Altogether, this functionality set should assist customers in making the most informed decision possible as simply as possible, improving user retention through ease of use and bolstering the organization’s continued growth through digital avenues. </w:t>
      </w:r>
    </w:p>
    <w:p w14:paraId="05DE4F8F" w14:textId="77777777" w:rsidR="001A0936" w:rsidRDefault="001A0936" w:rsidP="008C7FD6">
      <w:pPr>
        <w:spacing w:after="160"/>
        <w:ind w:firstLine="0"/>
      </w:pPr>
      <w:r>
        <w:br w:type="page"/>
      </w:r>
    </w:p>
    <w:p w14:paraId="4F560FB1" w14:textId="7D4EACCB" w:rsidR="001A0936" w:rsidRPr="001A0936" w:rsidRDefault="001A0936" w:rsidP="008C7FD6">
      <w:pPr>
        <w:spacing w:after="160"/>
        <w:ind w:firstLine="0"/>
        <w:rPr>
          <w:b/>
          <w:bCs/>
        </w:rPr>
      </w:pPr>
      <w:r>
        <w:rPr>
          <w:b/>
          <w:bCs/>
        </w:rPr>
        <w:lastRenderedPageBreak/>
        <w:t>Section II: Mobile Application Framework</w:t>
      </w:r>
      <w:r>
        <w:rPr>
          <w:b/>
          <w:bCs/>
        </w:rPr>
        <w:tab/>
      </w:r>
    </w:p>
    <w:p w14:paraId="1E0040FE" w14:textId="0ACA113D" w:rsidR="00D40E93" w:rsidRDefault="005C6B6C" w:rsidP="008C7FD6">
      <w:pPr>
        <w:spacing w:after="160"/>
        <w:ind w:firstLine="0"/>
        <w:rPr>
          <w:b/>
          <w:bCs/>
          <w:i/>
          <w:iCs/>
        </w:rPr>
      </w:pPr>
      <w:r>
        <w:rPr>
          <w:b/>
          <w:bCs/>
          <w:i/>
          <w:iCs/>
        </w:rPr>
        <w:t>Framework Selection</w:t>
      </w:r>
    </w:p>
    <w:p w14:paraId="08F8B2F2" w14:textId="50F995DB" w:rsidR="00D40E93" w:rsidRDefault="00D40E93" w:rsidP="008C7FD6">
      <w:pPr>
        <w:spacing w:after="160"/>
        <w:ind w:firstLine="0"/>
      </w:pPr>
      <w:r>
        <w:rPr>
          <w:b/>
          <w:bCs/>
          <w:i/>
          <w:iCs/>
        </w:rPr>
        <w:tab/>
      </w:r>
      <w:r w:rsidR="00950EFB">
        <w:t xml:space="preserve">To facilitate the development this application when considering organizational needs, the Android Software Development Kit (SDK) was selected. Within the context of this project, </w:t>
      </w:r>
      <w:r w:rsidR="003D5453">
        <w:t>the standard Android SDK provided a strong foundation to operate in the Android mobile ecosystem</w:t>
      </w:r>
      <w:r w:rsidR="005C5F61">
        <w:t>: the</w:t>
      </w:r>
      <w:r w:rsidR="003D5453">
        <w:t xml:space="preserve"> use of commonly available programming languages such as Java, a development environment with extensive features in Android Studio, an easily-implemented and flexible user interface layer through XML, and its effective interfacing with existing Android systems to leverage system-specific features such as contexts, activities, and intents.</w:t>
      </w:r>
    </w:p>
    <w:p w14:paraId="2C30747D" w14:textId="3B92091D" w:rsidR="003D5453" w:rsidRDefault="003D5453" w:rsidP="008C7FD6">
      <w:pPr>
        <w:spacing w:after="160"/>
        <w:ind w:firstLine="0"/>
      </w:pPr>
      <w:r>
        <w:tab/>
      </w:r>
      <w:r w:rsidR="005C5F61">
        <w:t xml:space="preserve">Specifically, the Project One Feature Set Two required the following from the designed Android application: an “intuitive interface that allows user to view the categorized menu,” with said menu demonstrating the capability to display “at least three categories, 20 items, and include pictures, descriptions, and prices” for those items, and produce a “calorie counter based on items selected from the menu.” The Android </w:t>
      </w:r>
      <w:r w:rsidR="00A97357">
        <w:t xml:space="preserve">platform was implicitly </w:t>
      </w:r>
      <w:r w:rsidR="00674460">
        <w:t>required but</w:t>
      </w:r>
      <w:r w:rsidR="00A97357">
        <w:t xml:space="preserve"> ultimately provided a strong and robust feature set necessary to meet these organizational goals.</w:t>
      </w:r>
    </w:p>
    <w:p w14:paraId="25F2C9FA" w14:textId="5439742C" w:rsidR="003E330C" w:rsidRDefault="00674460" w:rsidP="008C7FD6">
      <w:pPr>
        <w:spacing w:after="160"/>
        <w:ind w:firstLine="0"/>
      </w:pPr>
      <w:r>
        <w:tab/>
        <w:t>Categorization, for example, was designed to create new categories based on each menu item’s attributes, then organize those items by menu category</w:t>
      </w:r>
      <w:r w:rsidR="00C91DC7">
        <w:t xml:space="preserve"> utilizing reusable list category and item XML files, providing consistent and readable layouts that can be easily adjusted</w:t>
      </w:r>
      <w:r w:rsidR="003E330C">
        <w:t xml:space="preserve"> and scaled</w:t>
      </w:r>
      <w:r w:rsidR="00C91DC7">
        <w:t xml:space="preserve"> to meet </w:t>
      </w:r>
      <w:r w:rsidR="003E330C">
        <w:t>growing</w:t>
      </w:r>
      <w:r w:rsidR="00C91DC7">
        <w:t xml:space="preserve"> organizational needs.</w:t>
      </w:r>
      <w:r w:rsidR="003E330C">
        <w:t xml:space="preserve"> A similar configuration allowed users to click on items in this list view, drawing a page displaying each item’s picture, description, price, and caloric value, pulling from each item’s “menu item” structure, similarly capitalizing on a single reusable page to improve consistency and scalability.</w:t>
      </w:r>
    </w:p>
    <w:p w14:paraId="1FDECD46" w14:textId="72258F2E" w:rsidR="00674460" w:rsidRDefault="003E330C" w:rsidP="008C7FD6">
      <w:pPr>
        <w:spacing w:after="160"/>
        <w:rPr>
          <w:i/>
          <w:iCs/>
        </w:rPr>
      </w:pPr>
      <w:r>
        <w:lastRenderedPageBreak/>
        <w:t xml:space="preserve">Other useful components include the implementation of toast notifications to provide feedback to users when adding food items to a calorie counter; utilizing built-in Android features proved fortuitous in terms of quickly and efficiently developing a consistent, scalable, and responsive application. </w:t>
      </w:r>
    </w:p>
    <w:p w14:paraId="6F4368F9" w14:textId="2B11BB88" w:rsidR="003E330C" w:rsidRPr="003E330C" w:rsidRDefault="003E330C" w:rsidP="008C7FD6">
      <w:pPr>
        <w:spacing w:after="160"/>
      </w:pPr>
      <w:r>
        <w:t xml:space="preserve">In addition to practical design considerations, the strict benefits of developing for a single platform are also worth considering; the Android SDK </w:t>
      </w:r>
      <w:r w:rsidR="006D0D1F">
        <w:t>adjusts</w:t>
      </w:r>
      <w:r>
        <w:t xml:space="preserve"> resource usage to work best with the Android </w:t>
      </w:r>
      <w:r w:rsidR="006D0D1F">
        <w:t xml:space="preserve">ecosystem, capitalizing on the operating system’s behaviors to improve performance and reduce resource usage </w:t>
      </w:r>
      <w:sdt>
        <w:sdtPr>
          <w:id w:val="44956080"/>
          <w:citation/>
        </w:sdtPr>
        <w:sdtContent>
          <w:r w:rsidR="006D0D1F">
            <w:fldChar w:fldCharType="begin"/>
          </w:r>
          <w:r w:rsidR="001B03CE">
            <w:instrText xml:space="preserve">CITATION Tho20 \l 1033 </w:instrText>
          </w:r>
          <w:r w:rsidR="006D0D1F">
            <w:fldChar w:fldCharType="separate"/>
          </w:r>
          <w:r w:rsidR="001B03CE">
            <w:rPr>
              <w:noProof/>
            </w:rPr>
            <w:t>(Dorfer et al., 2020)</w:t>
          </w:r>
          <w:r w:rsidR="006D0D1F">
            <w:fldChar w:fldCharType="end"/>
          </w:r>
        </w:sdtContent>
      </w:sdt>
      <w:r w:rsidR="006D0D1F">
        <w:t>. Should the organization require more sophisticated application logic, targeting a single operating system with this framework should prove beneficial for the organization’s needs.</w:t>
      </w:r>
    </w:p>
    <w:p w14:paraId="6C43EF95" w14:textId="528C83AA" w:rsidR="005C6B6C" w:rsidRDefault="005C6B6C" w:rsidP="008C7FD6">
      <w:pPr>
        <w:spacing w:after="160"/>
        <w:ind w:firstLine="0"/>
        <w:rPr>
          <w:b/>
          <w:bCs/>
          <w:i/>
          <w:iCs/>
        </w:rPr>
      </w:pPr>
      <w:r>
        <w:rPr>
          <w:b/>
          <w:bCs/>
          <w:i/>
          <w:iCs/>
        </w:rPr>
        <w:t>Framework Evidence</w:t>
      </w:r>
    </w:p>
    <w:p w14:paraId="730238AA" w14:textId="32EC62DE" w:rsidR="00F8432F" w:rsidRDefault="00F8432F" w:rsidP="008C7FD6">
      <w:pPr>
        <w:spacing w:after="160"/>
        <w:ind w:firstLine="0"/>
      </w:pPr>
      <w:r>
        <w:rPr>
          <w:b/>
          <w:bCs/>
        </w:rPr>
        <w:tab/>
      </w:r>
      <w:r>
        <w:t xml:space="preserve">To further justify the selection of the Android SDK and its subsequent frameworks, the prevalence of Android mobile devices globally should be considered. As of May of 2026, </w:t>
      </w:r>
      <w:r w:rsidR="00044A4D">
        <w:t xml:space="preserve">approximately 68% of all mobile devices worldwide were utilizing the Android operating system </w:t>
      </w:r>
      <w:sdt>
        <w:sdtPr>
          <w:id w:val="1625892755"/>
          <w:citation/>
        </w:sdtPr>
        <w:sdtContent>
          <w:r w:rsidR="00044A4D">
            <w:fldChar w:fldCharType="begin"/>
          </w:r>
          <w:r w:rsidR="001B03CE">
            <w:instrText xml:space="preserve">CITATION Sta26 \l 1033 </w:instrText>
          </w:r>
          <w:r w:rsidR="00044A4D">
            <w:fldChar w:fldCharType="separate"/>
          </w:r>
          <w:r w:rsidR="001B03CE">
            <w:rPr>
              <w:noProof/>
            </w:rPr>
            <w:t>(StatCounter, 2026)</w:t>
          </w:r>
          <w:r w:rsidR="00044A4D">
            <w:fldChar w:fldCharType="end"/>
          </w:r>
        </w:sdtContent>
      </w:sdt>
      <w:r w:rsidR="00044A4D">
        <w:t>. Therefore, targeting these devices should provide the organization with an adequate platform for providing services to a sizeable portion of its potential userbase.</w:t>
      </w:r>
    </w:p>
    <w:p w14:paraId="77EC25CF" w14:textId="7065DB8E" w:rsidR="00044A4D" w:rsidRPr="00F8432F" w:rsidRDefault="00044A4D" w:rsidP="008C7FD6">
      <w:pPr>
        <w:spacing w:after="160"/>
        <w:ind w:firstLine="0"/>
      </w:pPr>
      <w:r>
        <w:tab/>
        <w:t xml:space="preserve">Additionally, other major restaurant chains and retail platforms leverage the Android SDK to provide applications that match the current organization’s needs; menu categorization, intuitive and descriptive displays, and calculations exist in other organizations’ restaurant applications. Organizations such as the McDonald’s corporation, Uber, and even Amazon provide evidence worth considering the platform for the application, meeting most of the </w:t>
      </w:r>
      <w:r>
        <w:lastRenderedPageBreak/>
        <w:t xml:space="preserve">organization’s needs in various ways, even if not specifically utilizing a list view to display a restaurant menu and menu item information. </w:t>
      </w:r>
    </w:p>
    <w:p w14:paraId="35D8EB00" w14:textId="40F5831F" w:rsidR="005C6B6C" w:rsidRDefault="005C6B6C" w:rsidP="008C7FD6">
      <w:pPr>
        <w:spacing w:after="160"/>
        <w:ind w:firstLine="0"/>
        <w:rPr>
          <w:b/>
          <w:bCs/>
          <w:i/>
          <w:iCs/>
        </w:rPr>
      </w:pPr>
      <w:r>
        <w:rPr>
          <w:b/>
          <w:bCs/>
          <w:i/>
          <w:iCs/>
        </w:rPr>
        <w:t>Framework Alterations</w:t>
      </w:r>
    </w:p>
    <w:p w14:paraId="65664E67" w14:textId="36C5D8A1" w:rsidR="00044A4D" w:rsidRDefault="00044A4D" w:rsidP="008C7FD6">
      <w:pPr>
        <w:spacing w:after="160"/>
        <w:ind w:firstLine="0"/>
      </w:pPr>
      <w:r>
        <w:tab/>
        <w:t xml:space="preserve">To best meet organizational needs in a consistent and scalable way, </w:t>
      </w:r>
      <w:r w:rsidR="00F23137">
        <w:t xml:space="preserve">a few alterations were made to streamline development, data entry, and tailor application logic to meet </w:t>
      </w:r>
      <w:r w:rsidR="00021047">
        <w:t>organizational needs.</w:t>
      </w:r>
    </w:p>
    <w:p w14:paraId="2D6D3DF5" w14:textId="7EFC0FA1" w:rsidR="00021047" w:rsidRDefault="00D16DFB" w:rsidP="008C7FD6">
      <w:pPr>
        <w:spacing w:after="160"/>
        <w:ind w:firstLine="0"/>
      </w:pPr>
      <w:r>
        <w:tab/>
        <w:t xml:space="preserve">When designing the menu, for example, reusable XML elements for categories, items, and menu item pages were created, enabling design patterns that take data from menu items to organize the menu and draw pages without hardcoding data and creating a structure that requires a new page to be designed and standardized every time a new menu item is added. The use of fewer custom-created elements (as opposed to a large list of individual pages) </w:t>
      </w:r>
      <w:r w:rsidR="00614840">
        <w:t>allows the organization to correct a few central documents that maintain a standardized appearance throughout the application, regardless of how much data is necessary to sufficiently meet the organization’s needs.</w:t>
      </w:r>
    </w:p>
    <w:p w14:paraId="741179A2" w14:textId="21D9B9E6" w:rsidR="00614840" w:rsidRDefault="00614840" w:rsidP="008C7FD6">
      <w:pPr>
        <w:spacing w:after="160"/>
        <w:ind w:firstLine="0"/>
      </w:pPr>
      <w:r>
        <w:tab/>
        <w:t xml:space="preserve">To populate the menu list and create individual menu list item cards and pages, a custom </w:t>
      </w:r>
      <w:proofErr w:type="spellStart"/>
      <w:r>
        <w:t>MenuItem</w:t>
      </w:r>
      <w:proofErr w:type="spellEnd"/>
      <w:r>
        <w:t xml:space="preserve"> Java class further facilitated this design. Given the organization required at least 20 categorized menu items with pictures, item names, descriptions, prices, and caloric values, a reusable data structure</w:t>
      </w:r>
      <w:r w:rsidR="00C02037">
        <w:t xml:space="preserve"> (the </w:t>
      </w:r>
      <w:proofErr w:type="spellStart"/>
      <w:r w:rsidR="00C02037">
        <w:t>MenuItem</w:t>
      </w:r>
      <w:proofErr w:type="spellEnd"/>
      <w:r w:rsidR="00C02037">
        <w:t xml:space="preserve"> object)</w:t>
      </w:r>
      <w:r>
        <w:t xml:space="preserve"> posited a more efficient solution in tandem with reusable XML list elements. </w:t>
      </w:r>
      <w:r w:rsidR="00C02037">
        <w:t>Each object contains the required information that is then plugged into the list elements and repurposed for the individual menu item pages.</w:t>
      </w:r>
    </w:p>
    <w:p w14:paraId="54DD5BC8" w14:textId="22BB1E55" w:rsidR="00C02037" w:rsidRPr="00044A4D" w:rsidRDefault="00C02037" w:rsidP="008C7FD6">
      <w:pPr>
        <w:spacing w:after="160"/>
        <w:ind w:firstLine="0"/>
      </w:pPr>
      <w:r>
        <w:tab/>
        <w:t xml:space="preserve">Finally, another prominent change utilized in this project is the implementation of image IDs instead of static image elements. </w:t>
      </w:r>
      <w:r w:rsidR="00157330">
        <w:t xml:space="preserve">In addition to the scalability of referencing object data </w:t>
      </w:r>
      <w:r w:rsidR="00157330">
        <w:lastRenderedPageBreak/>
        <w:t>instead of hard-coded assets, utilizing built-in Android drawable elements (instead of building pages by hand) ensures the application will operate consistently on different screen sizes and displays. A small change, but significant in terms of setting a foundation for an application that can continue to be iterated upon.</w:t>
      </w:r>
    </w:p>
    <w:p w14:paraId="05FD3340" w14:textId="77777777" w:rsidR="00157330" w:rsidRDefault="00157330" w:rsidP="008C7FD6">
      <w:pPr>
        <w:spacing w:after="160"/>
        <w:ind w:firstLine="0"/>
        <w:rPr>
          <w:b/>
          <w:bCs/>
        </w:rPr>
      </w:pPr>
      <w:r>
        <w:rPr>
          <w:b/>
          <w:bCs/>
        </w:rPr>
        <w:br w:type="page"/>
      </w:r>
    </w:p>
    <w:p w14:paraId="7E414F46" w14:textId="7F87560D" w:rsidR="005C6B6C" w:rsidRDefault="005C6B6C" w:rsidP="008C7FD6">
      <w:pPr>
        <w:spacing w:after="160"/>
        <w:ind w:firstLine="0"/>
        <w:rPr>
          <w:b/>
          <w:bCs/>
        </w:rPr>
      </w:pPr>
      <w:r>
        <w:rPr>
          <w:b/>
          <w:bCs/>
        </w:rPr>
        <w:lastRenderedPageBreak/>
        <w:t>Section III: Mobile Application Approach</w:t>
      </w:r>
    </w:p>
    <w:p w14:paraId="1B6D66A0" w14:textId="5077A9C6" w:rsidR="005C6B6C" w:rsidRDefault="005C6B6C" w:rsidP="008C7FD6">
      <w:pPr>
        <w:spacing w:after="160"/>
        <w:ind w:firstLine="0"/>
        <w:rPr>
          <w:b/>
          <w:bCs/>
          <w:i/>
          <w:iCs/>
        </w:rPr>
      </w:pPr>
      <w:r>
        <w:rPr>
          <w:b/>
          <w:bCs/>
          <w:i/>
          <w:iCs/>
        </w:rPr>
        <w:t>OS Comparison</w:t>
      </w:r>
    </w:p>
    <w:p w14:paraId="262A7A36" w14:textId="7813EA80" w:rsidR="00307A3F" w:rsidRDefault="00307A3F" w:rsidP="008C7FD6">
      <w:pPr>
        <w:spacing w:after="160"/>
        <w:ind w:firstLine="0"/>
        <w:rPr>
          <w:rFonts w:eastAsiaTheme="minorEastAsia"/>
          <w:lang w:eastAsia="ja-JP"/>
        </w:rPr>
      </w:pPr>
      <w:r>
        <w:rPr>
          <w:b/>
          <w:bCs/>
        </w:rPr>
        <w:tab/>
      </w:r>
      <w:r w:rsidR="00386E6D">
        <w:t xml:space="preserve">When considering operating systems for the organization’s requirements, several issues became prevalent while examining alternatives to the Android ecosystem. </w:t>
      </w:r>
      <w:r w:rsidR="001B03CE">
        <w:rPr>
          <w:rFonts w:eastAsiaTheme="minorEastAsia" w:hint="eastAsia"/>
          <w:lang w:eastAsia="ja-JP"/>
        </w:rPr>
        <w:t xml:space="preserve">In </w:t>
      </w:r>
      <w:r w:rsidR="001B03CE">
        <w:rPr>
          <w:rFonts w:eastAsiaTheme="minorEastAsia"/>
          <w:lang w:eastAsia="ja-JP"/>
        </w:rPr>
        <w:t>addition</w:t>
      </w:r>
      <w:r w:rsidR="001B03CE">
        <w:rPr>
          <w:rFonts w:eastAsiaTheme="minorEastAsia" w:hint="eastAsia"/>
          <w:lang w:eastAsia="ja-JP"/>
        </w:rPr>
        <w:t xml:space="preserve"> to the two larger offerings of Apple</w:t>
      </w:r>
      <w:r w:rsidR="001B03CE">
        <w:rPr>
          <w:rFonts w:eastAsiaTheme="minorEastAsia"/>
          <w:lang w:eastAsia="ja-JP"/>
        </w:rPr>
        <w:t>’</w:t>
      </w:r>
      <w:r w:rsidR="001B03CE">
        <w:rPr>
          <w:rFonts w:eastAsiaTheme="minorEastAsia" w:hint="eastAsia"/>
          <w:lang w:eastAsia="ja-JP"/>
        </w:rPr>
        <w:t>s iOS and Google</w:t>
      </w:r>
      <w:r w:rsidR="001B03CE">
        <w:rPr>
          <w:rFonts w:eastAsiaTheme="minorEastAsia"/>
          <w:lang w:eastAsia="ja-JP"/>
        </w:rPr>
        <w:t>’</w:t>
      </w:r>
      <w:r w:rsidR="001B03CE">
        <w:rPr>
          <w:rFonts w:eastAsiaTheme="minorEastAsia" w:hint="eastAsia"/>
          <w:lang w:eastAsia="ja-JP"/>
        </w:rPr>
        <w:t xml:space="preserve">s Android platform, </w:t>
      </w:r>
      <w:r w:rsidR="001B03CE">
        <w:rPr>
          <w:rFonts w:eastAsiaTheme="minorEastAsia"/>
          <w:lang w:eastAsia="ja-JP"/>
        </w:rPr>
        <w:t xml:space="preserve">smaller alternatives exist through offerings such as the open-source Linux mobile software or Samsung’s proprietary mobile platform </w:t>
      </w:r>
      <w:sdt>
        <w:sdtPr>
          <w:rPr>
            <w:rFonts w:eastAsiaTheme="minorEastAsia"/>
            <w:lang w:eastAsia="ja-JP"/>
          </w:rPr>
          <w:id w:val="-2041883574"/>
          <w:citation/>
        </w:sdtPr>
        <w:sdtContent>
          <w:r w:rsidR="001B03CE">
            <w:rPr>
              <w:rFonts w:eastAsiaTheme="minorEastAsia"/>
              <w:lang w:eastAsia="ja-JP"/>
            </w:rPr>
            <w:fldChar w:fldCharType="begin"/>
          </w:r>
          <w:r w:rsidR="001B03CE">
            <w:rPr>
              <w:rFonts w:eastAsiaTheme="minorEastAsia"/>
              <w:lang w:eastAsia="ja-JP"/>
            </w:rPr>
            <w:instrText xml:space="preserve"> CITATION Sta26 \l 1033 </w:instrText>
          </w:r>
          <w:r w:rsidR="001B03CE">
            <w:rPr>
              <w:rFonts w:eastAsiaTheme="minorEastAsia"/>
              <w:lang w:eastAsia="ja-JP"/>
            </w:rPr>
            <w:fldChar w:fldCharType="separate"/>
          </w:r>
          <w:r w:rsidR="001B03CE" w:rsidRPr="001B03CE">
            <w:rPr>
              <w:rFonts w:eastAsiaTheme="minorEastAsia"/>
              <w:noProof/>
              <w:lang w:eastAsia="ja-JP"/>
            </w:rPr>
            <w:t>(StatCounter, 2026)</w:t>
          </w:r>
          <w:r w:rsidR="001B03CE">
            <w:rPr>
              <w:rFonts w:eastAsiaTheme="minorEastAsia"/>
              <w:lang w:eastAsia="ja-JP"/>
            </w:rPr>
            <w:fldChar w:fldCharType="end"/>
          </w:r>
        </w:sdtContent>
      </w:sdt>
      <w:r w:rsidR="001B03CE">
        <w:rPr>
          <w:rFonts w:eastAsiaTheme="minorEastAsia"/>
          <w:lang w:eastAsia="ja-JP"/>
        </w:rPr>
        <w:t xml:space="preserve">. While the appeal of Linux’s versatility may be apparent, the markedly small userbase cannot be ignored and would ultimately prove prohibitive to an organization attempting to establish an application userbase. </w:t>
      </w:r>
    </w:p>
    <w:p w14:paraId="6B12E3F5" w14:textId="0D7451DB" w:rsidR="001B03CE" w:rsidRDefault="001B03CE" w:rsidP="008C7FD6">
      <w:pPr>
        <w:spacing w:after="160"/>
        <w:ind w:firstLine="0"/>
        <w:rPr>
          <w:rFonts w:eastAsiaTheme="minorEastAsia"/>
          <w:lang w:eastAsia="ja-JP"/>
        </w:rPr>
      </w:pPr>
      <w:r>
        <w:rPr>
          <w:rFonts w:eastAsiaTheme="minorEastAsia"/>
          <w:lang w:eastAsia="ja-JP"/>
        </w:rPr>
        <w:tab/>
      </w:r>
      <w:r w:rsidR="00EB774C">
        <w:rPr>
          <w:rFonts w:eastAsiaTheme="minorEastAsia"/>
          <w:lang w:eastAsia="ja-JP"/>
        </w:rPr>
        <w:t xml:space="preserve">With the smaller platforms out of consideration, the second-largest option by market share, Apple’s iOS, was in contention next. One major benefit of developing within the Apple ecosystem of applications is the availability of standardized hardware. </w:t>
      </w:r>
      <w:r w:rsidR="00420EC4">
        <w:rPr>
          <w:rFonts w:eastAsiaTheme="minorEastAsia"/>
          <w:lang w:eastAsia="ja-JP"/>
        </w:rPr>
        <w:t xml:space="preserve">Unlike the usual approach of allowing manufacturers to license and ship devices with software (such as the Android or Samsung mobile platforms) on the system, Apple mobile operating system software is officially only supported on Apple mobile devices such as the iPhone, iPad, or Apple Watch. This introduces an extensive amount of consistency within the development environment, reducing the number of potential pain points </w:t>
      </w:r>
      <w:r w:rsidR="00FF1169">
        <w:rPr>
          <w:rFonts w:eastAsiaTheme="minorEastAsia"/>
          <w:lang w:eastAsia="ja-JP"/>
        </w:rPr>
        <w:t>that may arise due to unusual design specifications for a device or oppressive hardware constraints.</w:t>
      </w:r>
    </w:p>
    <w:p w14:paraId="1987AB30" w14:textId="155FF7CA" w:rsidR="00FF1169" w:rsidRDefault="00FF1169" w:rsidP="008C7FD6">
      <w:pPr>
        <w:spacing w:after="160"/>
        <w:ind w:firstLine="0"/>
        <w:rPr>
          <w:rFonts w:eastAsiaTheme="minorEastAsia"/>
          <w:lang w:eastAsia="ja-JP"/>
        </w:rPr>
      </w:pPr>
      <w:r>
        <w:rPr>
          <w:rFonts w:eastAsiaTheme="minorEastAsia"/>
          <w:lang w:eastAsia="ja-JP"/>
        </w:rPr>
        <w:tab/>
        <w:t xml:space="preserve">In addition to hardware and software consistency, Apple devices offer robust development resources such as extensively featured application programming interfaces (APIs), libraries, and other frameworks designed for specific application types </w:t>
      </w:r>
      <w:sdt>
        <w:sdtPr>
          <w:rPr>
            <w:rFonts w:eastAsiaTheme="minorEastAsia"/>
            <w:lang w:eastAsia="ja-JP"/>
          </w:rPr>
          <w:id w:val="-1443457163"/>
          <w:citation/>
        </w:sdtPr>
        <w:sdtContent>
          <w:r>
            <w:rPr>
              <w:rFonts w:eastAsiaTheme="minorEastAsia"/>
              <w:lang w:eastAsia="ja-JP"/>
            </w:rPr>
            <w:fldChar w:fldCharType="begin"/>
          </w:r>
          <w:r>
            <w:rPr>
              <w:rFonts w:eastAsiaTheme="minorEastAsia"/>
              <w:lang w:eastAsia="ja-JP"/>
            </w:rPr>
            <w:instrText xml:space="preserve"> CITATION IBM7 \l 1033 </w:instrText>
          </w:r>
          <w:r>
            <w:rPr>
              <w:rFonts w:eastAsiaTheme="minorEastAsia"/>
              <w:lang w:eastAsia="ja-JP"/>
            </w:rPr>
            <w:fldChar w:fldCharType="separate"/>
          </w:r>
          <w:r w:rsidRPr="00FF1169">
            <w:rPr>
              <w:rFonts w:eastAsiaTheme="minorEastAsia"/>
              <w:noProof/>
              <w:lang w:eastAsia="ja-JP"/>
            </w:rPr>
            <w:t>(IBM Think, n.d.)</w:t>
          </w:r>
          <w:r>
            <w:rPr>
              <w:rFonts w:eastAsiaTheme="minorEastAsia"/>
              <w:lang w:eastAsia="ja-JP"/>
            </w:rPr>
            <w:fldChar w:fldCharType="end"/>
          </w:r>
        </w:sdtContent>
      </w:sdt>
      <w:r>
        <w:rPr>
          <w:rFonts w:eastAsiaTheme="minorEastAsia"/>
          <w:lang w:eastAsia="ja-JP"/>
        </w:rPr>
        <w:t xml:space="preserve">. While this may suggest that the ecosystem is restrictive compared to alternatives, the benefits of a </w:t>
      </w:r>
      <w:r>
        <w:rPr>
          <w:rFonts w:eastAsiaTheme="minorEastAsia"/>
          <w:lang w:eastAsia="ja-JP"/>
        </w:rPr>
        <w:lastRenderedPageBreak/>
        <w:t>tightly designed ecosystem should be considered heavily depending on the type of application an organization is targeting. Users may prefer a more consistent platform for reading across multiple devices, for example, and the Apple iOS ecosystem lends itself well to that kind of application.</w:t>
      </w:r>
    </w:p>
    <w:p w14:paraId="474A99B4" w14:textId="304BADCF" w:rsidR="00FF1169" w:rsidRDefault="00FF1169" w:rsidP="008C7FD6">
      <w:pPr>
        <w:spacing w:after="160"/>
        <w:ind w:firstLine="0"/>
        <w:rPr>
          <w:rFonts w:eastAsiaTheme="minorEastAsia"/>
          <w:lang w:eastAsia="ja-JP"/>
        </w:rPr>
      </w:pPr>
      <w:r>
        <w:rPr>
          <w:rFonts w:eastAsiaTheme="minorEastAsia"/>
          <w:lang w:eastAsia="ja-JP"/>
        </w:rPr>
        <w:tab/>
        <w:t xml:space="preserve">The apparent strengths of Apple’s ecosystem come with equally visible drawbacks. As part of Apple’s tightly contained development environment, to develop and certify an Apple application, a developer is required to have access to an Apple Mac computer, the Xcode IDE, and pay a fee to publish their application, pending Apple App Store approval </w:t>
      </w:r>
      <w:sdt>
        <w:sdtPr>
          <w:rPr>
            <w:rFonts w:eastAsiaTheme="minorEastAsia"/>
            <w:lang w:eastAsia="ja-JP"/>
          </w:rPr>
          <w:id w:val="-489179793"/>
          <w:citation/>
        </w:sdtPr>
        <w:sdtContent>
          <w:r>
            <w:rPr>
              <w:rFonts w:eastAsiaTheme="minorEastAsia"/>
              <w:lang w:eastAsia="ja-JP"/>
            </w:rPr>
            <w:fldChar w:fldCharType="begin"/>
          </w:r>
          <w:r>
            <w:rPr>
              <w:rFonts w:eastAsiaTheme="minorEastAsia"/>
              <w:lang w:eastAsia="ja-JP"/>
            </w:rPr>
            <w:instrText xml:space="preserve"> CITATION IBM7 \l 1033 </w:instrText>
          </w:r>
          <w:r>
            <w:rPr>
              <w:rFonts w:eastAsiaTheme="minorEastAsia"/>
              <w:lang w:eastAsia="ja-JP"/>
            </w:rPr>
            <w:fldChar w:fldCharType="separate"/>
          </w:r>
          <w:r w:rsidRPr="00FF1169">
            <w:rPr>
              <w:rFonts w:eastAsiaTheme="minorEastAsia"/>
              <w:noProof/>
              <w:lang w:eastAsia="ja-JP"/>
            </w:rPr>
            <w:t>(IBM Think, n.d.)</w:t>
          </w:r>
          <w:r>
            <w:rPr>
              <w:rFonts w:eastAsiaTheme="minorEastAsia"/>
              <w:lang w:eastAsia="ja-JP"/>
            </w:rPr>
            <w:fldChar w:fldCharType="end"/>
          </w:r>
        </w:sdtContent>
      </w:sdt>
      <w:r>
        <w:rPr>
          <w:rFonts w:eastAsiaTheme="minorEastAsia"/>
          <w:lang w:eastAsia="ja-JP"/>
        </w:rPr>
        <w:t>. While this may ensure application quality and consistency between apps, this has proven prohibitive within the context of the organization’s developmental requirements and the hardware available.</w:t>
      </w:r>
    </w:p>
    <w:p w14:paraId="57BE0604" w14:textId="411189FB" w:rsidR="00FF1169" w:rsidRDefault="00FF1169" w:rsidP="008C7FD6">
      <w:pPr>
        <w:spacing w:after="160"/>
        <w:ind w:firstLine="0"/>
        <w:rPr>
          <w:rFonts w:eastAsiaTheme="minorEastAsia"/>
          <w:lang w:eastAsia="ja-JP"/>
        </w:rPr>
      </w:pPr>
      <w:r>
        <w:rPr>
          <w:rFonts w:eastAsiaTheme="minorEastAsia"/>
          <w:lang w:eastAsia="ja-JP"/>
        </w:rPr>
        <w:tab/>
        <w:t>With Apple’s development environment being ruled out as a viable option presently, Google’s Android was the only</w:t>
      </w:r>
      <w:r w:rsidR="00554B8B">
        <w:rPr>
          <w:rFonts w:eastAsiaTheme="minorEastAsia"/>
          <w:lang w:eastAsia="ja-JP"/>
        </w:rPr>
        <w:t xml:space="preserve"> prominent</w:t>
      </w:r>
      <w:r>
        <w:rPr>
          <w:rFonts w:eastAsiaTheme="minorEastAsia"/>
          <w:lang w:eastAsia="ja-JP"/>
        </w:rPr>
        <w:t xml:space="preserve"> option left in consideration. As stated, the Android mobile operating system currently holds the largest market share of any widely available consumer mobile operating system </w:t>
      </w:r>
      <w:sdt>
        <w:sdtPr>
          <w:rPr>
            <w:rFonts w:eastAsiaTheme="minorEastAsia"/>
            <w:lang w:eastAsia="ja-JP"/>
          </w:rPr>
          <w:id w:val="1651256574"/>
          <w:citation/>
        </w:sdtPr>
        <w:sdtContent>
          <w:r>
            <w:rPr>
              <w:rFonts w:eastAsiaTheme="minorEastAsia"/>
              <w:lang w:eastAsia="ja-JP"/>
            </w:rPr>
            <w:fldChar w:fldCharType="begin"/>
          </w:r>
          <w:r>
            <w:rPr>
              <w:rFonts w:eastAsiaTheme="minorEastAsia"/>
              <w:lang w:eastAsia="ja-JP"/>
            </w:rPr>
            <w:instrText xml:space="preserve"> CITATION Sta26 \l 1033 </w:instrText>
          </w:r>
          <w:r>
            <w:rPr>
              <w:rFonts w:eastAsiaTheme="minorEastAsia"/>
              <w:lang w:eastAsia="ja-JP"/>
            </w:rPr>
            <w:fldChar w:fldCharType="separate"/>
          </w:r>
          <w:r w:rsidRPr="00FF1169">
            <w:rPr>
              <w:rFonts w:eastAsiaTheme="minorEastAsia"/>
              <w:noProof/>
              <w:lang w:eastAsia="ja-JP"/>
            </w:rPr>
            <w:t>(StatCounter, 2026)</w:t>
          </w:r>
          <w:r>
            <w:rPr>
              <w:rFonts w:eastAsiaTheme="minorEastAsia"/>
              <w:lang w:eastAsia="ja-JP"/>
            </w:rPr>
            <w:fldChar w:fldCharType="end"/>
          </w:r>
        </w:sdtContent>
      </w:sdt>
      <w:r>
        <w:rPr>
          <w:rFonts w:eastAsiaTheme="minorEastAsia"/>
          <w:lang w:eastAsia="ja-JP"/>
        </w:rPr>
        <w:t>, positing it as a strong option for an organization looking to assist customers looking to do business with their organization</w:t>
      </w:r>
      <w:r w:rsidR="00554B8B">
        <w:rPr>
          <w:rFonts w:eastAsiaTheme="minorEastAsia"/>
          <w:lang w:eastAsia="ja-JP"/>
        </w:rPr>
        <w:t xml:space="preserve"> and build a customer base.</w:t>
      </w:r>
    </w:p>
    <w:p w14:paraId="005B754D" w14:textId="1B51BD6F" w:rsidR="00455035" w:rsidRDefault="00554B8B" w:rsidP="008C7FD6">
      <w:pPr>
        <w:spacing w:after="160"/>
        <w:ind w:firstLine="0"/>
        <w:rPr>
          <w:rFonts w:eastAsiaTheme="minorEastAsia"/>
          <w:lang w:eastAsia="ja-JP"/>
        </w:rPr>
      </w:pPr>
      <w:r>
        <w:rPr>
          <w:rFonts w:eastAsiaTheme="minorEastAsia"/>
          <w:lang w:eastAsia="ja-JP"/>
        </w:rPr>
        <w:tab/>
        <w:t>In addition to the larger userbase, the Android operating system’s prevalence has ensured that developmental resources are robust, community support is widespread, and the documentation available is extensive</w:t>
      </w:r>
      <w:r w:rsidR="00455035">
        <w:rPr>
          <w:rFonts w:eastAsiaTheme="minorEastAsia"/>
          <w:lang w:eastAsia="ja-JP"/>
        </w:rPr>
        <w:t xml:space="preserve"> enough to warrant serious consideration when considering the platform for sole application development. </w:t>
      </w:r>
    </w:p>
    <w:p w14:paraId="1F3EBA9B" w14:textId="5E063B98" w:rsidR="00455035" w:rsidRPr="00455035" w:rsidRDefault="00455035" w:rsidP="008C7FD6">
      <w:pPr>
        <w:spacing w:after="160"/>
        <w:ind w:firstLine="0"/>
        <w:rPr>
          <w:rFonts w:eastAsiaTheme="minorEastAsia"/>
          <w:lang w:eastAsia="ja-JP"/>
        </w:rPr>
      </w:pPr>
      <w:r>
        <w:rPr>
          <w:rFonts w:eastAsiaTheme="minorEastAsia"/>
          <w:lang w:eastAsia="ja-JP"/>
        </w:rPr>
        <w:lastRenderedPageBreak/>
        <w:tab/>
        <w:t>While other alternatives to dedicated system development should also be considered for applications like this (such as a webapp on the organization’s home page that would introduce system agnosticism or a cross-platform app to interface with different operating systems), current design constraints, a lack of testing equipment for other platforms, and the performance benefits of dedicated application development on a single platform were similarly under heavy consideration. As the organization grows, developing applications for other platforms would assist in including as many users as possible.</w:t>
      </w:r>
    </w:p>
    <w:p w14:paraId="64C5E83D" w14:textId="506C47CB" w:rsidR="005C6B6C" w:rsidRDefault="005C6B6C" w:rsidP="008C7FD6">
      <w:pPr>
        <w:spacing w:after="160"/>
        <w:ind w:firstLine="0"/>
        <w:rPr>
          <w:b/>
          <w:bCs/>
          <w:i/>
          <w:iCs/>
        </w:rPr>
      </w:pPr>
      <w:r>
        <w:rPr>
          <w:b/>
          <w:bCs/>
          <w:i/>
          <w:iCs/>
        </w:rPr>
        <w:t>Approach</w:t>
      </w:r>
    </w:p>
    <w:p w14:paraId="33A7521F" w14:textId="726F24AF" w:rsidR="00455035" w:rsidRDefault="00455035" w:rsidP="008C7FD6">
      <w:pPr>
        <w:spacing w:after="160"/>
        <w:ind w:firstLine="0"/>
      </w:pPr>
      <w:r>
        <w:tab/>
        <w:t>When designing this application for the organization, native Android design considerations were prominent with the caveat of the feature stack being implemented being consciously designed as a single piece in a larger application. That is, rather than design a distinct user interface and an incredibly robust feature stack, functionality was prioritized over the application’s aesthetic, and the user interface was designed to be as intuitive and modular as possible to accommodate for future artistic flourishes, should the organization decide that is necessary.</w:t>
      </w:r>
    </w:p>
    <w:p w14:paraId="2B9DB879" w14:textId="77777777" w:rsidR="00455035" w:rsidRDefault="00455035" w:rsidP="008C7FD6">
      <w:pPr>
        <w:spacing w:after="160"/>
        <w:ind w:firstLine="0"/>
      </w:pPr>
      <w:r>
        <w:tab/>
        <w:t xml:space="preserve">Initially, the organization’s requirements were used to dictate the first drafts of design. A restaurant requesting a menu application provided a strong foundation for the design: categorization should match that of a physical restaurant’s menu to foster familiarity in users, and the order of categories should similarly match a menu. </w:t>
      </w:r>
    </w:p>
    <w:p w14:paraId="68579E9E" w14:textId="4EB6BF37" w:rsidR="00455035" w:rsidRDefault="00455035" w:rsidP="008C7FD6">
      <w:pPr>
        <w:spacing w:after="160"/>
      </w:pPr>
      <w:r>
        <w:t xml:space="preserve">To adapt the menu format to an application that would likely see more use on phones, screen real estate was heavily considered in mock-ups; categories would function as dropdowns on a scrolling view, those dropdowns would reveal each section’s menu items when pressed, and </w:t>
      </w:r>
      <w:r>
        <w:lastRenderedPageBreak/>
        <w:t>each item’s price should be on display and readily available so a user can quickly make a decision without being inundated with information.</w:t>
      </w:r>
    </w:p>
    <w:p w14:paraId="4C09841C" w14:textId="088F6CBF" w:rsidR="00EE2785" w:rsidRDefault="00EE2785" w:rsidP="008C7FD6">
      <w:pPr>
        <w:spacing w:after="160"/>
      </w:pPr>
      <w:r>
        <w:t>In addition to a cohesive menu page, a reusable menu item page needed to be considered to meet the rest of the organization’s requirements and provide a modular platform for the organization to add useful nutritional, dietary, or allergy information to the application without requiring excessive work to add new entries.</w:t>
      </w:r>
    </w:p>
    <w:p w14:paraId="48EE5A64" w14:textId="4500AB36" w:rsidR="00EE2785" w:rsidRDefault="00EE2785" w:rsidP="008C7FD6">
      <w:pPr>
        <w:spacing w:after="160"/>
      </w:pPr>
      <w:r>
        <w:t xml:space="preserve">The Android operating system facilitated these decisions well; a scrolling </w:t>
      </w:r>
      <w:proofErr w:type="spellStart"/>
      <w:r>
        <w:t>ListView</w:t>
      </w:r>
      <w:proofErr w:type="spellEnd"/>
      <w:r>
        <w:t xml:space="preserve"> entry with custom dropdown buttons and menu option “cards” created an environment where adding intents to the system was sufficient to pull information from individual menu item objects and quickly populate the system’s list. Additionally, an additional context loading a reusable menu item page pulled information from those objects’ details, allowing a single page to display a variety of menu items, reducing the total number of system resources necessary for a robust menu system.</w:t>
      </w:r>
    </w:p>
    <w:p w14:paraId="76CFA1E8" w14:textId="0C0B4C5D" w:rsidR="005C6B6C" w:rsidRDefault="005C6B6C" w:rsidP="008C7FD6">
      <w:pPr>
        <w:spacing w:after="160"/>
        <w:ind w:firstLine="0"/>
        <w:rPr>
          <w:b/>
          <w:bCs/>
          <w:i/>
          <w:iCs/>
        </w:rPr>
      </w:pPr>
      <w:r>
        <w:rPr>
          <w:b/>
          <w:bCs/>
          <w:i/>
          <w:iCs/>
        </w:rPr>
        <w:t>Approach Defense</w:t>
      </w:r>
    </w:p>
    <w:p w14:paraId="7BE307A9" w14:textId="54160B18" w:rsidR="00EE2785" w:rsidRDefault="00EE2785" w:rsidP="008C7FD6">
      <w:pPr>
        <w:spacing w:after="160"/>
        <w:ind w:firstLine="0"/>
      </w:pPr>
      <w:r>
        <w:tab/>
        <w:t xml:space="preserve">Given the platform, the organization’s needs, and the tools available, the application design approach felt sufficient for the scale of the current assignment. Regular asset reuse facilitates a scalable development environment through providing assets that can be modified to change the entire application as opposed to modifying individual and specific menu item pages for every item in the restaurant menu. To create new menu items, developers are only required to add a new entry to the </w:t>
      </w:r>
      <w:proofErr w:type="spellStart"/>
      <w:r>
        <w:t>PopulateMenu</w:t>
      </w:r>
      <w:proofErr w:type="spellEnd"/>
      <w:r>
        <w:t xml:space="preserve"> class within the application’s code with the new item’s attributes and intended category; the application’s logic is structured such that the new item will </w:t>
      </w:r>
      <w:r>
        <w:lastRenderedPageBreak/>
        <w:t>automatically be sorted and will generate a new item page based on the information provided, allowing for a fast and simple development process.</w:t>
      </w:r>
    </w:p>
    <w:p w14:paraId="627AE0DA" w14:textId="5800CA8D" w:rsidR="00EE2785" w:rsidRPr="00EE2785" w:rsidRDefault="00EE2785" w:rsidP="008C7FD6">
      <w:pPr>
        <w:spacing w:after="160"/>
        <w:ind w:firstLine="0"/>
      </w:pPr>
      <w:r>
        <w:tab/>
        <w:t xml:space="preserve">One prominent point of contention during the application’s development was the implementation of an </w:t>
      </w:r>
      <w:proofErr w:type="spellStart"/>
      <w:r w:rsidR="0090253D">
        <w:t>ArrayList</w:t>
      </w:r>
      <w:proofErr w:type="spellEnd"/>
      <w:r w:rsidR="0090253D">
        <w:t xml:space="preserve"> data structure over a more specialized or strictly better-performing data structure; for example, a hash map may provide greater performance at the cost of more memory overhead. At the application’s current scale, an </w:t>
      </w:r>
      <w:proofErr w:type="spellStart"/>
      <w:r w:rsidR="0090253D">
        <w:t>ArrayList</w:t>
      </w:r>
      <w:proofErr w:type="spellEnd"/>
      <w:r w:rsidR="0090253D">
        <w:t xml:space="preserve"> felt the most appropriate and the simpler solution now, if not the most graceful. Should performance become an issue later, the modular nature of development should facilitate that change without introducing too much complexity.</w:t>
      </w:r>
    </w:p>
    <w:p w14:paraId="69FBE779" w14:textId="7234F10B" w:rsidR="001B03CE" w:rsidRDefault="005C6B6C" w:rsidP="008C7FD6">
      <w:pPr>
        <w:spacing w:after="160"/>
        <w:ind w:firstLine="0"/>
        <w:rPr>
          <w:b/>
          <w:bCs/>
          <w:i/>
          <w:iCs/>
        </w:rPr>
      </w:pPr>
      <w:r>
        <w:rPr>
          <w:b/>
          <w:bCs/>
          <w:i/>
          <w:iCs/>
        </w:rPr>
        <w:t>Industry Ethics</w:t>
      </w:r>
    </w:p>
    <w:p w14:paraId="02114F69" w14:textId="5CBDA6D3" w:rsidR="005C6B6C" w:rsidRDefault="0090253D" w:rsidP="008C7FD6">
      <w:pPr>
        <w:spacing w:after="160"/>
        <w:ind w:firstLine="0"/>
      </w:pPr>
      <w:r>
        <w:tab/>
        <w:t>To meet current ethical and accessibility standards in Android application development, care was taken to ensure</w:t>
      </w:r>
      <w:r w:rsidR="008C7FD6">
        <w:t xml:space="preserve"> the system’s design was suitably readable, intuitive, and communicated its design intent clearly.</w:t>
      </w:r>
    </w:p>
    <w:p w14:paraId="45E25B09" w14:textId="0E2EB57A" w:rsidR="008C7FD6" w:rsidRDefault="008C7FD6" w:rsidP="008C7FD6">
      <w:pPr>
        <w:spacing w:after="160"/>
        <w:ind w:firstLine="0"/>
      </w:pPr>
      <w:r>
        <w:tab/>
        <w:t xml:space="preserve">For the application’s primary feature stack as a restaurant menu, the </w:t>
      </w:r>
      <w:r w:rsidR="000F5B76">
        <w:t>menu and menu item screens</w:t>
      </w:r>
      <w:r>
        <w:t xml:space="preserve"> are purely informational, and the user is not allowed to input information; sensitive or otherwise. Information is stored within the application files and does not interface with any other information within the system. To ensure accessibility, item names, descriptions, prices, and caloric values were implemented </w:t>
      </w:r>
      <w:r w:rsidR="000F5B76">
        <w:t>at acceptable and readable font sizes as suggested by Android’s own accessibility documentation. Any information stored within the application can, at this juncture, be accessed by the user transparently to view whatever information the organization ultimately deems useful to making informed decisions regarding menu selections.</w:t>
      </w:r>
    </w:p>
    <w:p w14:paraId="4B89ACFE" w14:textId="31DAE631" w:rsidR="000F5B76" w:rsidRDefault="000F5B76" w:rsidP="008C7FD6">
      <w:pPr>
        <w:spacing w:after="160"/>
        <w:ind w:firstLine="0"/>
      </w:pPr>
      <w:r>
        <w:lastRenderedPageBreak/>
        <w:tab/>
        <w:t xml:space="preserve">The second feature stack, a calorie counter, functions entirely within the system memory and tracks only the cumulative number of calories from the menu items the user selects on the main menu screen with a long press. These calculations are not moved into system storage and are functionally impermanent; pressing the calorie counter’s reset button or closing the application will remove that value from the application’s memory. </w:t>
      </w:r>
    </w:p>
    <w:p w14:paraId="35BDAC02" w14:textId="77777777" w:rsidR="000F5B76" w:rsidRDefault="000F5B76">
      <w:pPr>
        <w:spacing w:after="160" w:line="278" w:lineRule="auto"/>
        <w:ind w:firstLine="0"/>
      </w:pPr>
      <w:r>
        <w:br w:type="page"/>
      </w:r>
    </w:p>
    <w:p w14:paraId="38E4854E" w14:textId="615BF9F3" w:rsidR="000F5B76" w:rsidRDefault="000F5B76" w:rsidP="008C7FD6">
      <w:pPr>
        <w:spacing w:after="160"/>
        <w:ind w:firstLine="0"/>
        <w:rPr>
          <w:b/>
          <w:bCs/>
        </w:rPr>
      </w:pPr>
      <w:r>
        <w:rPr>
          <w:b/>
          <w:bCs/>
        </w:rPr>
        <w:lastRenderedPageBreak/>
        <w:t>References</w:t>
      </w:r>
    </w:p>
    <w:p w14:paraId="24694E72" w14:textId="14C82C20" w:rsidR="000F5B76" w:rsidRDefault="000F5B76" w:rsidP="000F5B76">
      <w:pPr>
        <w:pStyle w:val="Bibliography"/>
        <w:ind w:left="720" w:hanging="720"/>
        <w:rPr>
          <w:noProof/>
        </w:rPr>
      </w:pPr>
      <w:r>
        <w:rPr>
          <w:b/>
          <w:bCs/>
        </w:rPr>
        <w:fldChar w:fldCharType="begin"/>
      </w:r>
      <w:r>
        <w:rPr>
          <w:b/>
          <w:bCs/>
        </w:rPr>
        <w:instrText xml:space="preserve"> BIBLIOGRAPHY  \l 1033 </w:instrText>
      </w:r>
      <w:r>
        <w:rPr>
          <w:b/>
          <w:bCs/>
        </w:rPr>
        <w:fldChar w:fldCharType="separate"/>
      </w:r>
      <w:r>
        <w:rPr>
          <w:noProof/>
        </w:rPr>
        <w:t xml:space="preserve">Dorfer, T., Demetz, L., &amp; Huber, S. (2020, August 9). </w:t>
      </w:r>
      <w:r>
        <w:rPr>
          <w:i/>
          <w:iCs/>
          <w:noProof/>
        </w:rPr>
        <w:t>Impact of mobile cross-platform development on CPU, memory and battery of mobile devices when using common mobile app features</w:t>
      </w:r>
      <w:r>
        <w:rPr>
          <w:noProof/>
        </w:rPr>
        <w:t xml:space="preserve">. ScienceDirect. </w:t>
      </w:r>
      <w:hyperlink r:id="rId7" w:tgtFrame="_blank" w:history="1">
        <w:r>
          <w:rPr>
            <w:rStyle w:val="Hyperlink"/>
            <w:noProof/>
          </w:rPr>
          <w:t>https://pdf.sciencedirectassets.com/280203/1-s2.0-S1877050920X00135/1-s2.0-S1877050920317099/main.pdf?X-Amz-Security-Token=IQoJb3JpZ2luX2VjEDIaCXVzLWVhc3QtMSJHMEUCIE%2BI0NxBfLtL%2Fp5g7Qi2JQDlfI0UQPOrT50Jin%2BLH4DNAiEA431CmFTX3Z45ySYv8l64L5aCCDOOmrFsOVt2vO</w:t>
        </w:r>
      </w:hyperlink>
    </w:p>
    <w:p w14:paraId="76F332E5" w14:textId="77AFDD52" w:rsidR="000F5B76" w:rsidRDefault="000F5B76" w:rsidP="000F5B76">
      <w:pPr>
        <w:pStyle w:val="Bibliography"/>
        <w:ind w:left="720" w:hanging="720"/>
        <w:rPr>
          <w:noProof/>
        </w:rPr>
      </w:pPr>
      <w:r>
        <w:rPr>
          <w:noProof/>
        </w:rPr>
        <w:t xml:space="preserve">IBM Think. (n.d.). </w:t>
      </w:r>
      <w:r>
        <w:rPr>
          <w:i/>
          <w:iCs/>
          <w:noProof/>
        </w:rPr>
        <w:t>What is iOS app development?</w:t>
      </w:r>
      <w:r>
        <w:rPr>
          <w:noProof/>
        </w:rPr>
        <w:t xml:space="preserve"> IBM. </w:t>
      </w:r>
      <w:hyperlink r:id="rId8" w:tgtFrame="_blank" w:history="1">
        <w:r>
          <w:rPr>
            <w:rStyle w:val="Hyperlink"/>
            <w:noProof/>
          </w:rPr>
          <w:t>https://www.ibm.com/think/topics/ios-app-development</w:t>
        </w:r>
      </w:hyperlink>
    </w:p>
    <w:p w14:paraId="6AF45FF8" w14:textId="64A440F8" w:rsidR="000F5B76" w:rsidRDefault="000F5B76" w:rsidP="000F5B76">
      <w:pPr>
        <w:pStyle w:val="Bibliography"/>
        <w:ind w:left="720" w:hanging="720"/>
        <w:rPr>
          <w:noProof/>
        </w:rPr>
      </w:pPr>
      <w:r>
        <w:rPr>
          <w:noProof/>
        </w:rPr>
        <w:t xml:space="preserve">StatCounter. (2026, May). </w:t>
      </w:r>
      <w:r>
        <w:rPr>
          <w:i/>
          <w:iCs/>
          <w:noProof/>
        </w:rPr>
        <w:t>Mobile Operating System Market Share Worldwide</w:t>
      </w:r>
      <w:r>
        <w:rPr>
          <w:noProof/>
        </w:rPr>
        <w:t xml:space="preserve">. StatCounter. </w:t>
      </w:r>
      <w:hyperlink r:id="rId9" w:tgtFrame="_blank" w:history="1">
        <w:r>
          <w:rPr>
            <w:rStyle w:val="Hyperlink"/>
            <w:noProof/>
          </w:rPr>
          <w:t>https://gs.statcounter.com/os-market-share/mobile/worldwide</w:t>
        </w:r>
      </w:hyperlink>
    </w:p>
    <w:p w14:paraId="6EEBD999" w14:textId="3C1292C6" w:rsidR="000F5B76" w:rsidRPr="000F5B76" w:rsidRDefault="000F5B76" w:rsidP="000F5B76">
      <w:pPr>
        <w:spacing w:after="160"/>
        <w:ind w:firstLine="0"/>
        <w:rPr>
          <w:b/>
          <w:bCs/>
        </w:rPr>
      </w:pPr>
      <w:r>
        <w:rPr>
          <w:b/>
          <w:bCs/>
        </w:rPr>
        <w:fldChar w:fldCharType="end"/>
      </w:r>
    </w:p>
    <w:sectPr w:rsidR="000F5B76" w:rsidRPr="000F5B7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00EC" w14:textId="77777777" w:rsidR="00DA76A3" w:rsidRDefault="00DA76A3" w:rsidP="004F704F">
      <w:pPr>
        <w:spacing w:line="240" w:lineRule="auto"/>
      </w:pPr>
      <w:r>
        <w:separator/>
      </w:r>
    </w:p>
  </w:endnote>
  <w:endnote w:type="continuationSeparator" w:id="0">
    <w:p w14:paraId="6E7F6525" w14:textId="77777777" w:rsidR="00DA76A3" w:rsidRDefault="00DA76A3" w:rsidP="004F7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FDD1" w14:textId="77777777" w:rsidR="00DA76A3" w:rsidRDefault="00DA76A3" w:rsidP="004F704F">
      <w:pPr>
        <w:spacing w:line="240" w:lineRule="auto"/>
      </w:pPr>
      <w:r>
        <w:separator/>
      </w:r>
    </w:p>
  </w:footnote>
  <w:footnote w:type="continuationSeparator" w:id="0">
    <w:p w14:paraId="29B89F4C" w14:textId="77777777" w:rsidR="00DA76A3" w:rsidRDefault="00DA76A3" w:rsidP="004F70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947272"/>
      <w:docPartObj>
        <w:docPartGallery w:val="Page Numbers (Top of Page)"/>
        <w:docPartUnique/>
      </w:docPartObj>
    </w:sdtPr>
    <w:sdtEndPr>
      <w:rPr>
        <w:noProof/>
      </w:rPr>
    </w:sdtEndPr>
    <w:sdtContent>
      <w:p w14:paraId="7373A340" w14:textId="6ED38A67" w:rsidR="004F704F" w:rsidRDefault="004F70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EA9C42" w14:textId="77777777" w:rsidR="004F704F" w:rsidRDefault="004F70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4F"/>
    <w:rsid w:val="00021047"/>
    <w:rsid w:val="00044A4D"/>
    <w:rsid w:val="000D2ABC"/>
    <w:rsid w:val="000F5B76"/>
    <w:rsid w:val="00157330"/>
    <w:rsid w:val="001A0936"/>
    <w:rsid w:val="001B03CE"/>
    <w:rsid w:val="00266C12"/>
    <w:rsid w:val="00307A3F"/>
    <w:rsid w:val="00386E6D"/>
    <w:rsid w:val="003D5453"/>
    <w:rsid w:val="003E330C"/>
    <w:rsid w:val="00420EC4"/>
    <w:rsid w:val="00455035"/>
    <w:rsid w:val="004D18CE"/>
    <w:rsid w:val="004D279D"/>
    <w:rsid w:val="004F704F"/>
    <w:rsid w:val="00554B8B"/>
    <w:rsid w:val="005C5F61"/>
    <w:rsid w:val="005C6B6C"/>
    <w:rsid w:val="00614840"/>
    <w:rsid w:val="00674460"/>
    <w:rsid w:val="006D0D1F"/>
    <w:rsid w:val="008C5775"/>
    <w:rsid w:val="008C7FD6"/>
    <w:rsid w:val="0090253D"/>
    <w:rsid w:val="00931C4E"/>
    <w:rsid w:val="00950EFB"/>
    <w:rsid w:val="0096205F"/>
    <w:rsid w:val="00A97357"/>
    <w:rsid w:val="00C02037"/>
    <w:rsid w:val="00C41C22"/>
    <w:rsid w:val="00C91DC7"/>
    <w:rsid w:val="00D16DFB"/>
    <w:rsid w:val="00D40E93"/>
    <w:rsid w:val="00DA76A3"/>
    <w:rsid w:val="00EB774C"/>
    <w:rsid w:val="00EE2785"/>
    <w:rsid w:val="00EF7F35"/>
    <w:rsid w:val="00F23137"/>
    <w:rsid w:val="00F8432F"/>
    <w:rsid w:val="00FF1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91F4"/>
  <w15:chartTrackingRefBased/>
  <w15:docId w15:val="{E22C6B81-2814-4480-8227-48320995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04F"/>
    <w:pPr>
      <w:spacing w:after="0" w:line="480" w:lineRule="auto"/>
      <w:ind w:firstLine="720"/>
    </w:pPr>
    <w:rPr>
      <w:rFonts w:ascii="Times New Roman" w:eastAsiaTheme="minorHAnsi" w:hAnsi="Times New Roman" w:cs="Times New Roman"/>
      <w:color w:val="000000" w:themeColor="text1"/>
      <w:kern w:val="0"/>
      <w:shd w:val="clear" w:color="auto" w:fill="FFFFFF"/>
      <w:lang w:eastAsia="en-US"/>
      <w14:ligatures w14:val="none"/>
    </w:rPr>
  </w:style>
  <w:style w:type="paragraph" w:styleId="Heading1">
    <w:name w:val="heading 1"/>
    <w:basedOn w:val="Normal"/>
    <w:next w:val="Normal"/>
    <w:link w:val="Heading1Char"/>
    <w:uiPriority w:val="9"/>
    <w:qFormat/>
    <w:rsid w:val="004F704F"/>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4F704F"/>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4F704F"/>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4F704F"/>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4F704F"/>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4F704F"/>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4F704F"/>
    <w:pPr>
      <w:keepNext/>
      <w:keepLines/>
      <w:spacing w:before="40" w:line="278" w:lineRule="auto"/>
      <w:ind w:firstLine="0"/>
      <w:outlineLvl w:val="6"/>
    </w:pPr>
    <w:rPr>
      <w:rFonts w:asciiTheme="minorHAnsi" w:eastAsiaTheme="majorEastAsia" w:hAnsiTheme="minorHAnsi" w:cstheme="majorBidi"/>
      <w:color w:val="595959" w:themeColor="text1" w:themeTint="A6"/>
      <w:kern w:val="2"/>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4F704F"/>
    <w:pPr>
      <w:keepNext/>
      <w:keepLines/>
      <w:spacing w:line="278" w:lineRule="auto"/>
      <w:ind w:firstLine="0"/>
      <w:outlineLvl w:val="7"/>
    </w:pPr>
    <w:rPr>
      <w:rFonts w:asciiTheme="minorHAnsi" w:eastAsiaTheme="majorEastAsia" w:hAnsiTheme="minorHAnsi" w:cstheme="majorBidi"/>
      <w:i/>
      <w:iCs/>
      <w:color w:val="272727" w:themeColor="text1" w:themeTint="D8"/>
      <w:kern w:val="2"/>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4F704F"/>
    <w:pPr>
      <w:keepNext/>
      <w:keepLines/>
      <w:spacing w:line="278" w:lineRule="auto"/>
      <w:ind w:firstLine="0"/>
      <w:outlineLvl w:val="8"/>
    </w:pPr>
    <w:rPr>
      <w:rFonts w:asciiTheme="minorHAnsi" w:eastAsiaTheme="majorEastAsia" w:hAnsiTheme="minorHAnsi" w:cstheme="majorBidi"/>
      <w:color w:val="272727" w:themeColor="text1" w:themeTint="D8"/>
      <w:kern w:val="2"/>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4F"/>
    <w:rPr>
      <w:rFonts w:eastAsiaTheme="majorEastAsia" w:cstheme="majorBidi"/>
      <w:color w:val="272727" w:themeColor="text1" w:themeTint="D8"/>
    </w:rPr>
  </w:style>
  <w:style w:type="paragraph" w:styleId="Title">
    <w:name w:val="Title"/>
    <w:basedOn w:val="Normal"/>
    <w:next w:val="Normal"/>
    <w:link w:val="TitleChar"/>
    <w:uiPriority w:val="10"/>
    <w:qFormat/>
    <w:rsid w:val="004F704F"/>
    <w:pPr>
      <w:spacing w:after="80" w:line="240" w:lineRule="auto"/>
      <w:ind w:firstLine="0"/>
      <w:contextualSpacing/>
    </w:pPr>
    <w:rPr>
      <w:rFonts w:asciiTheme="majorHAnsi" w:eastAsiaTheme="majorEastAsia" w:hAnsiTheme="majorHAnsi" w:cstheme="majorBidi"/>
      <w:color w:val="auto"/>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4F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4F"/>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4F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4F"/>
    <w:pPr>
      <w:spacing w:before="160" w:after="160" w:line="278" w:lineRule="auto"/>
      <w:ind w:firstLine="0"/>
      <w:jc w:val="center"/>
    </w:pPr>
    <w:rPr>
      <w:rFonts w:asciiTheme="minorHAnsi" w:eastAsiaTheme="minorEastAsia" w:hAnsiTheme="minorHAnsi" w:cstheme="minorBidi"/>
      <w:i/>
      <w:iCs/>
      <w:color w:val="404040" w:themeColor="text1" w:themeTint="BF"/>
      <w:kern w:val="2"/>
      <w:shd w:val="clear" w:color="auto" w:fill="auto"/>
      <w:lang w:eastAsia="ja-JP"/>
      <w14:ligatures w14:val="standardContextual"/>
    </w:rPr>
  </w:style>
  <w:style w:type="character" w:customStyle="1" w:styleId="QuoteChar">
    <w:name w:val="Quote Char"/>
    <w:basedOn w:val="DefaultParagraphFont"/>
    <w:link w:val="Quote"/>
    <w:uiPriority w:val="29"/>
    <w:rsid w:val="004F704F"/>
    <w:rPr>
      <w:i/>
      <w:iCs/>
      <w:color w:val="404040" w:themeColor="text1" w:themeTint="BF"/>
    </w:rPr>
  </w:style>
  <w:style w:type="paragraph" w:styleId="ListParagraph">
    <w:name w:val="List Paragraph"/>
    <w:basedOn w:val="Normal"/>
    <w:uiPriority w:val="34"/>
    <w:qFormat/>
    <w:rsid w:val="004F704F"/>
    <w:pPr>
      <w:spacing w:after="160" w:line="278" w:lineRule="auto"/>
      <w:ind w:left="720" w:firstLine="0"/>
      <w:contextualSpacing/>
    </w:pPr>
    <w:rPr>
      <w:rFonts w:asciiTheme="minorHAnsi" w:eastAsiaTheme="minorEastAsia" w:hAnsiTheme="minorHAnsi" w:cstheme="minorBidi"/>
      <w:color w:val="auto"/>
      <w:kern w:val="2"/>
      <w:shd w:val="clear" w:color="auto" w:fill="auto"/>
      <w:lang w:eastAsia="ja-JP"/>
      <w14:ligatures w14:val="standardContextual"/>
    </w:rPr>
  </w:style>
  <w:style w:type="character" w:styleId="IntenseEmphasis">
    <w:name w:val="Intense Emphasis"/>
    <w:basedOn w:val="DefaultParagraphFont"/>
    <w:uiPriority w:val="21"/>
    <w:qFormat/>
    <w:rsid w:val="004F704F"/>
    <w:rPr>
      <w:i/>
      <w:iCs/>
      <w:color w:val="0F4761" w:themeColor="accent1" w:themeShade="BF"/>
    </w:rPr>
  </w:style>
  <w:style w:type="paragraph" w:styleId="IntenseQuote">
    <w:name w:val="Intense Quote"/>
    <w:basedOn w:val="Normal"/>
    <w:next w:val="Normal"/>
    <w:link w:val="IntenseQuoteChar"/>
    <w:uiPriority w:val="30"/>
    <w:qFormat/>
    <w:rsid w:val="004F704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kern w:val="2"/>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4F704F"/>
    <w:rPr>
      <w:i/>
      <w:iCs/>
      <w:color w:val="0F4761" w:themeColor="accent1" w:themeShade="BF"/>
    </w:rPr>
  </w:style>
  <w:style w:type="character" w:styleId="IntenseReference">
    <w:name w:val="Intense Reference"/>
    <w:basedOn w:val="DefaultParagraphFont"/>
    <w:uiPriority w:val="32"/>
    <w:qFormat/>
    <w:rsid w:val="004F704F"/>
    <w:rPr>
      <w:b/>
      <w:bCs/>
      <w:smallCaps/>
      <w:color w:val="0F4761" w:themeColor="accent1" w:themeShade="BF"/>
      <w:spacing w:val="5"/>
    </w:rPr>
  </w:style>
  <w:style w:type="paragraph" w:styleId="Header">
    <w:name w:val="header"/>
    <w:basedOn w:val="Normal"/>
    <w:link w:val="HeaderChar"/>
    <w:uiPriority w:val="99"/>
    <w:unhideWhenUsed/>
    <w:rsid w:val="004F704F"/>
    <w:pPr>
      <w:tabs>
        <w:tab w:val="center" w:pos="4680"/>
        <w:tab w:val="right" w:pos="9360"/>
      </w:tabs>
      <w:spacing w:line="240" w:lineRule="auto"/>
    </w:pPr>
  </w:style>
  <w:style w:type="character" w:customStyle="1" w:styleId="HeaderChar">
    <w:name w:val="Header Char"/>
    <w:basedOn w:val="DefaultParagraphFont"/>
    <w:link w:val="Header"/>
    <w:uiPriority w:val="99"/>
    <w:rsid w:val="004F704F"/>
    <w:rPr>
      <w:rFonts w:ascii="Times New Roman" w:eastAsiaTheme="minorHAnsi" w:hAnsi="Times New Roman" w:cs="Times New Roman"/>
      <w:color w:val="000000" w:themeColor="text1"/>
      <w:kern w:val="0"/>
      <w:lang w:eastAsia="en-US"/>
      <w14:ligatures w14:val="none"/>
    </w:rPr>
  </w:style>
  <w:style w:type="paragraph" w:styleId="Footer">
    <w:name w:val="footer"/>
    <w:basedOn w:val="Normal"/>
    <w:link w:val="FooterChar"/>
    <w:uiPriority w:val="99"/>
    <w:unhideWhenUsed/>
    <w:rsid w:val="004F704F"/>
    <w:pPr>
      <w:tabs>
        <w:tab w:val="center" w:pos="4680"/>
        <w:tab w:val="right" w:pos="9360"/>
      </w:tabs>
      <w:spacing w:line="240" w:lineRule="auto"/>
    </w:pPr>
  </w:style>
  <w:style w:type="character" w:customStyle="1" w:styleId="FooterChar">
    <w:name w:val="Footer Char"/>
    <w:basedOn w:val="DefaultParagraphFont"/>
    <w:link w:val="Footer"/>
    <w:uiPriority w:val="99"/>
    <w:rsid w:val="004F704F"/>
    <w:rPr>
      <w:rFonts w:ascii="Times New Roman" w:eastAsiaTheme="minorHAnsi" w:hAnsi="Times New Roman" w:cs="Times New Roman"/>
      <w:color w:val="000000" w:themeColor="text1"/>
      <w:kern w:val="0"/>
      <w:lang w:eastAsia="en-US"/>
      <w14:ligatures w14:val="none"/>
    </w:rPr>
  </w:style>
  <w:style w:type="character" w:styleId="Hyperlink">
    <w:name w:val="Hyperlink"/>
    <w:basedOn w:val="DefaultParagraphFont"/>
    <w:uiPriority w:val="99"/>
    <w:unhideWhenUsed/>
    <w:rsid w:val="001B03CE"/>
    <w:rPr>
      <w:color w:val="467886" w:themeColor="hyperlink"/>
      <w:u w:val="single"/>
    </w:rPr>
  </w:style>
  <w:style w:type="character" w:styleId="UnresolvedMention">
    <w:name w:val="Unresolved Mention"/>
    <w:basedOn w:val="DefaultParagraphFont"/>
    <w:uiPriority w:val="99"/>
    <w:semiHidden/>
    <w:unhideWhenUsed/>
    <w:rsid w:val="001B03CE"/>
    <w:rPr>
      <w:color w:val="605E5C"/>
      <w:shd w:val="clear" w:color="auto" w:fill="E1DFDD"/>
    </w:rPr>
  </w:style>
  <w:style w:type="paragraph" w:styleId="Bibliography">
    <w:name w:val="Bibliography"/>
    <w:basedOn w:val="Normal"/>
    <w:next w:val="Normal"/>
    <w:uiPriority w:val="37"/>
    <w:unhideWhenUsed/>
    <w:rsid w:val="001B03CE"/>
  </w:style>
  <w:style w:type="character" w:styleId="FollowedHyperlink">
    <w:name w:val="FollowedHyperlink"/>
    <w:basedOn w:val="DefaultParagraphFont"/>
    <w:uiPriority w:val="99"/>
    <w:semiHidden/>
    <w:unhideWhenUsed/>
    <w:rsid w:val="001B03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76128">
      <w:bodyDiv w:val="1"/>
      <w:marLeft w:val="0"/>
      <w:marRight w:val="0"/>
      <w:marTop w:val="0"/>
      <w:marBottom w:val="0"/>
      <w:divBdr>
        <w:top w:val="none" w:sz="0" w:space="0" w:color="auto"/>
        <w:left w:val="none" w:sz="0" w:space="0" w:color="auto"/>
        <w:bottom w:val="none" w:sz="0" w:space="0" w:color="auto"/>
        <w:right w:val="none" w:sz="0" w:space="0" w:color="auto"/>
      </w:divBdr>
    </w:div>
    <w:div w:id="319698049">
      <w:bodyDiv w:val="1"/>
      <w:marLeft w:val="0"/>
      <w:marRight w:val="0"/>
      <w:marTop w:val="0"/>
      <w:marBottom w:val="0"/>
      <w:divBdr>
        <w:top w:val="none" w:sz="0" w:space="0" w:color="auto"/>
        <w:left w:val="none" w:sz="0" w:space="0" w:color="auto"/>
        <w:bottom w:val="none" w:sz="0" w:space="0" w:color="auto"/>
        <w:right w:val="none" w:sz="0" w:space="0" w:color="auto"/>
      </w:divBdr>
    </w:div>
    <w:div w:id="320813167">
      <w:bodyDiv w:val="1"/>
      <w:marLeft w:val="0"/>
      <w:marRight w:val="0"/>
      <w:marTop w:val="0"/>
      <w:marBottom w:val="0"/>
      <w:divBdr>
        <w:top w:val="none" w:sz="0" w:space="0" w:color="auto"/>
        <w:left w:val="none" w:sz="0" w:space="0" w:color="auto"/>
        <w:bottom w:val="none" w:sz="0" w:space="0" w:color="auto"/>
        <w:right w:val="none" w:sz="0" w:space="0" w:color="auto"/>
      </w:divBdr>
    </w:div>
    <w:div w:id="746877815">
      <w:bodyDiv w:val="1"/>
      <w:marLeft w:val="0"/>
      <w:marRight w:val="0"/>
      <w:marTop w:val="0"/>
      <w:marBottom w:val="0"/>
      <w:divBdr>
        <w:top w:val="none" w:sz="0" w:space="0" w:color="auto"/>
        <w:left w:val="none" w:sz="0" w:space="0" w:color="auto"/>
        <w:bottom w:val="none" w:sz="0" w:space="0" w:color="auto"/>
        <w:right w:val="none" w:sz="0" w:space="0" w:color="auto"/>
      </w:divBdr>
    </w:div>
    <w:div w:id="1060831744">
      <w:bodyDiv w:val="1"/>
      <w:marLeft w:val="0"/>
      <w:marRight w:val="0"/>
      <w:marTop w:val="0"/>
      <w:marBottom w:val="0"/>
      <w:divBdr>
        <w:top w:val="none" w:sz="0" w:space="0" w:color="auto"/>
        <w:left w:val="none" w:sz="0" w:space="0" w:color="auto"/>
        <w:bottom w:val="none" w:sz="0" w:space="0" w:color="auto"/>
        <w:right w:val="none" w:sz="0" w:space="0" w:color="auto"/>
      </w:divBdr>
    </w:div>
    <w:div w:id="1281035636">
      <w:bodyDiv w:val="1"/>
      <w:marLeft w:val="0"/>
      <w:marRight w:val="0"/>
      <w:marTop w:val="0"/>
      <w:marBottom w:val="0"/>
      <w:divBdr>
        <w:top w:val="none" w:sz="0" w:space="0" w:color="auto"/>
        <w:left w:val="none" w:sz="0" w:space="0" w:color="auto"/>
        <w:bottom w:val="none" w:sz="0" w:space="0" w:color="auto"/>
        <w:right w:val="none" w:sz="0" w:space="0" w:color="auto"/>
      </w:divBdr>
    </w:div>
    <w:div w:id="1519736088">
      <w:bodyDiv w:val="1"/>
      <w:marLeft w:val="0"/>
      <w:marRight w:val="0"/>
      <w:marTop w:val="0"/>
      <w:marBottom w:val="0"/>
      <w:divBdr>
        <w:top w:val="none" w:sz="0" w:space="0" w:color="auto"/>
        <w:left w:val="none" w:sz="0" w:space="0" w:color="auto"/>
        <w:bottom w:val="none" w:sz="0" w:space="0" w:color="auto"/>
        <w:right w:val="none" w:sz="0" w:space="0" w:color="auto"/>
      </w:divBdr>
    </w:div>
    <w:div w:id="1753382627">
      <w:bodyDiv w:val="1"/>
      <w:marLeft w:val="0"/>
      <w:marRight w:val="0"/>
      <w:marTop w:val="0"/>
      <w:marBottom w:val="0"/>
      <w:divBdr>
        <w:top w:val="none" w:sz="0" w:space="0" w:color="auto"/>
        <w:left w:val="none" w:sz="0" w:space="0" w:color="auto"/>
        <w:bottom w:val="none" w:sz="0" w:space="0" w:color="auto"/>
        <w:right w:val="none" w:sz="0" w:space="0" w:color="auto"/>
      </w:divBdr>
    </w:div>
    <w:div w:id="1829784061">
      <w:bodyDiv w:val="1"/>
      <w:marLeft w:val="0"/>
      <w:marRight w:val="0"/>
      <w:marTop w:val="0"/>
      <w:marBottom w:val="0"/>
      <w:divBdr>
        <w:top w:val="none" w:sz="0" w:space="0" w:color="auto"/>
        <w:left w:val="none" w:sz="0" w:space="0" w:color="auto"/>
        <w:bottom w:val="none" w:sz="0" w:space="0" w:color="auto"/>
        <w:right w:val="none" w:sz="0" w:space="0" w:color="auto"/>
      </w:divBdr>
    </w:div>
    <w:div w:id="1977837797">
      <w:bodyDiv w:val="1"/>
      <w:marLeft w:val="0"/>
      <w:marRight w:val="0"/>
      <w:marTop w:val="0"/>
      <w:marBottom w:val="0"/>
      <w:divBdr>
        <w:top w:val="none" w:sz="0" w:space="0" w:color="auto"/>
        <w:left w:val="none" w:sz="0" w:space="0" w:color="auto"/>
        <w:bottom w:val="none" w:sz="0" w:space="0" w:color="auto"/>
        <w:right w:val="none" w:sz="0" w:space="0" w:color="auto"/>
      </w:divBdr>
    </w:div>
    <w:div w:id="207103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ios-app-development" TargetMode="External"/><Relationship Id="rId3" Type="http://schemas.openxmlformats.org/officeDocument/2006/relationships/settings" Target="settings.xml"/><Relationship Id="rId7" Type="http://schemas.openxmlformats.org/officeDocument/2006/relationships/hyperlink" Target="https://pdf.sciencedirectassets.com/280203/1-s2.0-S1877050920X00135/1-s2.0-S1877050920317099/main.pdf?X-Amz-Security-Token=IQoJb3JpZ2luX2VjEDIaCXVzLWVhc3QtMSJHMEUCIE%2BI0NxBfLtL%2Fp5g7Qi2JQDlfI0UQPOrT50Jin%2BLH4DNAiEA431CmFTX3Z45ySYv8l64L5aCCDOOmrFsOVt2v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s.statcounter.com/os-market-share/mobile/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Sta26</b:Tag>
    <b:SourceType>InternetSite</b:SourceType>
    <b:Guid>{556DC6DF-F598-4575-8D9D-B962577C7EB9}</b:Guid>
    <b:Author>
      <b:Author>
        <b:Corporate>StatCounter</b:Corporate>
      </b:Author>
    </b:Author>
    <b:Title>Mobile Operating System Market Share Worldwide</b:Title>
    <b:InternetSiteTitle>StatCounter</b:InternetSiteTitle>
    <b:Year>2026</b:Year>
    <b:Month>May</b:Month>
    <b:URL>https://gs.statcounter.com/os-market-share/mobile/worldwide</b:URL>
    <b:LCID>en-US</b:LCID>
    <b:RefOrder>2</b:RefOrder>
  </b:Source>
  <b:Source>
    <b:Tag>Tho20</b:Tag>
    <b:SourceType>InternetSite</b:SourceType>
    <b:Guid>{875AA672-1583-418C-A3BC-9F9CA2C95E09}</b:Guid>
    <b:Author>
      <b:Author>
        <b:NameList>
          <b:Person>
            <b:Last>Dorfer</b:Last>
            <b:First>Thomas</b:First>
          </b:Person>
          <b:Person>
            <b:Last>Demetz</b:Last>
            <b:First>Lukas</b:First>
          </b:Person>
          <b:Person>
            <b:Last>Huber</b:Last>
            <b:First>Stefan</b:First>
          </b:Person>
        </b:NameList>
      </b:Author>
    </b:Author>
    <b:Title>Impact of mobile cross-platform development on CPU, memory and battery of mobile devices when using common mobile app features</b:Title>
    <b:InternetSiteTitle>ScienceDirect</b:InternetSiteTitle>
    <b:Year>2020</b:Year>
    <b:Month>August</b:Month>
    <b:Day>9</b:Day>
    <b:URL>https://pdf.sciencedirectassets.com/280203/1-s2.0-S1877050920X00135/1-s2.0-S1877050920317099/main.pdf?X-Amz-Security-Token=IQoJb3JpZ2luX2VjEDIaCXVzLWVhc3QtMSJHMEUCIE%2BI0NxBfLtL%2Fp5g7Qi2JQDlfI0UQPOrT50Jin%2BLH4DNAiEA431CmFTX3Z45ySYv8l64L5aCCDOOmrFsOVt2vO</b:URL>
    <b:LCID>en-US</b:LCID>
    <b:RefOrder>1</b:RefOrder>
  </b:Source>
  <b:Source>
    <b:Tag>IBM7</b:Tag>
    <b:SourceType>InternetSite</b:SourceType>
    <b:Guid>{0ACD358B-A636-43BC-9BAF-40A11D4B57F1}</b:Guid>
    <b:Author>
      <b:Author>
        <b:Corporate>IBM Think</b:Corporate>
      </b:Author>
    </b:Author>
    <b:Title>What is iOS app development?</b:Title>
    <b:InternetSiteTitle>IBM</b:InternetSiteTitle>
    <b:URL>https://www.ibm.com/think/topics/ios-app-development</b:URL>
    <b:RefOrder>3</b:RefOrder>
  </b:Source>
</b:Sources>
</file>

<file path=customXml/itemProps1.xml><?xml version="1.0" encoding="utf-8"?>
<ds:datastoreItem xmlns:ds="http://schemas.openxmlformats.org/officeDocument/2006/customXml" ds:itemID="{8E4BB92D-F078-4CB9-99D6-13C78AEF1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16</Pages>
  <Words>3407</Words>
  <Characters>19422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Ken</dc:creator>
  <cp:keywords/>
  <dc:description/>
  <cp:lastModifiedBy>Rodriguez, Ken</cp:lastModifiedBy>
  <cp:revision>4</cp:revision>
  <dcterms:created xsi:type="dcterms:W3CDTF">2026-06-19T20:08:00Z</dcterms:created>
  <dcterms:modified xsi:type="dcterms:W3CDTF">2026-06-22T10:10:00Z</dcterms:modified>
</cp:coreProperties>
</file>