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84E92" w14:textId="77777777" w:rsidR="008E6D63" w:rsidRPr="00A75DCA" w:rsidRDefault="00A75DCA" w:rsidP="00FA627E">
      <w:pPr>
        <w:shd w:val="clear" w:color="auto" w:fill="AEAAAA" w:themeFill="background2" w:themeFillShade="BF"/>
        <w:spacing w:after="0" w:line="240" w:lineRule="auto"/>
        <w:rPr>
          <w:b/>
          <w:bCs/>
          <w:lang w:val="en-GB"/>
        </w:rPr>
      </w:pPr>
      <w:r w:rsidRPr="00A75DCA">
        <w:rPr>
          <w:b/>
          <w:bCs/>
          <w:lang w:val="en-GB"/>
        </w:rPr>
        <w:t>About</w:t>
      </w:r>
    </w:p>
    <w:p w14:paraId="517B209D" w14:textId="458E49B4" w:rsidR="00A75DCA" w:rsidRDefault="00A75DCA" w:rsidP="00FA627E">
      <w:pPr>
        <w:spacing w:after="0" w:line="240" w:lineRule="auto"/>
        <w:rPr>
          <w:lang w:val="en-GB"/>
        </w:rPr>
      </w:pPr>
    </w:p>
    <w:p w14:paraId="7EAE45F2" w14:textId="0C5E8151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Developed by:</w:t>
      </w:r>
    </w:p>
    <w:p w14:paraId="2093B999" w14:textId="750A6BE7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Dr Dinesh Ramoo</w:t>
      </w:r>
    </w:p>
    <w:p w14:paraId="2BDA71BC" w14:textId="5A755AAC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Psychology,</w:t>
      </w:r>
    </w:p>
    <w:p w14:paraId="658533CA" w14:textId="77777777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Thompson Rivers University,</w:t>
      </w:r>
    </w:p>
    <w:p w14:paraId="7C0B2E0E" w14:textId="77777777" w:rsidR="00C95890" w:rsidRDefault="00C95890" w:rsidP="00FA627E">
      <w:pPr>
        <w:spacing w:after="0" w:line="240" w:lineRule="auto"/>
        <w:rPr>
          <w:lang w:val="en-GB"/>
        </w:rPr>
      </w:pPr>
      <w:r w:rsidRPr="00C95890">
        <w:rPr>
          <w:lang w:val="en-GB"/>
        </w:rPr>
        <w:t xml:space="preserve">805 TRU Way, </w:t>
      </w:r>
    </w:p>
    <w:p w14:paraId="21F09F1F" w14:textId="77777777" w:rsidR="00C95890" w:rsidRDefault="00C95890" w:rsidP="00FA627E">
      <w:pPr>
        <w:spacing w:after="0" w:line="240" w:lineRule="auto"/>
        <w:rPr>
          <w:lang w:val="en-GB"/>
        </w:rPr>
      </w:pPr>
      <w:r w:rsidRPr="00C95890">
        <w:rPr>
          <w:lang w:val="en-GB"/>
        </w:rPr>
        <w:t xml:space="preserve">Kamloops, </w:t>
      </w:r>
    </w:p>
    <w:p w14:paraId="07FC42A0" w14:textId="776B3E8D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BC</w:t>
      </w:r>
    </w:p>
    <w:p w14:paraId="684B9690" w14:textId="0E6F94F4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Canada</w:t>
      </w:r>
    </w:p>
    <w:p w14:paraId="55746CAB" w14:textId="4E1E31D9" w:rsidR="00C95890" w:rsidRDefault="00C95890" w:rsidP="00FA627E">
      <w:pPr>
        <w:spacing w:after="0" w:line="240" w:lineRule="auto"/>
        <w:rPr>
          <w:lang w:val="en-GB"/>
        </w:rPr>
      </w:pPr>
      <w:r w:rsidRPr="00C95890">
        <w:rPr>
          <w:lang w:val="en-GB"/>
        </w:rPr>
        <w:t>V2C 0C8</w:t>
      </w:r>
    </w:p>
    <w:p w14:paraId="6EDEC7EF" w14:textId="73A90685" w:rsidR="00C95890" w:rsidRDefault="00C95890" w:rsidP="00FA627E">
      <w:pPr>
        <w:spacing w:after="0" w:line="240" w:lineRule="auto"/>
        <w:rPr>
          <w:lang w:val="en-GB"/>
        </w:rPr>
      </w:pPr>
    </w:p>
    <w:p w14:paraId="366C0F55" w14:textId="7DDCBE70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Website Design:</w:t>
      </w:r>
    </w:p>
    <w:p w14:paraId="1882D1BD" w14:textId="77777777" w:rsidR="00C95890" w:rsidRDefault="00C95890" w:rsidP="00FA627E">
      <w:pPr>
        <w:spacing w:after="0" w:line="240" w:lineRule="auto"/>
        <w:rPr>
          <w:lang w:val="en-GB"/>
        </w:rPr>
      </w:pPr>
    </w:p>
    <w:p w14:paraId="7B9EFE40" w14:textId="77777777" w:rsidR="00A75DCA" w:rsidRDefault="00A75DCA" w:rsidP="00FA627E">
      <w:pPr>
        <w:spacing w:after="0" w:line="240" w:lineRule="auto"/>
        <w:rPr>
          <w:lang w:val="en-GB"/>
        </w:rPr>
      </w:pPr>
    </w:p>
    <w:p w14:paraId="1D8CC793" w14:textId="77777777" w:rsidR="00A75DCA" w:rsidRPr="00A75DCA" w:rsidRDefault="00A75DCA" w:rsidP="00FA627E">
      <w:pPr>
        <w:shd w:val="clear" w:color="auto" w:fill="AEAAAA" w:themeFill="background2" w:themeFillShade="BF"/>
        <w:spacing w:after="0" w:line="240" w:lineRule="auto"/>
        <w:rPr>
          <w:b/>
          <w:bCs/>
          <w:lang w:val="en-GB"/>
        </w:rPr>
      </w:pPr>
      <w:r w:rsidRPr="00A75DCA">
        <w:rPr>
          <w:b/>
          <w:bCs/>
          <w:lang w:val="en-GB"/>
        </w:rPr>
        <w:t>Acknowledgements</w:t>
      </w:r>
    </w:p>
    <w:p w14:paraId="3CD122A7" w14:textId="7099064F" w:rsidR="00A75DCA" w:rsidRDefault="00A75DCA" w:rsidP="00FA627E">
      <w:pPr>
        <w:spacing w:after="0" w:line="240" w:lineRule="auto"/>
        <w:rPr>
          <w:lang w:val="en-GB"/>
        </w:rPr>
      </w:pPr>
    </w:p>
    <w:p w14:paraId="3993E728" w14:textId="7579B28C" w:rsidR="00EA23B4" w:rsidRDefault="00446E30" w:rsidP="00FA627E">
      <w:pP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This project was funded by the Federation of European Neuroscience Societies’ </w:t>
      </w:r>
      <w:hyperlink r:id="rId4" w:history="1">
        <w:r w:rsidRPr="00446E30">
          <w:rPr>
            <w:rStyle w:val="Hyperlink"/>
            <w:lang w:val="en-GB"/>
          </w:rPr>
          <w:t>History of Neuroscience Online Projects</w:t>
        </w:r>
      </w:hyperlink>
      <w:r>
        <w:rPr>
          <w:lang w:val="en-GB"/>
        </w:rPr>
        <w:t xml:space="preserve"> Scheme</w:t>
      </w:r>
      <w:proofErr w:type="gramEnd"/>
      <w:r>
        <w:rPr>
          <w:lang w:val="en-GB"/>
        </w:rPr>
        <w:t>.</w:t>
      </w:r>
    </w:p>
    <w:p w14:paraId="58C38A50" w14:textId="0F39E5F6" w:rsidR="00796A94" w:rsidRDefault="00796A94" w:rsidP="00FA627E">
      <w:pPr>
        <w:spacing w:after="0" w:line="240" w:lineRule="auto"/>
        <w:rPr>
          <w:lang w:val="en-GB"/>
        </w:rPr>
      </w:pPr>
    </w:p>
    <w:p w14:paraId="3B37B57B" w14:textId="230155AC" w:rsidR="00796A94" w:rsidRDefault="00796A94" w:rsidP="00FA627E">
      <w:pPr>
        <w:spacing w:after="0" w:line="240" w:lineRule="auto"/>
        <w:rPr>
          <w:lang w:val="en-GB"/>
        </w:rPr>
      </w:pPr>
      <w:r>
        <w:rPr>
          <w:lang w:val="en-GB"/>
        </w:rPr>
        <w:t>We would like to thank the following indivi</w:t>
      </w:r>
      <w:bookmarkStart w:id="0" w:name="_GoBack"/>
      <w:bookmarkEnd w:id="0"/>
      <w:r>
        <w:rPr>
          <w:lang w:val="en-GB"/>
        </w:rPr>
        <w:t>dual for their generosity with their time:</w:t>
      </w:r>
    </w:p>
    <w:p w14:paraId="0540762A" w14:textId="6EF1C8C9" w:rsidR="00796A94" w:rsidRDefault="00796A94" w:rsidP="00FA627E">
      <w:pPr>
        <w:spacing w:after="0" w:line="240" w:lineRule="auto"/>
        <w:rPr>
          <w:lang w:val="en-GB"/>
        </w:rPr>
      </w:pPr>
    </w:p>
    <w:p w14:paraId="7C25993F" w14:textId="77777777" w:rsidR="00222B26" w:rsidRPr="00B0313F" w:rsidRDefault="00222B26" w:rsidP="00222B26">
      <w:pPr>
        <w:spacing w:after="0" w:line="240" w:lineRule="auto"/>
        <w:rPr>
          <w:b/>
          <w:bCs/>
          <w:lang w:val="en-GB"/>
        </w:rPr>
      </w:pPr>
      <w:proofErr w:type="spellStart"/>
      <w:r w:rsidRPr="00B0313F">
        <w:rPr>
          <w:b/>
          <w:bCs/>
          <w:lang w:val="en-GB"/>
        </w:rPr>
        <w:t>Andreea</w:t>
      </w:r>
      <w:proofErr w:type="spellEnd"/>
      <w:r w:rsidRPr="00B0313F">
        <w:rPr>
          <w:b/>
          <w:bCs/>
          <w:lang w:val="en-GB"/>
        </w:rPr>
        <w:t xml:space="preserve"> </w:t>
      </w:r>
      <w:proofErr w:type="spellStart"/>
      <w:r w:rsidRPr="00B0313F">
        <w:rPr>
          <w:b/>
          <w:bCs/>
          <w:lang w:val="en-GB"/>
        </w:rPr>
        <w:t>Marginean</w:t>
      </w:r>
      <w:proofErr w:type="spellEnd"/>
      <w:r w:rsidRPr="00B0313F">
        <w:rPr>
          <w:b/>
          <w:bCs/>
          <w:lang w:val="en-GB"/>
        </w:rPr>
        <w:t xml:space="preserve"> </w:t>
      </w:r>
    </w:p>
    <w:p w14:paraId="757937A2" w14:textId="77777777" w:rsidR="00222B26" w:rsidRDefault="00222B26" w:rsidP="00222B26">
      <w:pPr>
        <w:spacing w:after="0" w:line="240" w:lineRule="auto"/>
        <w:rPr>
          <w:lang w:val="en-GB"/>
        </w:rPr>
      </w:pPr>
      <w:r>
        <w:rPr>
          <w:lang w:val="en-GB"/>
        </w:rPr>
        <w:t>Administrative Assistant</w:t>
      </w:r>
    </w:p>
    <w:p w14:paraId="4CB0BAA2" w14:textId="0BF9492F" w:rsidR="00796A94" w:rsidRDefault="00222B26" w:rsidP="00222B26">
      <w:pPr>
        <w:spacing w:after="0" w:line="240" w:lineRule="auto"/>
        <w:rPr>
          <w:lang w:val="en-GB"/>
        </w:rPr>
      </w:pPr>
      <w:r w:rsidRPr="00222B26">
        <w:rPr>
          <w:lang w:val="en-GB"/>
        </w:rPr>
        <w:t>FENS History Committee</w:t>
      </w:r>
    </w:p>
    <w:p w14:paraId="03239849" w14:textId="479A6B42" w:rsidR="00222B26" w:rsidRDefault="00222B26" w:rsidP="00222B26">
      <w:pPr>
        <w:spacing w:after="0" w:line="240" w:lineRule="auto"/>
        <w:rPr>
          <w:lang w:val="en-GB"/>
        </w:rPr>
      </w:pPr>
    </w:p>
    <w:p w14:paraId="66D0CD87" w14:textId="77777777" w:rsidR="00222B26" w:rsidRPr="00B0313F" w:rsidRDefault="00222B26" w:rsidP="00222B26">
      <w:pPr>
        <w:spacing w:after="0" w:line="240" w:lineRule="auto"/>
        <w:rPr>
          <w:b/>
          <w:bCs/>
          <w:lang w:val="en-GB"/>
        </w:rPr>
      </w:pPr>
      <w:r w:rsidRPr="00B0313F">
        <w:rPr>
          <w:b/>
          <w:bCs/>
          <w:lang w:val="en-GB"/>
        </w:rPr>
        <w:t>Alexandra Milne</w:t>
      </w:r>
    </w:p>
    <w:p w14:paraId="5F2D70B4" w14:textId="7F8D3254" w:rsidR="00222B26" w:rsidRPr="00222B26" w:rsidRDefault="00222B26" w:rsidP="00222B26">
      <w:pPr>
        <w:spacing w:after="0" w:line="240" w:lineRule="auto"/>
        <w:rPr>
          <w:lang w:val="en-GB"/>
        </w:rPr>
      </w:pPr>
      <w:r w:rsidRPr="00222B26">
        <w:rPr>
          <w:lang w:val="en-GB"/>
        </w:rPr>
        <w:t>Archivist</w:t>
      </w:r>
    </w:p>
    <w:p w14:paraId="0A119BA8" w14:textId="46583E75" w:rsidR="00222B26" w:rsidRDefault="00222B26" w:rsidP="00222B26">
      <w:pPr>
        <w:spacing w:after="0" w:line="240" w:lineRule="auto"/>
        <w:rPr>
          <w:lang w:val="en-GB"/>
        </w:rPr>
      </w:pPr>
      <w:proofErr w:type="spellStart"/>
      <w:r w:rsidRPr="00222B26">
        <w:rPr>
          <w:lang w:val="en-GB"/>
        </w:rPr>
        <w:t>Wellcome</w:t>
      </w:r>
      <w:proofErr w:type="spellEnd"/>
      <w:r w:rsidRPr="00222B26">
        <w:rPr>
          <w:lang w:val="en-GB"/>
        </w:rPr>
        <w:t xml:space="preserve"> Collection Researchers’ Network</w:t>
      </w:r>
    </w:p>
    <w:p w14:paraId="4260EB0A" w14:textId="08B71E46" w:rsidR="00222B26" w:rsidRDefault="00222B26" w:rsidP="00222B26">
      <w:pPr>
        <w:spacing w:after="0" w:line="240" w:lineRule="auto"/>
        <w:rPr>
          <w:lang w:val="en-GB"/>
        </w:rPr>
      </w:pPr>
    </w:p>
    <w:p w14:paraId="74111FE5" w14:textId="3510E17C" w:rsidR="00222B26" w:rsidRPr="00B0313F" w:rsidRDefault="00222B26" w:rsidP="00222B26">
      <w:pPr>
        <w:spacing w:after="0" w:line="240" w:lineRule="auto"/>
        <w:rPr>
          <w:b/>
          <w:bCs/>
          <w:lang w:val="en-GB"/>
        </w:rPr>
      </w:pPr>
      <w:proofErr w:type="spellStart"/>
      <w:r w:rsidRPr="00B0313F">
        <w:rPr>
          <w:b/>
          <w:bCs/>
          <w:lang w:val="en-GB"/>
        </w:rPr>
        <w:t>Mohd</w:t>
      </w:r>
      <w:proofErr w:type="spellEnd"/>
      <w:r w:rsidRPr="00B0313F">
        <w:rPr>
          <w:b/>
          <w:bCs/>
          <w:lang w:val="en-GB"/>
        </w:rPr>
        <w:t xml:space="preserve"> A</w:t>
      </w:r>
      <w:r w:rsidR="001318D4" w:rsidRPr="00B0313F">
        <w:rPr>
          <w:b/>
          <w:bCs/>
          <w:lang w:val="en-GB"/>
        </w:rPr>
        <w:t>.</w:t>
      </w:r>
    </w:p>
    <w:p w14:paraId="2E485DC7" w14:textId="55248E13" w:rsidR="00222B26" w:rsidRDefault="00222B26" w:rsidP="00222B26">
      <w:pPr>
        <w:spacing w:after="0" w:line="240" w:lineRule="auto"/>
        <w:rPr>
          <w:lang w:val="en-GB"/>
        </w:rPr>
      </w:pPr>
      <w:r w:rsidRPr="00222B26">
        <w:rPr>
          <w:lang w:val="en-GB"/>
        </w:rPr>
        <w:t>Senior Lecturer</w:t>
      </w:r>
    </w:p>
    <w:p w14:paraId="766B5E18" w14:textId="0BBFD33B" w:rsidR="00222B26" w:rsidRDefault="00222B26" w:rsidP="00222B26">
      <w:pPr>
        <w:spacing w:after="0" w:line="240" w:lineRule="auto"/>
        <w:rPr>
          <w:lang w:val="en-GB"/>
        </w:rPr>
      </w:pPr>
      <w:r>
        <w:rPr>
          <w:lang w:val="en-GB"/>
        </w:rPr>
        <w:t>Computer Science</w:t>
      </w:r>
    </w:p>
    <w:p w14:paraId="591727F1" w14:textId="707B5CD8" w:rsidR="00222B26" w:rsidRDefault="00222B26" w:rsidP="00222B26">
      <w:pPr>
        <w:spacing w:after="0" w:line="240" w:lineRule="auto"/>
        <w:rPr>
          <w:lang w:val="en-GB"/>
        </w:rPr>
      </w:pPr>
      <w:r>
        <w:rPr>
          <w:lang w:val="en-GB"/>
        </w:rPr>
        <w:t>Thompson Rivers University</w:t>
      </w:r>
    </w:p>
    <w:p w14:paraId="47A5D037" w14:textId="7FC9CA71" w:rsidR="00222B26" w:rsidRDefault="00222B26" w:rsidP="00222B26">
      <w:pPr>
        <w:spacing w:after="0" w:line="240" w:lineRule="auto"/>
        <w:rPr>
          <w:lang w:val="en-GB"/>
        </w:rPr>
      </w:pPr>
    </w:p>
    <w:p w14:paraId="7B683E11" w14:textId="50590605" w:rsidR="003D2152" w:rsidRPr="00F06EE3" w:rsidRDefault="00222CA5" w:rsidP="00222B26">
      <w:pPr>
        <w:spacing w:after="0" w:line="240" w:lineRule="auto"/>
        <w:rPr>
          <w:sz w:val="32"/>
          <w:szCs w:val="28"/>
          <w:lang w:val="en-GB"/>
        </w:rPr>
      </w:pPr>
      <w:r w:rsidRPr="00F06EE3">
        <w:rPr>
          <w:b/>
          <w:bCs/>
          <w:sz w:val="32"/>
          <w:szCs w:val="28"/>
          <w:lang w:val="en-GB"/>
        </w:rPr>
        <w:t>References</w:t>
      </w:r>
    </w:p>
    <w:p w14:paraId="26C3C9F3" w14:textId="77777777" w:rsidR="00C53C89" w:rsidRDefault="00C53C89" w:rsidP="003C573A">
      <w:pPr>
        <w:spacing w:after="0" w:line="240" w:lineRule="auto"/>
        <w:ind w:left="567" w:hanging="567"/>
        <w:rPr>
          <w:lang w:val="en-GB"/>
        </w:rPr>
      </w:pPr>
    </w:p>
    <w:p w14:paraId="40273363" w14:textId="7CD404AE" w:rsidR="00C53C89" w:rsidRDefault="00C53C89" w:rsidP="002C37D0">
      <w:pPr>
        <w:spacing w:after="0" w:line="240" w:lineRule="auto"/>
        <w:ind w:left="567" w:hanging="567"/>
        <w:rPr>
          <w:lang w:val="en-GB"/>
        </w:rPr>
      </w:pPr>
      <w:proofErr w:type="spellStart"/>
      <w:r w:rsidRPr="002C37D0">
        <w:rPr>
          <w:lang w:val="en-GB"/>
        </w:rPr>
        <w:t>Wujastyk</w:t>
      </w:r>
      <w:proofErr w:type="spellEnd"/>
      <w:r w:rsidR="00F56905">
        <w:rPr>
          <w:lang w:val="en-GB"/>
        </w:rPr>
        <w:t>, D.</w:t>
      </w:r>
      <w:r>
        <w:rPr>
          <w:lang w:val="en-GB"/>
        </w:rPr>
        <w:t xml:space="preserve"> (2008). </w:t>
      </w:r>
      <w:r w:rsidRPr="002C37D0">
        <w:rPr>
          <w:lang w:val="en-GB"/>
        </w:rPr>
        <w:t>Body Of Knowledge:</w:t>
      </w:r>
      <w:r>
        <w:rPr>
          <w:lang w:val="en-GB"/>
        </w:rPr>
        <w:t xml:space="preserve"> </w:t>
      </w:r>
      <w:proofErr w:type="spellStart"/>
      <w:r w:rsidRPr="002C37D0">
        <w:rPr>
          <w:lang w:val="en-GB"/>
        </w:rPr>
        <w:t>TheWellcome</w:t>
      </w:r>
      <w:proofErr w:type="spellEnd"/>
      <w:r w:rsidRPr="002C37D0">
        <w:rPr>
          <w:lang w:val="en-GB"/>
        </w:rPr>
        <w:t xml:space="preserve"> </w:t>
      </w:r>
      <w:proofErr w:type="spellStart"/>
      <w:r w:rsidRPr="002C37D0">
        <w:rPr>
          <w:lang w:val="en-GB"/>
        </w:rPr>
        <w:t>Ayurvedic</w:t>
      </w:r>
      <w:proofErr w:type="spellEnd"/>
      <w:r>
        <w:rPr>
          <w:lang w:val="en-GB"/>
        </w:rPr>
        <w:t xml:space="preserve"> </w:t>
      </w:r>
      <w:r w:rsidRPr="002C37D0">
        <w:rPr>
          <w:lang w:val="en-GB"/>
        </w:rPr>
        <w:t>Anatomical Man And His Sanskrit</w:t>
      </w:r>
      <w:r>
        <w:rPr>
          <w:lang w:val="en-GB"/>
        </w:rPr>
        <w:t xml:space="preserve"> </w:t>
      </w:r>
      <w:r w:rsidRPr="002C37D0">
        <w:rPr>
          <w:lang w:val="en-GB"/>
        </w:rPr>
        <w:t>Context</w:t>
      </w:r>
      <w:r>
        <w:rPr>
          <w:lang w:val="en-GB"/>
        </w:rPr>
        <w:t xml:space="preserve">, </w:t>
      </w:r>
      <w:r w:rsidRPr="002C37D0">
        <w:rPr>
          <w:i/>
          <w:iCs/>
          <w:lang w:val="en-GB"/>
        </w:rPr>
        <w:t>Asian Medicine</w:t>
      </w:r>
      <w:r>
        <w:rPr>
          <w:lang w:val="en-GB"/>
        </w:rPr>
        <w:t>, 4</w:t>
      </w:r>
      <w:proofErr w:type="gramStart"/>
      <w:r>
        <w:rPr>
          <w:lang w:val="en-GB"/>
        </w:rPr>
        <w:t xml:space="preserve">, </w:t>
      </w:r>
      <w:r w:rsidRPr="002C37D0">
        <w:rPr>
          <w:lang w:val="en-GB"/>
        </w:rPr>
        <w:t xml:space="preserve"> 201</w:t>
      </w:r>
      <w:proofErr w:type="gramEnd"/>
      <w:r w:rsidRPr="002C37D0">
        <w:rPr>
          <w:lang w:val="en-GB"/>
        </w:rPr>
        <w:t>–248</w:t>
      </w:r>
      <w:r>
        <w:rPr>
          <w:lang w:val="en-GB"/>
        </w:rPr>
        <w:t>.</w:t>
      </w:r>
    </w:p>
    <w:p w14:paraId="67FEA2A6" w14:textId="77777777" w:rsidR="00C53C89" w:rsidRPr="00A75DCA" w:rsidRDefault="00C53C89" w:rsidP="002C37D0">
      <w:pPr>
        <w:spacing w:after="0" w:line="240" w:lineRule="auto"/>
        <w:ind w:left="567" w:hanging="567"/>
        <w:rPr>
          <w:lang w:val="en-GB"/>
        </w:rPr>
      </w:pPr>
    </w:p>
    <w:p w14:paraId="3AEB3B13" w14:textId="6A9B4503" w:rsidR="00C53C89" w:rsidRDefault="00C53C89" w:rsidP="003C573A">
      <w:pPr>
        <w:spacing w:after="0" w:line="240" w:lineRule="auto"/>
        <w:ind w:left="567" w:hanging="567"/>
        <w:rPr>
          <w:lang w:val="en-GB"/>
        </w:rPr>
      </w:pPr>
      <w:r w:rsidRPr="003C573A">
        <w:rPr>
          <w:lang w:val="en-GB"/>
        </w:rPr>
        <w:t>Mishra</w:t>
      </w:r>
      <w:r w:rsidR="00882CE5">
        <w:rPr>
          <w:lang w:val="en-GB"/>
        </w:rPr>
        <w:t xml:space="preserve">, S., </w:t>
      </w:r>
      <w:proofErr w:type="spellStart"/>
      <w:r w:rsidRPr="003C573A">
        <w:rPr>
          <w:lang w:val="en-GB"/>
        </w:rPr>
        <w:t>Trikamji</w:t>
      </w:r>
      <w:proofErr w:type="spellEnd"/>
      <w:r w:rsidR="00882CE5">
        <w:rPr>
          <w:lang w:val="en-GB"/>
        </w:rPr>
        <w:t xml:space="preserve">, B., </w:t>
      </w:r>
      <w:r w:rsidRPr="003C573A">
        <w:rPr>
          <w:lang w:val="en-GB"/>
        </w:rPr>
        <w:t>Singh</w:t>
      </w:r>
      <w:r w:rsidR="00882CE5">
        <w:rPr>
          <w:lang w:val="en-GB"/>
        </w:rPr>
        <w:t>, S.,</w:t>
      </w:r>
      <w:r w:rsidRPr="003C573A">
        <w:rPr>
          <w:lang w:val="en-GB"/>
        </w:rPr>
        <w:t xml:space="preserve"> Singh</w:t>
      </w:r>
      <w:r w:rsidR="00882CE5">
        <w:rPr>
          <w:lang w:val="en-GB"/>
        </w:rPr>
        <w:t xml:space="preserve">, P., and </w:t>
      </w:r>
      <w:r w:rsidRPr="003C573A">
        <w:rPr>
          <w:lang w:val="en-GB"/>
        </w:rPr>
        <w:t>Nair</w:t>
      </w:r>
      <w:r w:rsidR="00882CE5">
        <w:rPr>
          <w:lang w:val="en-GB"/>
        </w:rPr>
        <w:t>, R.</w:t>
      </w:r>
      <w:r>
        <w:rPr>
          <w:lang w:val="en-GB"/>
        </w:rPr>
        <w:t xml:space="preserve"> (2013). </w:t>
      </w:r>
      <w:r w:rsidRPr="003C573A">
        <w:rPr>
          <w:lang w:val="en-GB"/>
        </w:rPr>
        <w:t>Historical perspective of Indian neurology</w:t>
      </w:r>
      <w:r>
        <w:rPr>
          <w:lang w:val="en-GB"/>
        </w:rPr>
        <w:t xml:space="preserve">, </w:t>
      </w:r>
      <w:r w:rsidRPr="003C573A">
        <w:rPr>
          <w:i/>
          <w:iCs/>
          <w:lang w:val="en-GB"/>
        </w:rPr>
        <w:t xml:space="preserve">Ann Indian </w:t>
      </w:r>
      <w:proofErr w:type="spellStart"/>
      <w:r w:rsidRPr="003C573A">
        <w:rPr>
          <w:i/>
          <w:iCs/>
          <w:lang w:val="en-GB"/>
        </w:rPr>
        <w:t>Acad</w:t>
      </w:r>
      <w:proofErr w:type="spellEnd"/>
      <w:r w:rsidRPr="003C573A">
        <w:rPr>
          <w:i/>
          <w:iCs/>
          <w:lang w:val="en-GB"/>
        </w:rPr>
        <w:t xml:space="preserve"> </w:t>
      </w:r>
      <w:proofErr w:type="spellStart"/>
      <w:r w:rsidRPr="003C573A">
        <w:rPr>
          <w:i/>
          <w:iCs/>
          <w:lang w:val="en-GB"/>
        </w:rPr>
        <w:t>Neurol</w:t>
      </w:r>
      <w:proofErr w:type="spellEnd"/>
      <w:r>
        <w:rPr>
          <w:lang w:val="en-GB"/>
        </w:rPr>
        <w:t xml:space="preserve">, 16, </w:t>
      </w:r>
      <w:r w:rsidRPr="003C573A">
        <w:rPr>
          <w:lang w:val="en-GB"/>
        </w:rPr>
        <w:t>467</w:t>
      </w:r>
      <w:r w:rsidRPr="003C573A">
        <w:rPr>
          <w:rFonts w:ascii="Cambria Math" w:hAnsi="Cambria Math" w:cs="Cambria Math"/>
          <w:lang w:val="en-GB"/>
        </w:rPr>
        <w:t>‑</w:t>
      </w:r>
      <w:r w:rsidRPr="003C573A">
        <w:rPr>
          <w:lang w:val="en-GB"/>
        </w:rPr>
        <w:t>77</w:t>
      </w:r>
      <w:r>
        <w:rPr>
          <w:lang w:val="en-GB"/>
        </w:rPr>
        <w:t>.</w:t>
      </w:r>
    </w:p>
    <w:sectPr w:rsidR="00C53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2B"/>
    <w:rsid w:val="000D566D"/>
    <w:rsid w:val="001318D4"/>
    <w:rsid w:val="00153005"/>
    <w:rsid w:val="0019324F"/>
    <w:rsid w:val="00222B26"/>
    <w:rsid w:val="00222CA5"/>
    <w:rsid w:val="002C37D0"/>
    <w:rsid w:val="003C573A"/>
    <w:rsid w:val="003D2152"/>
    <w:rsid w:val="0041012B"/>
    <w:rsid w:val="00446E30"/>
    <w:rsid w:val="004B003D"/>
    <w:rsid w:val="005511E6"/>
    <w:rsid w:val="00796A94"/>
    <w:rsid w:val="00820638"/>
    <w:rsid w:val="00882CE5"/>
    <w:rsid w:val="008E6D63"/>
    <w:rsid w:val="00A75DCA"/>
    <w:rsid w:val="00AD7C2A"/>
    <w:rsid w:val="00B0313F"/>
    <w:rsid w:val="00BA3383"/>
    <w:rsid w:val="00BD566F"/>
    <w:rsid w:val="00C53C89"/>
    <w:rsid w:val="00C95890"/>
    <w:rsid w:val="00CA5090"/>
    <w:rsid w:val="00D6204D"/>
    <w:rsid w:val="00EA23B4"/>
    <w:rsid w:val="00EF77FD"/>
    <w:rsid w:val="00F06EE3"/>
    <w:rsid w:val="00F56905"/>
    <w:rsid w:val="00F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A687"/>
  <w15:chartTrackingRefBased/>
  <w15:docId w15:val="{32AD95A2-7199-4CB3-A69A-E4A8573B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ns.org/Outreach/History/History-Online-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Ramoo</dc:creator>
  <cp:keywords/>
  <dc:description/>
  <cp:lastModifiedBy>Dinesh Ramoo</cp:lastModifiedBy>
  <cp:revision>34</cp:revision>
  <dcterms:created xsi:type="dcterms:W3CDTF">2020-03-02T17:48:00Z</dcterms:created>
  <dcterms:modified xsi:type="dcterms:W3CDTF">2020-03-02T18:01:00Z</dcterms:modified>
</cp:coreProperties>
</file>