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971" w:rsidRDefault="00C67971" w:rsidP="00C67971">
      <w:pPr>
        <w:pStyle w:val="Default"/>
      </w:pPr>
      <w:bookmarkStart w:id="0" w:name="_GoBack"/>
      <w:bookmarkEnd w:id="0"/>
    </w:p>
    <w:p w:rsidR="00C67971" w:rsidRDefault="001369A1" w:rsidP="001369A1">
      <w:pPr>
        <w:pStyle w:val="Default"/>
        <w:jc w:val="center"/>
        <w:rPr>
          <w:sz w:val="22"/>
          <w:szCs w:val="22"/>
        </w:rPr>
      </w:pPr>
      <w:r>
        <w:rPr>
          <w:b/>
          <w:bCs/>
          <w:sz w:val="22"/>
          <w:szCs w:val="22"/>
        </w:rPr>
        <w:t>SJH C</w:t>
      </w:r>
      <w:r w:rsidR="00C67971">
        <w:rPr>
          <w:b/>
          <w:bCs/>
          <w:sz w:val="22"/>
          <w:szCs w:val="22"/>
        </w:rPr>
        <w:t>ritical Care Guidelines</w:t>
      </w:r>
    </w:p>
    <w:p w:rsidR="00C67971" w:rsidRDefault="00C67971" w:rsidP="00C67971">
      <w:pPr>
        <w:pStyle w:val="Default"/>
        <w:rPr>
          <w:color w:val="auto"/>
        </w:rPr>
      </w:pPr>
    </w:p>
    <w:p w:rsidR="00C67971" w:rsidRDefault="00C67971" w:rsidP="00E50042">
      <w:pPr>
        <w:pStyle w:val="Default"/>
        <w:jc w:val="center"/>
        <w:rPr>
          <w:color w:val="auto"/>
          <w:sz w:val="22"/>
          <w:szCs w:val="22"/>
        </w:rPr>
      </w:pPr>
      <w:r>
        <w:rPr>
          <w:b/>
          <w:bCs/>
          <w:color w:val="auto"/>
          <w:sz w:val="22"/>
          <w:szCs w:val="22"/>
        </w:rPr>
        <w:t xml:space="preserve">Suspected COVID-19 </w:t>
      </w:r>
      <w:r w:rsidR="001369A1">
        <w:rPr>
          <w:b/>
          <w:bCs/>
          <w:color w:val="auto"/>
          <w:sz w:val="22"/>
          <w:szCs w:val="22"/>
        </w:rPr>
        <w:t>ED Intubation Action Card</w:t>
      </w:r>
    </w:p>
    <w:p w:rsidR="00C67971" w:rsidRDefault="00C67971" w:rsidP="00C67971">
      <w:pPr>
        <w:pStyle w:val="Default"/>
        <w:rPr>
          <w:color w:val="auto"/>
          <w:sz w:val="32"/>
          <w:szCs w:val="32"/>
        </w:rPr>
      </w:pPr>
    </w:p>
    <w:p w:rsidR="00C67971" w:rsidRDefault="00C67971" w:rsidP="00C67971">
      <w:pPr>
        <w:pStyle w:val="Default"/>
        <w:rPr>
          <w:color w:val="auto"/>
          <w:sz w:val="22"/>
          <w:szCs w:val="22"/>
        </w:rPr>
      </w:pPr>
      <w:r>
        <w:rPr>
          <w:b/>
          <w:bCs/>
          <w:color w:val="auto"/>
          <w:sz w:val="22"/>
          <w:szCs w:val="22"/>
        </w:rPr>
        <w:t xml:space="preserve">Before: </w:t>
      </w:r>
    </w:p>
    <w:p w:rsidR="00E50042" w:rsidRDefault="00E50042" w:rsidP="00E50042">
      <w:pPr>
        <w:pStyle w:val="Default"/>
        <w:rPr>
          <w:color w:val="auto"/>
          <w:sz w:val="22"/>
          <w:szCs w:val="22"/>
        </w:rPr>
      </w:pPr>
    </w:p>
    <w:p w:rsidR="00E50042" w:rsidRDefault="007927E3" w:rsidP="00E50042">
      <w:pPr>
        <w:pStyle w:val="Default"/>
        <w:rPr>
          <w:color w:val="auto"/>
          <w:sz w:val="22"/>
          <w:szCs w:val="22"/>
        </w:rPr>
      </w:pPr>
      <w:r>
        <w:rPr>
          <w:color w:val="auto"/>
          <w:sz w:val="22"/>
          <w:szCs w:val="22"/>
        </w:rPr>
        <w:t>1</w:t>
      </w:r>
      <w:r w:rsidR="00E50042" w:rsidRPr="00E50042">
        <w:rPr>
          <w:color w:val="auto"/>
          <w:sz w:val="22"/>
          <w:szCs w:val="22"/>
        </w:rPr>
        <w:t>.</w:t>
      </w:r>
      <w:r w:rsidR="00E50042">
        <w:rPr>
          <w:color w:val="auto"/>
          <w:sz w:val="22"/>
          <w:szCs w:val="22"/>
        </w:rPr>
        <w:t xml:space="preserve"> Plan your exit strategy. If the patient cannot be transferred through to ITU for intubation then ensure measures are being put in place to free up space to transfer them soon after intubation. </w:t>
      </w:r>
    </w:p>
    <w:p w:rsidR="00C67971" w:rsidRDefault="00C67971" w:rsidP="00C67971">
      <w:pPr>
        <w:pStyle w:val="Default"/>
        <w:rPr>
          <w:color w:val="auto"/>
          <w:sz w:val="22"/>
          <w:szCs w:val="22"/>
        </w:rPr>
      </w:pPr>
    </w:p>
    <w:p w:rsidR="00C67971" w:rsidRDefault="007927E3" w:rsidP="00C67971">
      <w:pPr>
        <w:pStyle w:val="Default"/>
        <w:rPr>
          <w:color w:val="auto"/>
          <w:sz w:val="22"/>
          <w:szCs w:val="22"/>
        </w:rPr>
      </w:pPr>
      <w:r>
        <w:rPr>
          <w:b/>
          <w:bCs/>
          <w:color w:val="auto"/>
          <w:sz w:val="22"/>
          <w:szCs w:val="22"/>
        </w:rPr>
        <w:t>2</w:t>
      </w:r>
      <w:r w:rsidR="00C67971">
        <w:rPr>
          <w:b/>
          <w:bCs/>
          <w:color w:val="auto"/>
          <w:sz w:val="22"/>
          <w:szCs w:val="22"/>
        </w:rPr>
        <w:t xml:space="preserve">. Your PPE remains the priority. Prior to entering the room, review the PPE video for both donning and doffing. Empty pockets before donning. STOP and buddy check PPE. </w:t>
      </w:r>
    </w:p>
    <w:p w:rsidR="00C67971" w:rsidRDefault="00C67971" w:rsidP="00C67971">
      <w:pPr>
        <w:pStyle w:val="Default"/>
        <w:rPr>
          <w:color w:val="auto"/>
          <w:sz w:val="22"/>
          <w:szCs w:val="22"/>
        </w:rPr>
      </w:pPr>
    </w:p>
    <w:p w:rsidR="00C67971" w:rsidRDefault="00C67971" w:rsidP="00C67971">
      <w:pPr>
        <w:pStyle w:val="Default"/>
        <w:rPr>
          <w:color w:val="auto"/>
          <w:sz w:val="22"/>
          <w:szCs w:val="22"/>
        </w:rPr>
      </w:pPr>
      <w:r>
        <w:rPr>
          <w:color w:val="auto"/>
          <w:sz w:val="22"/>
          <w:szCs w:val="22"/>
        </w:rPr>
        <w:t xml:space="preserve">3. Use of HFNO/NIV prior to intubation should be discouraged and the decision to intubate or not should be made as early as possible when the patient is on a low flow device. </w:t>
      </w:r>
    </w:p>
    <w:p w:rsidR="00C67971" w:rsidRDefault="00C67971" w:rsidP="00C67971">
      <w:pPr>
        <w:pStyle w:val="Default"/>
        <w:rPr>
          <w:color w:val="auto"/>
          <w:sz w:val="22"/>
          <w:szCs w:val="22"/>
        </w:rPr>
      </w:pPr>
    </w:p>
    <w:p w:rsidR="00C67971" w:rsidRDefault="00C67971" w:rsidP="00C67971">
      <w:pPr>
        <w:pStyle w:val="Default"/>
        <w:rPr>
          <w:color w:val="auto"/>
          <w:sz w:val="22"/>
          <w:szCs w:val="22"/>
        </w:rPr>
      </w:pPr>
      <w:r>
        <w:rPr>
          <w:color w:val="auto"/>
          <w:sz w:val="22"/>
          <w:szCs w:val="22"/>
        </w:rPr>
        <w:t xml:space="preserve">4. RSI technique should be used and performed by the most experienced ICU member available. </w:t>
      </w:r>
    </w:p>
    <w:p w:rsidR="00C67971" w:rsidRDefault="00C67971" w:rsidP="00C67971">
      <w:pPr>
        <w:pStyle w:val="Default"/>
        <w:rPr>
          <w:color w:val="auto"/>
          <w:sz w:val="22"/>
          <w:szCs w:val="22"/>
        </w:rPr>
      </w:pPr>
    </w:p>
    <w:p w:rsidR="00C67971" w:rsidRDefault="00C67971" w:rsidP="00C67971">
      <w:pPr>
        <w:pStyle w:val="Default"/>
        <w:rPr>
          <w:color w:val="auto"/>
          <w:sz w:val="22"/>
          <w:szCs w:val="22"/>
        </w:rPr>
      </w:pPr>
      <w:r>
        <w:rPr>
          <w:color w:val="auto"/>
          <w:sz w:val="22"/>
          <w:szCs w:val="22"/>
        </w:rPr>
        <w:t xml:space="preserve">Recommended personnel:   </w:t>
      </w:r>
    </w:p>
    <w:p w:rsidR="00C67971" w:rsidRDefault="00C67971" w:rsidP="00C67971">
      <w:pPr>
        <w:pStyle w:val="Default"/>
        <w:rPr>
          <w:color w:val="auto"/>
          <w:sz w:val="22"/>
          <w:szCs w:val="22"/>
        </w:rPr>
      </w:pPr>
      <w:r w:rsidRPr="00C67971">
        <w:rPr>
          <w:color w:val="auto"/>
          <w:sz w:val="22"/>
          <w:szCs w:val="22"/>
          <w:u w:val="single"/>
        </w:rPr>
        <w:t>In Room</w:t>
      </w:r>
      <w:r>
        <w:rPr>
          <w:color w:val="auto"/>
          <w:sz w:val="22"/>
          <w:szCs w:val="22"/>
        </w:rPr>
        <w:t xml:space="preserve"> (1) Critical Care/Anaesthetic Consultant (2) ODP (3) ED Staff Nurse (familiar with environment and kit) - </w:t>
      </w:r>
    </w:p>
    <w:p w:rsidR="00C67971" w:rsidRDefault="00C67971" w:rsidP="00C67971">
      <w:pPr>
        <w:pStyle w:val="Default"/>
        <w:rPr>
          <w:color w:val="auto"/>
          <w:sz w:val="22"/>
          <w:szCs w:val="22"/>
        </w:rPr>
      </w:pPr>
      <w:r>
        <w:rPr>
          <w:color w:val="auto"/>
          <w:sz w:val="22"/>
          <w:szCs w:val="22"/>
        </w:rPr>
        <w:t>PLUS</w:t>
      </w:r>
    </w:p>
    <w:p w:rsidR="00C67971" w:rsidRDefault="00C67971" w:rsidP="00C67971">
      <w:pPr>
        <w:pStyle w:val="Default"/>
        <w:rPr>
          <w:color w:val="auto"/>
          <w:sz w:val="22"/>
          <w:szCs w:val="22"/>
        </w:rPr>
      </w:pPr>
      <w:r w:rsidRPr="00C67971">
        <w:rPr>
          <w:color w:val="auto"/>
          <w:sz w:val="22"/>
          <w:szCs w:val="22"/>
          <w:u w:val="single"/>
        </w:rPr>
        <w:t>Outside Room</w:t>
      </w:r>
      <w:r>
        <w:rPr>
          <w:color w:val="auto"/>
          <w:sz w:val="22"/>
          <w:szCs w:val="22"/>
        </w:rPr>
        <w:t xml:space="preserve"> (4) ED Staff Nurse (Runner) – familiar with environment and equipment to act as runner if required.</w:t>
      </w:r>
      <w:r w:rsidR="001369A1">
        <w:rPr>
          <w:color w:val="auto"/>
          <w:sz w:val="22"/>
          <w:szCs w:val="22"/>
        </w:rPr>
        <w:t xml:space="preserve"> Also needs to be in PPE.</w:t>
      </w:r>
    </w:p>
    <w:p w:rsidR="00C67971" w:rsidRDefault="00C67971" w:rsidP="00C67971">
      <w:pPr>
        <w:pStyle w:val="Default"/>
        <w:rPr>
          <w:color w:val="auto"/>
          <w:sz w:val="22"/>
          <w:szCs w:val="22"/>
        </w:rPr>
      </w:pPr>
    </w:p>
    <w:p w:rsidR="00C67971" w:rsidRDefault="00C67971" w:rsidP="00C67971">
      <w:pPr>
        <w:pStyle w:val="Default"/>
        <w:rPr>
          <w:color w:val="auto"/>
          <w:sz w:val="22"/>
          <w:szCs w:val="22"/>
        </w:rPr>
      </w:pPr>
      <w:r>
        <w:rPr>
          <w:color w:val="auto"/>
          <w:sz w:val="22"/>
          <w:szCs w:val="22"/>
        </w:rPr>
        <w:t xml:space="preserve">5. Leave the Intubation trolley outside the room with the runner. Using  COVID intubation checklist </w:t>
      </w:r>
      <w:r>
        <w:rPr>
          <w:b/>
          <w:bCs/>
          <w:color w:val="auto"/>
          <w:sz w:val="22"/>
          <w:szCs w:val="22"/>
        </w:rPr>
        <w:t xml:space="preserve">, identify all equipment required for Plan A to C prior to entering the room. </w:t>
      </w:r>
      <w:r>
        <w:rPr>
          <w:color w:val="auto"/>
          <w:sz w:val="22"/>
          <w:szCs w:val="22"/>
        </w:rPr>
        <w:t xml:space="preserve">Identify plan for getting plan D </w:t>
      </w:r>
      <w:r w:rsidR="00E50042">
        <w:rPr>
          <w:color w:val="auto"/>
          <w:sz w:val="22"/>
          <w:szCs w:val="22"/>
        </w:rPr>
        <w:t>(Surgical Airway – scalpel + BVM)</w:t>
      </w:r>
      <w:r>
        <w:rPr>
          <w:color w:val="auto"/>
          <w:sz w:val="22"/>
          <w:szCs w:val="22"/>
        </w:rPr>
        <w:t xml:space="preserve"> into room if needed. </w:t>
      </w:r>
    </w:p>
    <w:p w:rsidR="00C67971" w:rsidRDefault="00C67971" w:rsidP="00C67971">
      <w:pPr>
        <w:pStyle w:val="Default"/>
        <w:rPr>
          <w:color w:val="auto"/>
          <w:sz w:val="22"/>
          <w:szCs w:val="22"/>
        </w:rPr>
      </w:pPr>
    </w:p>
    <w:p w:rsidR="00C34229" w:rsidRDefault="00E50042" w:rsidP="00C67971">
      <w:pPr>
        <w:pStyle w:val="Default"/>
        <w:rPr>
          <w:color w:val="auto"/>
          <w:sz w:val="22"/>
          <w:szCs w:val="22"/>
        </w:rPr>
      </w:pPr>
      <w:r>
        <w:rPr>
          <w:color w:val="auto"/>
          <w:sz w:val="22"/>
          <w:szCs w:val="22"/>
        </w:rPr>
        <w:t>6. Ensure you pre assemble C-Circuit</w:t>
      </w:r>
      <w:r w:rsidR="001862B6">
        <w:rPr>
          <w:color w:val="auto"/>
          <w:sz w:val="22"/>
          <w:szCs w:val="22"/>
        </w:rPr>
        <w:t>,</w:t>
      </w:r>
      <w:r>
        <w:rPr>
          <w:color w:val="auto"/>
          <w:sz w:val="22"/>
          <w:szCs w:val="22"/>
        </w:rPr>
        <w:t xml:space="preserve"> </w:t>
      </w:r>
      <w:r w:rsidR="00C67971">
        <w:rPr>
          <w:color w:val="auto"/>
          <w:sz w:val="22"/>
          <w:szCs w:val="22"/>
        </w:rPr>
        <w:t xml:space="preserve">Capnography then then mask </w:t>
      </w:r>
      <w:r>
        <w:rPr>
          <w:color w:val="auto"/>
          <w:sz w:val="22"/>
          <w:szCs w:val="22"/>
        </w:rPr>
        <w:t>PRIOR</w:t>
      </w:r>
      <w:r w:rsidR="00C34229">
        <w:rPr>
          <w:color w:val="auto"/>
          <w:sz w:val="22"/>
          <w:szCs w:val="22"/>
        </w:rPr>
        <w:t xml:space="preserve"> to entering room. Ensure all suction equipment is available in the room.</w:t>
      </w:r>
    </w:p>
    <w:p w:rsidR="00C67971" w:rsidRDefault="00C67971" w:rsidP="00C67971">
      <w:pPr>
        <w:pStyle w:val="Default"/>
        <w:rPr>
          <w:color w:val="auto"/>
          <w:sz w:val="22"/>
          <w:szCs w:val="22"/>
        </w:rPr>
      </w:pPr>
    </w:p>
    <w:p w:rsidR="0040152D" w:rsidRDefault="00C67971" w:rsidP="0040152D">
      <w:pPr>
        <w:pStyle w:val="Default"/>
        <w:rPr>
          <w:color w:val="auto"/>
          <w:sz w:val="22"/>
          <w:szCs w:val="22"/>
        </w:rPr>
      </w:pPr>
      <w:r>
        <w:rPr>
          <w:b/>
          <w:bCs/>
          <w:color w:val="auto"/>
          <w:sz w:val="22"/>
          <w:szCs w:val="22"/>
        </w:rPr>
        <w:t xml:space="preserve">During: </w:t>
      </w:r>
    </w:p>
    <w:p w:rsidR="0040152D" w:rsidRDefault="0040152D" w:rsidP="0040152D">
      <w:pPr>
        <w:pStyle w:val="Default"/>
        <w:rPr>
          <w:color w:val="auto"/>
          <w:sz w:val="22"/>
          <w:szCs w:val="22"/>
        </w:rPr>
      </w:pPr>
    </w:p>
    <w:p w:rsidR="0040152D" w:rsidRPr="00502FA6" w:rsidRDefault="0040152D" w:rsidP="0040152D">
      <w:pPr>
        <w:pStyle w:val="Default"/>
        <w:rPr>
          <w:color w:val="auto"/>
          <w:sz w:val="22"/>
          <w:szCs w:val="22"/>
        </w:rPr>
      </w:pPr>
      <w:r>
        <w:rPr>
          <w:color w:val="auto"/>
          <w:sz w:val="22"/>
          <w:szCs w:val="22"/>
        </w:rPr>
        <w:t xml:space="preserve">7. Apply PPE and use </w:t>
      </w:r>
      <w:r>
        <w:rPr>
          <w:b/>
          <w:color w:val="auto"/>
          <w:sz w:val="22"/>
          <w:szCs w:val="22"/>
        </w:rPr>
        <w:t xml:space="preserve">BUDDY </w:t>
      </w:r>
      <w:r w:rsidRPr="00B15D60">
        <w:rPr>
          <w:b/>
          <w:color w:val="auto"/>
          <w:sz w:val="22"/>
          <w:szCs w:val="22"/>
        </w:rPr>
        <w:t>CHECKS</w:t>
      </w:r>
      <w:r>
        <w:rPr>
          <w:color w:val="auto"/>
          <w:sz w:val="22"/>
          <w:szCs w:val="22"/>
        </w:rPr>
        <w:t xml:space="preserve"> to ensure it is applied properly. Enter room with intubation equipment. </w:t>
      </w:r>
    </w:p>
    <w:p w:rsidR="00C67971" w:rsidRDefault="00C67971" w:rsidP="00C67971">
      <w:pPr>
        <w:pStyle w:val="Default"/>
        <w:rPr>
          <w:color w:val="auto"/>
          <w:sz w:val="22"/>
          <w:szCs w:val="22"/>
        </w:rPr>
      </w:pPr>
    </w:p>
    <w:p w:rsidR="00C67971" w:rsidRDefault="00C67971" w:rsidP="00C67971">
      <w:pPr>
        <w:pStyle w:val="Default"/>
        <w:rPr>
          <w:color w:val="auto"/>
          <w:sz w:val="22"/>
          <w:szCs w:val="22"/>
        </w:rPr>
      </w:pPr>
      <w:r>
        <w:rPr>
          <w:color w:val="auto"/>
          <w:sz w:val="22"/>
          <w:szCs w:val="22"/>
        </w:rPr>
        <w:t>8. Use COVID ICU intubation checklist (</w:t>
      </w:r>
      <w:r w:rsidR="0040152D">
        <w:rPr>
          <w:color w:val="auto"/>
          <w:sz w:val="22"/>
          <w:szCs w:val="22"/>
        </w:rPr>
        <w:t xml:space="preserve">laminated copy). </w:t>
      </w:r>
      <w:r w:rsidR="00E50042">
        <w:rPr>
          <w:color w:val="auto"/>
          <w:sz w:val="22"/>
          <w:szCs w:val="22"/>
        </w:rPr>
        <w:t>Ensure 5 minutes pre-</w:t>
      </w:r>
      <w:r>
        <w:rPr>
          <w:color w:val="auto"/>
          <w:sz w:val="22"/>
          <w:szCs w:val="22"/>
        </w:rPr>
        <w:t xml:space="preserve">oxygenation. </w:t>
      </w:r>
    </w:p>
    <w:p w:rsidR="00C67971" w:rsidRDefault="00C67971" w:rsidP="00C67971">
      <w:pPr>
        <w:pStyle w:val="Default"/>
        <w:rPr>
          <w:color w:val="auto"/>
          <w:sz w:val="22"/>
          <w:szCs w:val="22"/>
        </w:rPr>
      </w:pPr>
    </w:p>
    <w:p w:rsidR="00C67971" w:rsidRDefault="00C67971" w:rsidP="00C67971">
      <w:pPr>
        <w:pStyle w:val="Default"/>
        <w:rPr>
          <w:color w:val="auto"/>
          <w:sz w:val="22"/>
          <w:szCs w:val="22"/>
        </w:rPr>
      </w:pPr>
      <w:r>
        <w:rPr>
          <w:color w:val="auto"/>
          <w:sz w:val="22"/>
          <w:szCs w:val="22"/>
        </w:rPr>
        <w:t>9. Aim to perform RSI with first attempt, best attempt approach</w:t>
      </w:r>
      <w:r w:rsidR="001862B6">
        <w:rPr>
          <w:color w:val="auto"/>
          <w:sz w:val="22"/>
          <w:szCs w:val="22"/>
        </w:rPr>
        <w:t xml:space="preserve">. </w:t>
      </w:r>
      <w:r>
        <w:rPr>
          <w:color w:val="auto"/>
          <w:sz w:val="22"/>
          <w:szCs w:val="22"/>
        </w:rPr>
        <w:t xml:space="preserve"> Use McGrath VL </w:t>
      </w:r>
      <w:r w:rsidR="00E50042">
        <w:rPr>
          <w:color w:val="auto"/>
          <w:sz w:val="22"/>
          <w:szCs w:val="22"/>
        </w:rPr>
        <w:t xml:space="preserve">+ bougie </w:t>
      </w:r>
      <w:r>
        <w:rPr>
          <w:color w:val="auto"/>
          <w:sz w:val="22"/>
          <w:szCs w:val="22"/>
        </w:rPr>
        <w:t xml:space="preserve">and Oxford Help pillow if trained. </w:t>
      </w:r>
    </w:p>
    <w:p w:rsidR="00C67971" w:rsidRDefault="00C67971" w:rsidP="00C67971">
      <w:pPr>
        <w:pStyle w:val="Default"/>
        <w:rPr>
          <w:color w:val="auto"/>
          <w:sz w:val="22"/>
          <w:szCs w:val="22"/>
        </w:rPr>
      </w:pPr>
    </w:p>
    <w:p w:rsidR="00C67971" w:rsidRDefault="007927E3" w:rsidP="00C67971">
      <w:pPr>
        <w:pStyle w:val="Default"/>
        <w:rPr>
          <w:color w:val="auto"/>
          <w:sz w:val="22"/>
          <w:szCs w:val="22"/>
        </w:rPr>
      </w:pPr>
      <w:r>
        <w:rPr>
          <w:color w:val="auto"/>
          <w:sz w:val="22"/>
          <w:szCs w:val="22"/>
        </w:rPr>
        <w:t>10</w:t>
      </w:r>
      <w:r w:rsidR="00E50042">
        <w:rPr>
          <w:color w:val="auto"/>
          <w:sz w:val="22"/>
          <w:szCs w:val="22"/>
        </w:rPr>
        <w:t>. Pre-</w:t>
      </w:r>
      <w:r w:rsidR="00C67971">
        <w:rPr>
          <w:color w:val="auto"/>
          <w:sz w:val="22"/>
          <w:szCs w:val="22"/>
        </w:rPr>
        <w:t xml:space="preserve">intubation </w:t>
      </w:r>
      <w:r w:rsidR="00C67971">
        <w:rPr>
          <w:b/>
          <w:bCs/>
          <w:color w:val="auto"/>
          <w:sz w:val="22"/>
          <w:szCs w:val="22"/>
        </w:rPr>
        <w:t xml:space="preserve">AVOID BAGGING </w:t>
      </w:r>
      <w:r w:rsidR="00E50042">
        <w:rPr>
          <w:color w:val="auto"/>
          <w:sz w:val="22"/>
          <w:szCs w:val="22"/>
        </w:rPr>
        <w:t>if possible; use 2-</w:t>
      </w:r>
      <w:r w:rsidR="00C67971">
        <w:rPr>
          <w:color w:val="auto"/>
          <w:sz w:val="22"/>
          <w:szCs w:val="22"/>
        </w:rPr>
        <w:t xml:space="preserve">handed mask grip </w:t>
      </w:r>
    </w:p>
    <w:p w:rsidR="00C67971" w:rsidRDefault="00C67971" w:rsidP="00C67971">
      <w:pPr>
        <w:pStyle w:val="Default"/>
        <w:rPr>
          <w:color w:val="auto"/>
          <w:sz w:val="22"/>
          <w:szCs w:val="22"/>
        </w:rPr>
      </w:pPr>
    </w:p>
    <w:p w:rsidR="00C67971" w:rsidRDefault="007927E3" w:rsidP="00C67971">
      <w:pPr>
        <w:pStyle w:val="Default"/>
        <w:rPr>
          <w:b/>
          <w:bCs/>
          <w:color w:val="auto"/>
          <w:sz w:val="22"/>
          <w:szCs w:val="22"/>
        </w:rPr>
      </w:pPr>
      <w:r>
        <w:rPr>
          <w:color w:val="auto"/>
          <w:sz w:val="22"/>
          <w:szCs w:val="22"/>
        </w:rPr>
        <w:t>11</w:t>
      </w:r>
      <w:r w:rsidR="00C67971">
        <w:rPr>
          <w:color w:val="auto"/>
          <w:sz w:val="22"/>
          <w:szCs w:val="22"/>
        </w:rPr>
        <w:t xml:space="preserve">. Following intubation, </w:t>
      </w:r>
      <w:r w:rsidR="00C67971">
        <w:rPr>
          <w:b/>
          <w:bCs/>
          <w:color w:val="auto"/>
          <w:sz w:val="22"/>
          <w:szCs w:val="22"/>
        </w:rPr>
        <w:t>only bag on</w:t>
      </w:r>
      <w:r w:rsidR="001862B6">
        <w:rPr>
          <w:b/>
          <w:bCs/>
          <w:color w:val="auto"/>
          <w:sz w:val="22"/>
          <w:szCs w:val="22"/>
        </w:rPr>
        <w:t xml:space="preserve">ce cuff inflated with system </w:t>
      </w:r>
      <w:r w:rsidR="00C67971">
        <w:rPr>
          <w:b/>
          <w:bCs/>
          <w:color w:val="auto"/>
          <w:sz w:val="22"/>
          <w:szCs w:val="22"/>
        </w:rPr>
        <w:t xml:space="preserve">outlined in point 6. </w:t>
      </w:r>
    </w:p>
    <w:p w:rsidR="001862B6" w:rsidRDefault="001862B6" w:rsidP="00C67971">
      <w:pPr>
        <w:pStyle w:val="Default"/>
        <w:rPr>
          <w:b/>
          <w:bCs/>
          <w:color w:val="auto"/>
          <w:sz w:val="22"/>
          <w:szCs w:val="22"/>
        </w:rPr>
      </w:pPr>
    </w:p>
    <w:p w:rsidR="001862B6" w:rsidRPr="001862B6" w:rsidRDefault="007927E3" w:rsidP="00C67971">
      <w:pPr>
        <w:pStyle w:val="Default"/>
        <w:rPr>
          <w:color w:val="auto"/>
          <w:sz w:val="22"/>
          <w:szCs w:val="22"/>
        </w:rPr>
      </w:pPr>
      <w:r>
        <w:rPr>
          <w:bCs/>
          <w:color w:val="auto"/>
          <w:sz w:val="22"/>
          <w:szCs w:val="22"/>
        </w:rPr>
        <w:t>12</w:t>
      </w:r>
      <w:r w:rsidR="001862B6">
        <w:rPr>
          <w:bCs/>
          <w:color w:val="auto"/>
          <w:sz w:val="22"/>
          <w:szCs w:val="22"/>
        </w:rPr>
        <w:t>. Currently, we recommend manual ventilation via C-circuit for transferring the patient round to ITU/definitive destination rather than contaminating the Oxylog transport ventilator.</w:t>
      </w:r>
    </w:p>
    <w:p w:rsidR="00C67971" w:rsidRDefault="00C67971" w:rsidP="00C67971">
      <w:pPr>
        <w:pStyle w:val="Default"/>
        <w:rPr>
          <w:color w:val="auto"/>
          <w:sz w:val="22"/>
          <w:szCs w:val="22"/>
        </w:rPr>
      </w:pPr>
    </w:p>
    <w:p w:rsidR="00C67971" w:rsidRDefault="00C67971" w:rsidP="00C67971">
      <w:pPr>
        <w:pStyle w:val="Default"/>
        <w:rPr>
          <w:color w:val="auto"/>
          <w:sz w:val="22"/>
          <w:szCs w:val="22"/>
        </w:rPr>
      </w:pPr>
      <w:r>
        <w:rPr>
          <w:b/>
          <w:bCs/>
          <w:color w:val="auto"/>
          <w:sz w:val="22"/>
          <w:szCs w:val="22"/>
        </w:rPr>
        <w:t xml:space="preserve">After: </w:t>
      </w:r>
    </w:p>
    <w:p w:rsidR="00C67971" w:rsidRDefault="007927E3" w:rsidP="00C67971">
      <w:pPr>
        <w:pStyle w:val="Default"/>
        <w:rPr>
          <w:color w:val="auto"/>
          <w:sz w:val="22"/>
          <w:szCs w:val="22"/>
        </w:rPr>
      </w:pPr>
      <w:r>
        <w:rPr>
          <w:color w:val="auto"/>
          <w:sz w:val="22"/>
          <w:szCs w:val="22"/>
        </w:rPr>
        <w:t>13</w:t>
      </w:r>
      <w:r w:rsidR="00C67971">
        <w:rPr>
          <w:color w:val="auto"/>
          <w:sz w:val="22"/>
          <w:szCs w:val="22"/>
        </w:rPr>
        <w:t xml:space="preserve">. Continue to wear PPE once airway secured. </w:t>
      </w:r>
    </w:p>
    <w:p w:rsidR="00C67971" w:rsidRDefault="00C67971" w:rsidP="00C67971">
      <w:pPr>
        <w:pStyle w:val="Default"/>
        <w:rPr>
          <w:color w:val="auto"/>
          <w:sz w:val="22"/>
          <w:szCs w:val="22"/>
        </w:rPr>
      </w:pPr>
    </w:p>
    <w:p w:rsidR="00C67971" w:rsidRDefault="007927E3" w:rsidP="00C67971">
      <w:pPr>
        <w:pStyle w:val="Default"/>
        <w:rPr>
          <w:color w:val="auto"/>
          <w:sz w:val="22"/>
          <w:szCs w:val="22"/>
        </w:rPr>
      </w:pPr>
      <w:r>
        <w:rPr>
          <w:color w:val="auto"/>
          <w:sz w:val="22"/>
          <w:szCs w:val="22"/>
        </w:rPr>
        <w:t>14</w:t>
      </w:r>
      <w:r w:rsidR="00C67971">
        <w:rPr>
          <w:color w:val="auto"/>
          <w:sz w:val="22"/>
          <w:szCs w:val="22"/>
        </w:rPr>
        <w:t xml:space="preserve">. Clean reusable equipment such as McGrath and Oxford Help using standard decomtamination approach. </w:t>
      </w:r>
    </w:p>
    <w:p w:rsidR="00C67971" w:rsidRDefault="00C67971" w:rsidP="00C67971">
      <w:pPr>
        <w:pStyle w:val="Default"/>
        <w:rPr>
          <w:color w:val="auto"/>
          <w:sz w:val="22"/>
          <w:szCs w:val="22"/>
        </w:rPr>
      </w:pPr>
    </w:p>
    <w:p w:rsidR="00C67971" w:rsidRDefault="007927E3" w:rsidP="00C67971">
      <w:pPr>
        <w:pStyle w:val="Default"/>
        <w:rPr>
          <w:color w:val="auto"/>
          <w:sz w:val="22"/>
          <w:szCs w:val="22"/>
        </w:rPr>
      </w:pPr>
      <w:r>
        <w:rPr>
          <w:color w:val="auto"/>
          <w:sz w:val="22"/>
          <w:szCs w:val="22"/>
        </w:rPr>
        <w:t>15</w:t>
      </w:r>
      <w:r w:rsidR="00C67971">
        <w:rPr>
          <w:color w:val="auto"/>
          <w:sz w:val="22"/>
          <w:szCs w:val="22"/>
        </w:rPr>
        <w:t xml:space="preserve">. All other single use equipment and drugs should be disposed of as per HPS guidance. </w:t>
      </w:r>
    </w:p>
    <w:p w:rsidR="001862B6" w:rsidRDefault="001862B6" w:rsidP="00C67971">
      <w:pPr>
        <w:pStyle w:val="Default"/>
        <w:rPr>
          <w:color w:val="auto"/>
          <w:sz w:val="22"/>
          <w:szCs w:val="22"/>
        </w:rPr>
      </w:pPr>
    </w:p>
    <w:p w:rsidR="0040152D" w:rsidRDefault="007927E3" w:rsidP="0040152D">
      <w:pPr>
        <w:pStyle w:val="Default"/>
        <w:rPr>
          <w:color w:val="auto"/>
          <w:sz w:val="22"/>
          <w:szCs w:val="22"/>
        </w:rPr>
      </w:pPr>
      <w:r>
        <w:rPr>
          <w:b/>
          <w:bCs/>
          <w:color w:val="auto"/>
          <w:sz w:val="22"/>
          <w:szCs w:val="22"/>
        </w:rPr>
        <w:t>16</w:t>
      </w:r>
      <w:r w:rsidR="0040152D">
        <w:rPr>
          <w:b/>
          <w:bCs/>
          <w:color w:val="auto"/>
          <w:sz w:val="22"/>
          <w:szCs w:val="22"/>
        </w:rPr>
        <w:t>. Remember your PPE remains the priority. Intubation team t</w:t>
      </w:r>
      <w:r>
        <w:rPr>
          <w:b/>
          <w:bCs/>
          <w:color w:val="auto"/>
          <w:sz w:val="22"/>
          <w:szCs w:val="22"/>
        </w:rPr>
        <w:t>o use buddy system to doff PPE once patient has been transferred through to ITU.</w:t>
      </w:r>
    </w:p>
    <w:p w:rsidR="00C67971" w:rsidRDefault="00C67971" w:rsidP="00C67971">
      <w:pPr>
        <w:pStyle w:val="Default"/>
        <w:rPr>
          <w:color w:val="auto"/>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6021"/>
      </w:tblGrid>
      <w:tr w:rsidR="00C67971" w:rsidTr="001862B6">
        <w:trPr>
          <w:trHeight w:val="242"/>
        </w:trPr>
        <w:tc>
          <w:tcPr>
            <w:tcW w:w="6021" w:type="dxa"/>
          </w:tcPr>
          <w:p w:rsidR="00C67971" w:rsidRDefault="00C67971">
            <w:pPr>
              <w:pStyle w:val="Default"/>
              <w:rPr>
                <w:sz w:val="20"/>
                <w:szCs w:val="20"/>
              </w:rPr>
            </w:pPr>
          </w:p>
        </w:tc>
      </w:tr>
    </w:tbl>
    <w:p w:rsidR="00AA008B" w:rsidRDefault="00AA008B"/>
    <w:sectPr w:rsidR="00AA008B" w:rsidSect="00AA008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6FB" w:rsidRDefault="00B326FB" w:rsidP="001862B6">
      <w:pPr>
        <w:spacing w:after="0" w:line="240" w:lineRule="auto"/>
      </w:pPr>
      <w:r>
        <w:separator/>
      </w:r>
    </w:p>
  </w:endnote>
  <w:endnote w:type="continuationSeparator" w:id="0">
    <w:p w:rsidR="00B326FB" w:rsidRDefault="00B326FB" w:rsidP="00186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2B6" w:rsidRDefault="001862B6" w:rsidP="001862B6">
    <w:pPr>
      <w:pStyle w:val="Footer"/>
    </w:pPr>
    <w:r>
      <w:t>Adapted from RIE Critical Care COVID-19 / Suspected COVID-19 Intubation Action Card, March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6FB" w:rsidRDefault="00B326FB" w:rsidP="001862B6">
      <w:pPr>
        <w:spacing w:after="0" w:line="240" w:lineRule="auto"/>
      </w:pPr>
      <w:r>
        <w:separator/>
      </w:r>
    </w:p>
  </w:footnote>
  <w:footnote w:type="continuationSeparator" w:id="0">
    <w:p w:rsidR="00B326FB" w:rsidRDefault="00B326FB" w:rsidP="00186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D18B3"/>
    <w:multiLevelType w:val="hybridMultilevel"/>
    <w:tmpl w:val="2FE48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17328A"/>
    <w:multiLevelType w:val="hybridMultilevel"/>
    <w:tmpl w:val="5002B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71"/>
    <w:rsid w:val="001369A1"/>
    <w:rsid w:val="001862B6"/>
    <w:rsid w:val="0040152D"/>
    <w:rsid w:val="00441B33"/>
    <w:rsid w:val="006D4856"/>
    <w:rsid w:val="007927E3"/>
    <w:rsid w:val="008E2A78"/>
    <w:rsid w:val="00AA008B"/>
    <w:rsid w:val="00B326FB"/>
    <w:rsid w:val="00C34229"/>
    <w:rsid w:val="00C67971"/>
    <w:rsid w:val="00C9631A"/>
    <w:rsid w:val="00E50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4E0E6-02CB-4ADD-BB46-C16C1D1F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7971"/>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1862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62B6"/>
  </w:style>
  <w:style w:type="paragraph" w:styleId="Footer">
    <w:name w:val="footer"/>
    <w:basedOn w:val="Normal"/>
    <w:link w:val="FooterChar"/>
    <w:uiPriority w:val="99"/>
    <w:semiHidden/>
    <w:unhideWhenUsed/>
    <w:rsid w:val="001862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86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NHS Lothian</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A Walker</dc:creator>
  <cp:lastModifiedBy>Local User</cp:lastModifiedBy>
  <cp:revision>2</cp:revision>
  <dcterms:created xsi:type="dcterms:W3CDTF">2020-03-16T16:28:00Z</dcterms:created>
  <dcterms:modified xsi:type="dcterms:W3CDTF">2020-03-16T16:28:00Z</dcterms:modified>
</cp:coreProperties>
</file>