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2F" w:rsidRDefault="00180D2F" w:rsidP="00180D2F">
      <w:pPr>
        <w:pStyle w:val="Subtitle"/>
      </w:pPr>
      <w:r>
        <w:t xml:space="preserve">Using the </w:t>
      </w:r>
      <w:r w:rsidR="003D25C6">
        <w:t>pivot table</w:t>
      </w:r>
      <w:r>
        <w:t>module f</w:t>
      </w:r>
      <w:r w:rsidR="00C03253">
        <w:t xml:space="preserve">rom DHIS-2 to </w:t>
      </w:r>
      <w:r w:rsidR="003D25C6">
        <w:t>analyze</w:t>
      </w:r>
      <w:r>
        <w:t xml:space="preserve"> data</w:t>
      </w:r>
    </w:p>
    <w:p w:rsidR="00180D2F" w:rsidRDefault="00180D2F" w:rsidP="00180D2F">
      <w:pPr>
        <w:pStyle w:val="Heading1"/>
      </w:pPr>
      <w:r>
        <w:t>Overview:</w:t>
      </w:r>
      <w:bookmarkStart w:id="0" w:name="_GoBack"/>
      <w:bookmarkEnd w:id="0"/>
    </w:p>
    <w:p w:rsidR="00180D2F" w:rsidRDefault="00180D2F" w:rsidP="00180D2F">
      <w:r>
        <w:t xml:space="preserve">The DHIS-2 platform has a </w:t>
      </w:r>
      <w:r w:rsidR="003D25C6">
        <w:t xml:space="preserve">pivot table </w:t>
      </w:r>
      <w:r>
        <w:t xml:space="preserve">module that can be used to </w:t>
      </w:r>
      <w:r w:rsidR="003D25C6">
        <w:t>analyze DHIS-2 data in tables</w:t>
      </w:r>
      <w:r>
        <w:t xml:space="preserve">.  </w:t>
      </w:r>
      <w:r w:rsidR="00C03253">
        <w:t>This</w:t>
      </w:r>
      <w:r w:rsidR="003D25C6">
        <w:t xml:space="preserve"> module is also used to create report tables from which iReports are usually produced</w:t>
      </w:r>
      <w:r w:rsidR="00484B83">
        <w:t>.</w:t>
      </w:r>
      <w:r w:rsidR="003D25C6">
        <w:t>The advantage of creating pivot tables directly in DHIS-2, rather than downloading the raw data over the internet and using it in Excel, is that you can get your results much quicker – especially with low bandwidth connections.</w:t>
      </w:r>
    </w:p>
    <w:p w:rsidR="008E3232" w:rsidRDefault="003D25C6" w:rsidP="00180D2F">
      <w:r>
        <w:t>The basic pivot table looks like the following</w:t>
      </w:r>
      <w:r w:rsidR="008E3232">
        <w:t>:</w:t>
      </w:r>
    </w:p>
    <w:p w:rsidR="008E3232" w:rsidRDefault="003D25C6" w:rsidP="003D25C6">
      <w:pPr>
        <w:spacing w:after="0"/>
      </w:pPr>
      <w:r>
        <w:rPr>
          <w:noProof/>
        </w:rPr>
        <w:drawing>
          <wp:inline distT="0" distB="0" distL="0" distR="0">
            <wp:extent cx="5732145" cy="5116674"/>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5116674"/>
                    </a:xfrm>
                    <a:prstGeom prst="rect">
                      <a:avLst/>
                    </a:prstGeom>
                  </pic:spPr>
                </pic:pic>
              </a:graphicData>
            </a:graphic>
          </wp:inline>
        </w:drawing>
      </w:r>
    </w:p>
    <w:p w:rsidR="005B038E" w:rsidRDefault="005B038E" w:rsidP="003D25C6">
      <w:pPr>
        <w:spacing w:after="0"/>
      </w:pPr>
    </w:p>
    <w:p w:rsidR="00180D2F" w:rsidRDefault="00180D2F" w:rsidP="00180D2F">
      <w:pPr>
        <w:pStyle w:val="Heading1"/>
      </w:pPr>
      <w:r>
        <w:lastRenderedPageBreak/>
        <w:t xml:space="preserve">Step by step guidelines for creating </w:t>
      </w:r>
      <w:r w:rsidR="00D100BB">
        <w:t>Pivot Tables</w:t>
      </w:r>
      <w:r>
        <w:t>:</w:t>
      </w:r>
    </w:p>
    <w:tbl>
      <w:tblPr>
        <w:tblStyle w:val="TableGrid"/>
        <w:tblW w:w="10368" w:type="dxa"/>
        <w:tblInd w:w="-522" w:type="dxa"/>
        <w:tblLayout w:type="fixed"/>
        <w:tblLook w:val="04A0"/>
      </w:tblPr>
      <w:tblGrid>
        <w:gridCol w:w="5490"/>
        <w:gridCol w:w="4878"/>
      </w:tblGrid>
      <w:tr w:rsidR="00180D2F" w:rsidTr="00D100BB">
        <w:tc>
          <w:tcPr>
            <w:tcW w:w="5490" w:type="dxa"/>
          </w:tcPr>
          <w:p w:rsidR="008F12A1" w:rsidRDefault="008F12A1" w:rsidP="00484B83">
            <w:pPr>
              <w:pStyle w:val="ListParagraph"/>
              <w:numPr>
                <w:ilvl w:val="0"/>
                <w:numId w:val="1"/>
              </w:numPr>
              <w:ind w:left="360"/>
            </w:pPr>
            <w:r>
              <w:t xml:space="preserve">From the Services menu select </w:t>
            </w:r>
            <w:r w:rsidR="005B038E">
              <w:t>Pivot Table</w:t>
            </w:r>
            <w:r>
              <w:t xml:space="preserve">. </w:t>
            </w:r>
          </w:p>
          <w:p w:rsidR="008B69B3" w:rsidRDefault="00484B83" w:rsidP="00484B83">
            <w:pPr>
              <w:pStyle w:val="ListParagraph"/>
              <w:numPr>
                <w:ilvl w:val="0"/>
                <w:numId w:val="1"/>
              </w:numPr>
              <w:ind w:left="360"/>
            </w:pPr>
            <w:r>
              <w:t xml:space="preserve">When you load the </w:t>
            </w:r>
            <w:r w:rsidR="005B038E">
              <w:t>Pivot table</w:t>
            </w:r>
            <w:r w:rsidR="008B69B3">
              <w:t xml:space="preserve"> module </w:t>
            </w:r>
            <w:r>
              <w:t>you see the screen at right.  This dialog box enables you to select:</w:t>
            </w:r>
          </w:p>
          <w:p w:rsidR="00484B83" w:rsidRDefault="005B038E" w:rsidP="00484B83">
            <w:pPr>
              <w:pStyle w:val="ListParagraph"/>
              <w:numPr>
                <w:ilvl w:val="1"/>
                <w:numId w:val="1"/>
              </w:numPr>
              <w:ind w:left="784"/>
            </w:pPr>
            <w:r>
              <w:t>I</w:t>
            </w:r>
            <w:r w:rsidR="00484B83">
              <w:t>ndicators to display</w:t>
            </w:r>
          </w:p>
          <w:p w:rsidR="00484B83" w:rsidRDefault="00484B83" w:rsidP="00484B83">
            <w:pPr>
              <w:pStyle w:val="ListParagraph"/>
              <w:numPr>
                <w:ilvl w:val="1"/>
                <w:numId w:val="1"/>
              </w:numPr>
              <w:ind w:left="784"/>
            </w:pPr>
            <w:r>
              <w:t>Data elements to display</w:t>
            </w:r>
          </w:p>
          <w:p w:rsidR="00484B83" w:rsidRDefault="00484B83" w:rsidP="00484B83">
            <w:pPr>
              <w:pStyle w:val="ListParagraph"/>
              <w:numPr>
                <w:ilvl w:val="1"/>
                <w:numId w:val="1"/>
              </w:numPr>
              <w:ind w:left="784"/>
            </w:pPr>
            <w:r>
              <w:t>Reporting rates</w:t>
            </w:r>
          </w:p>
          <w:p w:rsidR="00484B83" w:rsidRDefault="00484B83" w:rsidP="00484B83">
            <w:pPr>
              <w:pStyle w:val="ListParagraph"/>
              <w:numPr>
                <w:ilvl w:val="1"/>
                <w:numId w:val="1"/>
              </w:numPr>
              <w:ind w:left="784"/>
            </w:pPr>
            <w:r>
              <w:t>Organization units</w:t>
            </w:r>
          </w:p>
          <w:p w:rsidR="00484B83" w:rsidRDefault="00484B83" w:rsidP="00484B83">
            <w:pPr>
              <w:pStyle w:val="ListParagraph"/>
              <w:numPr>
                <w:ilvl w:val="1"/>
                <w:numId w:val="1"/>
              </w:numPr>
              <w:ind w:left="784"/>
            </w:pPr>
            <w:r>
              <w:t>A list of organization unit groups and thematic areas by which to group the data</w:t>
            </w:r>
          </w:p>
        </w:tc>
        <w:tc>
          <w:tcPr>
            <w:tcW w:w="4878" w:type="dxa"/>
          </w:tcPr>
          <w:p w:rsidR="00180D2F" w:rsidRDefault="005B038E">
            <w:r>
              <w:rPr>
                <w:noProof/>
              </w:rPr>
              <w:drawing>
                <wp:inline distT="0" distB="0" distL="0" distR="0">
                  <wp:extent cx="3657600" cy="522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229225"/>
                          </a:xfrm>
                          <a:prstGeom prst="rect">
                            <a:avLst/>
                          </a:prstGeom>
                        </pic:spPr>
                      </pic:pic>
                    </a:graphicData>
                  </a:graphic>
                </wp:inline>
              </w:drawing>
            </w:r>
          </w:p>
        </w:tc>
      </w:tr>
      <w:tr w:rsidR="00180D2F" w:rsidTr="00D100BB">
        <w:tc>
          <w:tcPr>
            <w:tcW w:w="5490" w:type="dxa"/>
          </w:tcPr>
          <w:p w:rsidR="00420D90" w:rsidRDefault="008B69B3" w:rsidP="005B038E">
            <w:pPr>
              <w:pStyle w:val="ListParagraph"/>
              <w:numPr>
                <w:ilvl w:val="0"/>
                <w:numId w:val="1"/>
              </w:numPr>
              <w:ind w:left="360"/>
            </w:pPr>
            <w:r>
              <w:t xml:space="preserve">For </w:t>
            </w:r>
            <w:r w:rsidR="005B038E">
              <w:t>a basic pivot table select an indicator</w:t>
            </w:r>
            <w:r w:rsidR="00427554">
              <w:t>.</w:t>
            </w:r>
          </w:p>
        </w:tc>
        <w:tc>
          <w:tcPr>
            <w:tcW w:w="4878" w:type="dxa"/>
          </w:tcPr>
          <w:p w:rsidR="00180D2F" w:rsidRDefault="00427554">
            <w:r>
              <w:rPr>
                <w:noProof/>
              </w:rPr>
              <w:drawing>
                <wp:inline distT="0" distB="0" distL="0" distR="0">
                  <wp:extent cx="4038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2038350"/>
                          </a:xfrm>
                          <a:prstGeom prst="rect">
                            <a:avLst/>
                          </a:prstGeom>
                        </pic:spPr>
                      </pic:pic>
                    </a:graphicData>
                  </a:graphic>
                </wp:inline>
              </w:drawing>
            </w:r>
          </w:p>
        </w:tc>
      </w:tr>
      <w:tr w:rsidR="00180D2F" w:rsidTr="00D100BB">
        <w:tc>
          <w:tcPr>
            <w:tcW w:w="5490" w:type="dxa"/>
          </w:tcPr>
          <w:p w:rsidR="00180D2F" w:rsidRDefault="00427554" w:rsidP="00546316">
            <w:pPr>
              <w:pStyle w:val="ListParagraph"/>
              <w:numPr>
                <w:ilvl w:val="0"/>
                <w:numId w:val="1"/>
              </w:numPr>
              <w:ind w:left="360"/>
            </w:pPr>
            <w:r>
              <w:lastRenderedPageBreak/>
              <w:t>If you decide to select a data element you will see the screen at right:</w:t>
            </w:r>
          </w:p>
          <w:p w:rsidR="00546316" w:rsidRDefault="00546316" w:rsidP="00546316">
            <w:pPr>
              <w:pStyle w:val="ListParagraph"/>
              <w:numPr>
                <w:ilvl w:val="1"/>
                <w:numId w:val="1"/>
              </w:numPr>
              <w:ind w:left="720"/>
            </w:pPr>
            <w:r>
              <w:t>You can select a</w:t>
            </w:r>
            <w:r w:rsidR="00427554">
              <w:t xml:space="preserve"> data element</w:t>
            </w:r>
            <w:r>
              <w:t xml:space="preserve"> group using the combo box.</w:t>
            </w:r>
          </w:p>
          <w:p w:rsidR="00546316" w:rsidRDefault="00546316" w:rsidP="00546316">
            <w:pPr>
              <w:pStyle w:val="ListParagraph"/>
              <w:numPr>
                <w:ilvl w:val="1"/>
                <w:numId w:val="1"/>
              </w:numPr>
              <w:ind w:left="720"/>
            </w:pPr>
            <w:r>
              <w:t xml:space="preserve">Click on </w:t>
            </w:r>
            <w:r w:rsidR="00427554">
              <w:t>the data element(s) you wish to display and move them across to the “Selected” box by clicking on the right arrow icon.  You can pick more than one data element.</w:t>
            </w:r>
          </w:p>
          <w:p w:rsidR="00546316" w:rsidRDefault="00427554" w:rsidP="00546316">
            <w:pPr>
              <w:pStyle w:val="ListParagraph"/>
              <w:numPr>
                <w:ilvl w:val="1"/>
                <w:numId w:val="1"/>
              </w:numPr>
              <w:ind w:left="720"/>
            </w:pPr>
            <w:r>
              <w:t>You can also decide if you want to display totals for the data element selected or details (this adds all category option combinations such as age and sex groups)</w:t>
            </w:r>
          </w:p>
        </w:tc>
        <w:tc>
          <w:tcPr>
            <w:tcW w:w="4878" w:type="dxa"/>
          </w:tcPr>
          <w:p w:rsidR="00180D2F" w:rsidRDefault="00427554">
            <w:r>
              <w:rPr>
                <w:noProof/>
              </w:rPr>
              <w:drawing>
                <wp:inline distT="0" distB="0" distL="0" distR="0">
                  <wp:extent cx="41433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375" cy="2333625"/>
                          </a:xfrm>
                          <a:prstGeom prst="rect">
                            <a:avLst/>
                          </a:prstGeom>
                        </pic:spPr>
                      </pic:pic>
                    </a:graphicData>
                  </a:graphic>
                </wp:inline>
              </w:drawing>
            </w:r>
          </w:p>
        </w:tc>
      </w:tr>
      <w:tr w:rsidR="00180D2F" w:rsidTr="00D100BB">
        <w:tc>
          <w:tcPr>
            <w:tcW w:w="5490" w:type="dxa"/>
          </w:tcPr>
          <w:p w:rsidR="00180D2F" w:rsidRDefault="00546316" w:rsidP="00546316">
            <w:pPr>
              <w:pStyle w:val="ListParagraph"/>
              <w:numPr>
                <w:ilvl w:val="0"/>
                <w:numId w:val="1"/>
              </w:numPr>
              <w:ind w:left="360"/>
            </w:pPr>
            <w:r>
              <w:t>Next select the time periods that you wish to display:</w:t>
            </w:r>
          </w:p>
          <w:p w:rsidR="00546316" w:rsidRDefault="00C329C8" w:rsidP="00EE4869">
            <w:pPr>
              <w:pStyle w:val="ListParagraph"/>
              <w:numPr>
                <w:ilvl w:val="1"/>
                <w:numId w:val="1"/>
              </w:numPr>
              <w:ind w:left="720"/>
            </w:pPr>
            <w:r w:rsidRPr="00C329C8">
              <w:rPr>
                <w:b/>
              </w:rPr>
              <w:t>For fixed periods:</w:t>
            </w:r>
            <w:r>
              <w:t xml:space="preserve"> such as specific months and years u</w:t>
            </w:r>
            <w:r w:rsidR="00EE4869">
              <w:t>se the</w:t>
            </w:r>
            <w:r w:rsidR="00546316">
              <w:t xml:space="preserve"> combo box to select the period type (yearly, monthly, etc…</w:t>
            </w:r>
            <w:r w:rsidR="00EE4869">
              <w:t>)</w:t>
            </w:r>
          </w:p>
          <w:p w:rsidR="00EE4869" w:rsidRDefault="00EE4869" w:rsidP="00EE4869">
            <w:pPr>
              <w:pStyle w:val="ListParagraph"/>
              <w:numPr>
                <w:ilvl w:val="1"/>
                <w:numId w:val="1"/>
              </w:numPr>
              <w:ind w:left="720"/>
            </w:pPr>
            <w:r>
              <w:t>Select the periods that you wish to include in your report, and press add selected to move them to the selected periods box.</w:t>
            </w:r>
          </w:p>
          <w:p w:rsidR="00EE4869" w:rsidRDefault="00EE4869" w:rsidP="00EE4869">
            <w:pPr>
              <w:pStyle w:val="ListParagraph"/>
              <w:numPr>
                <w:ilvl w:val="1"/>
                <w:numId w:val="1"/>
              </w:numPr>
              <w:ind w:left="720"/>
            </w:pPr>
            <w:r>
              <w:t>Use the Prev and Next buttons to get time periods from earlier or later years.</w:t>
            </w:r>
          </w:p>
          <w:p w:rsidR="00C329C8" w:rsidRDefault="00C329C8" w:rsidP="00EE4869">
            <w:pPr>
              <w:pStyle w:val="ListParagraph"/>
              <w:numPr>
                <w:ilvl w:val="1"/>
                <w:numId w:val="1"/>
              </w:numPr>
              <w:ind w:left="720"/>
            </w:pPr>
            <w:r>
              <w:t>For relative periods: make sure the selection box at the top is empty and check the box next to the relative periods you wish to display</w:t>
            </w:r>
          </w:p>
        </w:tc>
        <w:tc>
          <w:tcPr>
            <w:tcW w:w="4878" w:type="dxa"/>
          </w:tcPr>
          <w:p w:rsidR="00180D2F" w:rsidRDefault="00C329C8">
            <w:r>
              <w:rPr>
                <w:noProof/>
              </w:rPr>
              <w:drawing>
                <wp:inline distT="0" distB="0" distL="0" distR="0">
                  <wp:extent cx="4086225" cy="452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4524375"/>
                          </a:xfrm>
                          <a:prstGeom prst="rect">
                            <a:avLst/>
                          </a:prstGeom>
                        </pic:spPr>
                      </pic:pic>
                    </a:graphicData>
                  </a:graphic>
                </wp:inline>
              </w:drawing>
            </w:r>
          </w:p>
        </w:tc>
      </w:tr>
      <w:tr w:rsidR="00546316" w:rsidTr="00D100BB">
        <w:tc>
          <w:tcPr>
            <w:tcW w:w="5490" w:type="dxa"/>
          </w:tcPr>
          <w:p w:rsidR="00EE4869" w:rsidRDefault="00C329C8" w:rsidP="00546316">
            <w:pPr>
              <w:pStyle w:val="ListParagraph"/>
              <w:numPr>
                <w:ilvl w:val="0"/>
                <w:numId w:val="1"/>
              </w:numPr>
              <w:ind w:left="360"/>
            </w:pPr>
            <w:r>
              <w:t>Select the organization units that you wish to display or compare</w:t>
            </w:r>
          </w:p>
          <w:p w:rsidR="00EE4869" w:rsidRDefault="004E0640" w:rsidP="00546316">
            <w:pPr>
              <w:pStyle w:val="ListParagraph"/>
              <w:numPr>
                <w:ilvl w:val="0"/>
                <w:numId w:val="1"/>
              </w:numPr>
              <w:ind w:left="360"/>
            </w:pPr>
            <w:r>
              <w:t xml:space="preserve">If you want to display more than one organization unit, you can press &lt;Ctrl&gt; and then click to select </w:t>
            </w:r>
            <w:r w:rsidR="00DE5128">
              <w:t xml:space="preserve">or unselect </w:t>
            </w:r>
            <w:r>
              <w:t>multiples.</w:t>
            </w:r>
          </w:p>
        </w:tc>
        <w:tc>
          <w:tcPr>
            <w:tcW w:w="4878" w:type="dxa"/>
          </w:tcPr>
          <w:p w:rsidR="00546316" w:rsidRDefault="00C329C8">
            <w:pPr>
              <w:rPr>
                <w:noProof/>
              </w:rPr>
            </w:pPr>
            <w:r>
              <w:rPr>
                <w:noProof/>
              </w:rPr>
              <w:drawing>
                <wp:inline distT="0" distB="0" distL="0" distR="0">
                  <wp:extent cx="405765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7650" cy="1695450"/>
                          </a:xfrm>
                          <a:prstGeom prst="rect">
                            <a:avLst/>
                          </a:prstGeom>
                        </pic:spPr>
                      </pic:pic>
                    </a:graphicData>
                  </a:graphic>
                </wp:inline>
              </w:drawing>
            </w:r>
          </w:p>
        </w:tc>
      </w:tr>
      <w:tr w:rsidR="00EE4869" w:rsidTr="00D100BB">
        <w:tc>
          <w:tcPr>
            <w:tcW w:w="5490" w:type="dxa"/>
          </w:tcPr>
          <w:p w:rsidR="00EE4869" w:rsidRDefault="00C329C8" w:rsidP="005B038E">
            <w:pPr>
              <w:pStyle w:val="ListParagraph"/>
              <w:numPr>
                <w:ilvl w:val="0"/>
                <w:numId w:val="1"/>
              </w:numPr>
              <w:ind w:left="360"/>
            </w:pPr>
            <w:r>
              <w:t xml:space="preserve">To see your </w:t>
            </w:r>
            <w:r w:rsidR="005B038E">
              <w:t>table</w:t>
            </w:r>
            <w:r w:rsidR="00EE4869">
              <w:t xml:space="preserve">, press the </w:t>
            </w:r>
            <w:r>
              <w:t>Update option on the menu above the graph display window.</w:t>
            </w:r>
          </w:p>
        </w:tc>
        <w:tc>
          <w:tcPr>
            <w:tcW w:w="4878" w:type="dxa"/>
          </w:tcPr>
          <w:p w:rsidR="00EE4869" w:rsidRDefault="005B038E">
            <w:pPr>
              <w:rPr>
                <w:noProof/>
              </w:rPr>
            </w:pPr>
            <w:r>
              <w:rPr>
                <w:noProof/>
              </w:rPr>
              <w:drawing>
                <wp:inline distT="0" distB="0" distL="0" distR="0">
                  <wp:extent cx="3795622" cy="3147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3178" cy="314556"/>
                          </a:xfrm>
                          <a:prstGeom prst="rect">
                            <a:avLst/>
                          </a:prstGeom>
                        </pic:spPr>
                      </pic:pic>
                    </a:graphicData>
                  </a:graphic>
                </wp:inline>
              </w:drawing>
            </w:r>
          </w:p>
        </w:tc>
      </w:tr>
      <w:tr w:rsidR="00E9174B" w:rsidTr="00D100BB">
        <w:tc>
          <w:tcPr>
            <w:tcW w:w="5490" w:type="dxa"/>
          </w:tcPr>
          <w:p w:rsidR="00E9174B" w:rsidRDefault="005B038E" w:rsidP="00546316">
            <w:pPr>
              <w:pStyle w:val="ListParagraph"/>
              <w:numPr>
                <w:ilvl w:val="0"/>
                <w:numId w:val="1"/>
              </w:numPr>
              <w:ind w:left="360"/>
            </w:pPr>
            <w:r>
              <w:lastRenderedPageBreak/>
              <w:t>In order to display categories or change the position of periods or indicators you should click on the Layout menu to</w:t>
            </w:r>
            <w:r w:rsidR="00E9174B">
              <w:t xml:space="preserve"> display the </w:t>
            </w:r>
            <w:r>
              <w:t xml:space="preserve">Table Layout </w:t>
            </w:r>
            <w:r w:rsidR="00E9174B">
              <w:t>dialog box.</w:t>
            </w:r>
          </w:p>
          <w:p w:rsidR="00E9174B" w:rsidRDefault="005B038E" w:rsidP="00E9174B">
            <w:pPr>
              <w:pStyle w:val="ListParagraph"/>
              <w:numPr>
                <w:ilvl w:val="1"/>
                <w:numId w:val="1"/>
              </w:numPr>
              <w:ind w:left="784"/>
            </w:pPr>
            <w:r>
              <w:t>Drag and drop any of the dimensions into the column or row boxes</w:t>
            </w:r>
            <w:r>
              <w:rPr>
                <w:b/>
              </w:rPr>
              <w:t xml:space="preserve">.  </w:t>
            </w:r>
            <w:r w:rsidRPr="005B038E">
              <w:t>You can also drag attributes from the column to row boxes to pivot the table.</w:t>
            </w:r>
          </w:p>
          <w:p w:rsidR="00D41BBC" w:rsidRDefault="005B038E" w:rsidP="00E9174B">
            <w:pPr>
              <w:pStyle w:val="ListParagraph"/>
              <w:numPr>
                <w:ilvl w:val="1"/>
                <w:numId w:val="1"/>
              </w:numPr>
              <w:ind w:left="784"/>
            </w:pPr>
            <w:r>
              <w:t>Press Update to display the pivot table with the new settings.</w:t>
            </w:r>
          </w:p>
        </w:tc>
        <w:tc>
          <w:tcPr>
            <w:tcW w:w="4878" w:type="dxa"/>
          </w:tcPr>
          <w:p w:rsidR="00E9174B" w:rsidRDefault="005B038E">
            <w:pPr>
              <w:rPr>
                <w:noProof/>
              </w:rPr>
            </w:pPr>
            <w:r>
              <w:rPr>
                <w:noProof/>
              </w:rPr>
              <w:drawing>
                <wp:inline distT="0" distB="0" distL="0" distR="0">
                  <wp:extent cx="3801086" cy="288122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2513" cy="2882304"/>
                          </a:xfrm>
                          <a:prstGeom prst="rect">
                            <a:avLst/>
                          </a:prstGeom>
                        </pic:spPr>
                      </pic:pic>
                    </a:graphicData>
                  </a:graphic>
                </wp:inline>
              </w:drawing>
            </w:r>
          </w:p>
        </w:tc>
      </w:tr>
      <w:tr w:rsidR="00D41BBC" w:rsidTr="00D100BB">
        <w:tc>
          <w:tcPr>
            <w:tcW w:w="5490" w:type="dxa"/>
          </w:tcPr>
          <w:p w:rsidR="00D41BBC" w:rsidRDefault="00D41BBC" w:rsidP="00546316">
            <w:pPr>
              <w:pStyle w:val="ListParagraph"/>
              <w:numPr>
                <w:ilvl w:val="0"/>
                <w:numId w:val="1"/>
              </w:numPr>
              <w:ind w:left="360"/>
            </w:pPr>
            <w:r>
              <w:t>Manage Favorites: by clicking on the Favorites menu, you can display the screen at right.</w:t>
            </w:r>
          </w:p>
          <w:p w:rsidR="00D41BBC" w:rsidRDefault="0041182F" w:rsidP="0041182F">
            <w:pPr>
              <w:pStyle w:val="ListParagraph"/>
              <w:numPr>
                <w:ilvl w:val="0"/>
                <w:numId w:val="1"/>
              </w:numPr>
              <w:ind w:left="360"/>
            </w:pPr>
            <w:r>
              <w:t xml:space="preserve">You can search for favorites by typing part of the name or you can browse the existing favorites by pressing next or previous to go through the list.  Click on the name of the favorite to display the </w:t>
            </w:r>
            <w:r w:rsidR="00DE5128">
              <w:t>pivot table</w:t>
            </w:r>
            <w:r>
              <w:t>. The bu</w:t>
            </w:r>
            <w:r w:rsidR="00DE5128">
              <w:t>ttons on the right of each pivot table</w:t>
            </w:r>
            <w:r>
              <w:t xml:space="preserve"> title are:</w:t>
            </w:r>
          </w:p>
          <w:p w:rsidR="0041182F" w:rsidRDefault="0041182F" w:rsidP="0041182F">
            <w:pPr>
              <w:pStyle w:val="ListParagraph"/>
              <w:numPr>
                <w:ilvl w:val="1"/>
                <w:numId w:val="1"/>
              </w:numPr>
              <w:ind w:left="784"/>
            </w:pPr>
            <w:r>
              <w:rPr>
                <w:noProof/>
              </w:rPr>
              <w:drawing>
                <wp:inline distT="0" distB="0" distL="0" distR="0">
                  <wp:extent cx="1714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450" cy="190500"/>
                          </a:xfrm>
                          <a:prstGeom prst="rect">
                            <a:avLst/>
                          </a:prstGeom>
                        </pic:spPr>
                      </pic:pic>
                    </a:graphicData>
                  </a:graphic>
                </wp:inline>
              </w:drawing>
            </w:r>
            <w:r w:rsidR="0099148D">
              <w:rPr>
                <w:b/>
              </w:rPr>
              <w:t>E</w:t>
            </w:r>
            <w:r w:rsidRPr="0099148D">
              <w:rPr>
                <w:b/>
              </w:rPr>
              <w:t>dit</w:t>
            </w:r>
            <w:r>
              <w:t xml:space="preserve"> the details for the </w:t>
            </w:r>
            <w:r w:rsidR="00D100BB">
              <w:t>pivot table</w:t>
            </w:r>
          </w:p>
          <w:p w:rsidR="0041182F" w:rsidRDefault="0041182F" w:rsidP="0041182F">
            <w:pPr>
              <w:pStyle w:val="ListParagraph"/>
              <w:numPr>
                <w:ilvl w:val="1"/>
                <w:numId w:val="1"/>
              </w:numPr>
              <w:ind w:left="784"/>
            </w:pPr>
            <w:r>
              <w:rPr>
                <w:noProof/>
              </w:rPr>
              <w:drawing>
                <wp:inline distT="0" distB="0" distL="0" distR="0">
                  <wp:extent cx="19050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0500" cy="180975"/>
                          </a:xfrm>
                          <a:prstGeom prst="rect">
                            <a:avLst/>
                          </a:prstGeom>
                        </pic:spPr>
                      </pic:pic>
                    </a:graphicData>
                  </a:graphic>
                </wp:inline>
              </w:drawing>
            </w:r>
            <w:r w:rsidR="0099148D">
              <w:rPr>
                <w:b/>
              </w:rPr>
              <w:t>U</w:t>
            </w:r>
            <w:r w:rsidR="0099148D" w:rsidRPr="0099148D">
              <w:rPr>
                <w:b/>
              </w:rPr>
              <w:t>pdate</w:t>
            </w:r>
            <w:r w:rsidR="0099148D">
              <w:t xml:space="preserve"> favorite with the currently displayed data</w:t>
            </w:r>
          </w:p>
          <w:p w:rsidR="0099148D" w:rsidRPr="0099148D" w:rsidRDefault="0099148D" w:rsidP="0041182F">
            <w:pPr>
              <w:pStyle w:val="ListParagraph"/>
              <w:numPr>
                <w:ilvl w:val="1"/>
                <w:numId w:val="1"/>
              </w:numPr>
              <w:ind w:left="784"/>
            </w:pPr>
            <w:r>
              <w:rPr>
                <w:noProof/>
              </w:rPr>
              <w:drawing>
                <wp:inline distT="0" distB="0" distL="0" distR="0">
                  <wp:extent cx="1905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0500" cy="200025"/>
                          </a:xfrm>
                          <a:prstGeom prst="rect">
                            <a:avLst/>
                          </a:prstGeom>
                        </pic:spPr>
                      </pic:pic>
                    </a:graphicData>
                  </a:graphic>
                </wp:inline>
              </w:drawing>
            </w:r>
            <w:r w:rsidRPr="0099148D">
              <w:rPr>
                <w:b/>
              </w:rPr>
              <w:t>Share</w:t>
            </w:r>
            <w:r w:rsidRPr="0099148D">
              <w:t xml:space="preserve">this </w:t>
            </w:r>
            <w:r>
              <w:t xml:space="preserve">favorite </w:t>
            </w:r>
            <w:r w:rsidRPr="0099148D">
              <w:t>with other users</w:t>
            </w:r>
            <w:r>
              <w:t xml:space="preserve">. Normally the only </w:t>
            </w:r>
            <w:r w:rsidR="00D100BB">
              <w:t>pivot table</w:t>
            </w:r>
            <w:r>
              <w:t xml:space="preserve">s you see are the ones that you have created. </w:t>
            </w:r>
          </w:p>
          <w:p w:rsidR="0099148D" w:rsidRDefault="0099148D" w:rsidP="0041182F">
            <w:pPr>
              <w:pStyle w:val="ListParagraph"/>
              <w:numPr>
                <w:ilvl w:val="1"/>
                <w:numId w:val="1"/>
              </w:numPr>
              <w:ind w:left="784"/>
            </w:pPr>
            <w:r>
              <w:rPr>
                <w:noProof/>
              </w:rPr>
              <w:drawing>
                <wp:inline distT="0" distB="0" distL="0" distR="0">
                  <wp:extent cx="2000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025" cy="209550"/>
                          </a:xfrm>
                          <a:prstGeom prst="rect">
                            <a:avLst/>
                          </a:prstGeom>
                        </pic:spPr>
                      </pic:pic>
                    </a:graphicData>
                  </a:graphic>
                </wp:inline>
              </w:drawing>
            </w:r>
            <w:r w:rsidRPr="0099148D">
              <w:rPr>
                <w:b/>
              </w:rPr>
              <w:t>Delete</w:t>
            </w:r>
            <w:r>
              <w:t xml:space="preserve"> this favorite</w:t>
            </w:r>
          </w:p>
        </w:tc>
        <w:tc>
          <w:tcPr>
            <w:tcW w:w="4878" w:type="dxa"/>
          </w:tcPr>
          <w:p w:rsidR="00D41BBC" w:rsidRDefault="00D41BBC">
            <w:pPr>
              <w:rPr>
                <w:noProof/>
              </w:rPr>
            </w:pPr>
            <w:r>
              <w:rPr>
                <w:noProof/>
              </w:rPr>
              <w:drawing>
                <wp:inline distT="0" distB="0" distL="0" distR="0">
                  <wp:extent cx="3706940" cy="3640347"/>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1094" cy="3644426"/>
                          </a:xfrm>
                          <a:prstGeom prst="rect">
                            <a:avLst/>
                          </a:prstGeom>
                        </pic:spPr>
                      </pic:pic>
                    </a:graphicData>
                  </a:graphic>
                </wp:inline>
              </w:drawing>
            </w:r>
          </w:p>
        </w:tc>
      </w:tr>
      <w:tr w:rsidR="0041182F" w:rsidTr="00D100BB">
        <w:tc>
          <w:tcPr>
            <w:tcW w:w="5490" w:type="dxa"/>
          </w:tcPr>
          <w:p w:rsidR="0041182F" w:rsidRDefault="0041182F" w:rsidP="00DE5128">
            <w:pPr>
              <w:pStyle w:val="ListParagraph"/>
              <w:numPr>
                <w:ilvl w:val="0"/>
                <w:numId w:val="1"/>
              </w:numPr>
              <w:ind w:left="360"/>
            </w:pPr>
            <w:r>
              <w:t xml:space="preserve">If you have created a new </w:t>
            </w:r>
            <w:r w:rsidR="00DE5128">
              <w:t>pivot table</w:t>
            </w:r>
            <w:r>
              <w:t xml:space="preserve"> and want to add it as a new favorite, click on the </w:t>
            </w:r>
            <w:r w:rsidRPr="0041182F">
              <w:rPr>
                <w:b/>
              </w:rPr>
              <w:t>“add new”</w:t>
            </w:r>
            <w:r>
              <w:t xml:space="preserve"> button and the dialog at right will open up.  Type in a name for your </w:t>
            </w:r>
            <w:r w:rsidR="00D100BB">
              <w:t>pivot table</w:t>
            </w:r>
            <w:r>
              <w:t xml:space="preserve"> and press Create.  Please try to use a meaningful name that can also serve as a title for the </w:t>
            </w:r>
            <w:r w:rsidR="00D100BB">
              <w:t>pivot table</w:t>
            </w:r>
            <w:r>
              <w:t xml:space="preserve">.  It should accurately describe the subject of the </w:t>
            </w:r>
            <w:r w:rsidR="00DE5128">
              <w:t>pivot table</w:t>
            </w:r>
            <w:r>
              <w:t xml:space="preserve"> so that others will understand what is in it.</w:t>
            </w:r>
          </w:p>
        </w:tc>
        <w:tc>
          <w:tcPr>
            <w:tcW w:w="4878" w:type="dxa"/>
          </w:tcPr>
          <w:p w:rsidR="0041182F" w:rsidRDefault="0041182F">
            <w:pPr>
              <w:rPr>
                <w:noProof/>
              </w:rPr>
            </w:pPr>
            <w:r>
              <w:rPr>
                <w:noProof/>
              </w:rPr>
              <w:drawing>
                <wp:inline distT="0" distB="0" distL="0" distR="0">
                  <wp:extent cx="37338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33800" cy="1209675"/>
                          </a:xfrm>
                          <a:prstGeom prst="rect">
                            <a:avLst/>
                          </a:prstGeom>
                        </pic:spPr>
                      </pic:pic>
                    </a:graphicData>
                  </a:graphic>
                </wp:inline>
              </w:drawing>
            </w:r>
          </w:p>
        </w:tc>
      </w:tr>
      <w:tr w:rsidR="006D49D3" w:rsidTr="00D100BB">
        <w:tc>
          <w:tcPr>
            <w:tcW w:w="5490" w:type="dxa"/>
          </w:tcPr>
          <w:p w:rsidR="006D49D3" w:rsidRDefault="00DE5128" w:rsidP="00546316">
            <w:pPr>
              <w:pStyle w:val="ListParagraph"/>
              <w:numPr>
                <w:ilvl w:val="0"/>
                <w:numId w:val="1"/>
              </w:numPr>
              <w:ind w:left="360"/>
            </w:pPr>
            <w:r>
              <w:lastRenderedPageBreak/>
              <w:t>Since the pivot tables have now replaced report tables as the source of data for standard reports, there is another dialog that helps you specify the how you want to display the data and what parameters to use when running standard reports</w:t>
            </w:r>
            <w:r w:rsidR="00601500">
              <w:t>.</w:t>
            </w:r>
          </w:p>
          <w:p w:rsidR="00DE5128" w:rsidRDefault="00DE5128" w:rsidP="00DE5128">
            <w:pPr>
              <w:pStyle w:val="ListParagraph"/>
              <w:numPr>
                <w:ilvl w:val="1"/>
                <w:numId w:val="1"/>
              </w:numPr>
              <w:ind w:left="702"/>
            </w:pPr>
            <w:r w:rsidRPr="00DE5128">
              <w:rPr>
                <w:b/>
              </w:rPr>
              <w:t>Data:</w:t>
            </w:r>
            <w:r>
              <w:t xml:space="preserve"> check the box as appropriate to show totals, sub-totals or to hide empty rows of data.</w:t>
            </w:r>
          </w:p>
          <w:p w:rsidR="00DE5128" w:rsidRDefault="00DE5128" w:rsidP="00DE5128">
            <w:pPr>
              <w:pStyle w:val="ListParagraph"/>
              <w:numPr>
                <w:ilvl w:val="1"/>
                <w:numId w:val="1"/>
              </w:numPr>
              <w:ind w:left="702"/>
            </w:pPr>
            <w:r w:rsidRPr="00DE5128">
              <w:rPr>
                <w:b/>
              </w:rPr>
              <w:t>Style:</w:t>
            </w:r>
            <w:r>
              <w:t xml:space="preserve"> allows you to change font sizes and specify how what character to use to separate digits.</w:t>
            </w:r>
          </w:p>
          <w:p w:rsidR="00DE5128" w:rsidRDefault="00DE5128" w:rsidP="00DE5128">
            <w:pPr>
              <w:pStyle w:val="ListParagraph"/>
              <w:numPr>
                <w:ilvl w:val="1"/>
                <w:numId w:val="1"/>
              </w:numPr>
              <w:ind w:left="702"/>
            </w:pPr>
            <w:r w:rsidRPr="00DE5128">
              <w:rPr>
                <w:b/>
              </w:rPr>
              <w:t>Parameters:</w:t>
            </w:r>
            <w:r>
              <w:t xml:space="preserve"> check any of these so that when you run a standard report the system will prompt for the corresponding parameter.</w:t>
            </w:r>
          </w:p>
        </w:tc>
        <w:tc>
          <w:tcPr>
            <w:tcW w:w="4878" w:type="dxa"/>
          </w:tcPr>
          <w:p w:rsidR="006D49D3" w:rsidRDefault="00DE5128">
            <w:pPr>
              <w:rPr>
                <w:noProof/>
              </w:rPr>
            </w:pPr>
            <w:r>
              <w:rPr>
                <w:noProof/>
              </w:rPr>
              <w:drawing>
                <wp:inline distT="0" distB="0" distL="0" distR="0">
                  <wp:extent cx="2800350" cy="4486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0350" cy="4486275"/>
                          </a:xfrm>
                          <a:prstGeom prst="rect">
                            <a:avLst/>
                          </a:prstGeom>
                        </pic:spPr>
                      </pic:pic>
                    </a:graphicData>
                  </a:graphic>
                </wp:inline>
              </w:drawing>
            </w:r>
          </w:p>
        </w:tc>
      </w:tr>
      <w:tr w:rsidR="00D100BB" w:rsidTr="00D100BB">
        <w:tc>
          <w:tcPr>
            <w:tcW w:w="5490" w:type="dxa"/>
          </w:tcPr>
          <w:p w:rsidR="00D100BB" w:rsidRDefault="00D100BB" w:rsidP="00546316">
            <w:pPr>
              <w:pStyle w:val="ListParagraph"/>
              <w:numPr>
                <w:ilvl w:val="0"/>
                <w:numId w:val="1"/>
              </w:numPr>
              <w:ind w:left="360"/>
            </w:pPr>
            <w:r w:rsidRPr="00D100BB">
              <w:rPr>
                <w:b/>
              </w:rPr>
              <w:t>Downloading data:</w:t>
            </w:r>
            <w:r>
              <w:t xml:space="preserve"> Once you have created your pivot table the way that you want it, you have many options to download it to your computer.</w:t>
            </w:r>
          </w:p>
          <w:p w:rsidR="00D100BB" w:rsidRDefault="00D100BB" w:rsidP="00D100BB">
            <w:pPr>
              <w:pStyle w:val="ListParagraph"/>
              <w:numPr>
                <w:ilvl w:val="1"/>
                <w:numId w:val="1"/>
              </w:numPr>
              <w:ind w:left="702"/>
            </w:pPr>
            <w:r w:rsidRPr="00D100BB">
              <w:rPr>
                <w:b/>
              </w:rPr>
              <w:t>Table layout:</w:t>
            </w:r>
            <w:r>
              <w:t xml:space="preserve"> this provides you with data displayed in the same format as you see on the screen.  Indicator names and categories are appended together in the headings (e.g. “ANC registrations January 2013”)</w:t>
            </w:r>
          </w:p>
          <w:p w:rsidR="00D100BB" w:rsidRDefault="00D100BB" w:rsidP="00D100BB">
            <w:pPr>
              <w:pStyle w:val="ListParagraph"/>
              <w:numPr>
                <w:ilvl w:val="1"/>
                <w:numId w:val="1"/>
              </w:numPr>
              <w:ind w:left="702"/>
            </w:pPr>
            <w:r w:rsidRPr="00D100BB">
              <w:rPr>
                <w:b/>
              </w:rPr>
              <w:t>Plain data source:</w:t>
            </w:r>
            <w:r>
              <w:t xml:space="preserve"> this puts each cell in a different row with different columns for each attribute (indicator, period, organization unit, etc..).  This is the best format if you want to use the data for creating a pivot table in Excel afterwards.</w:t>
            </w:r>
          </w:p>
        </w:tc>
        <w:tc>
          <w:tcPr>
            <w:tcW w:w="4878" w:type="dxa"/>
          </w:tcPr>
          <w:p w:rsidR="00D100BB" w:rsidRDefault="00D100BB">
            <w:pPr>
              <w:rPr>
                <w:noProof/>
              </w:rPr>
            </w:pPr>
            <w:r>
              <w:rPr>
                <w:noProof/>
              </w:rPr>
              <w:drawing>
                <wp:inline distT="0" distB="0" distL="0" distR="0">
                  <wp:extent cx="13716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71600" cy="2819400"/>
                          </a:xfrm>
                          <a:prstGeom prst="rect">
                            <a:avLst/>
                          </a:prstGeom>
                        </pic:spPr>
                      </pic:pic>
                    </a:graphicData>
                  </a:graphic>
                </wp:inline>
              </w:drawing>
            </w:r>
          </w:p>
        </w:tc>
      </w:tr>
      <w:tr w:rsidR="00DE5128" w:rsidTr="00A9604F">
        <w:tc>
          <w:tcPr>
            <w:tcW w:w="10368" w:type="dxa"/>
            <w:gridSpan w:val="2"/>
          </w:tcPr>
          <w:p w:rsidR="00DE5128" w:rsidRDefault="00DE5128">
            <w:pPr>
              <w:rPr>
                <w:noProof/>
              </w:rPr>
            </w:pPr>
            <w:r>
              <w:t>Remember to press Update after any changes to display the new format.  Also, if you want to include the changes in your favorite, be sure to overwrite the favorite name.  Af</w:t>
            </w:r>
            <w:r w:rsidR="00D100BB">
              <w:t xml:space="preserve">ter updating you should see </w:t>
            </w:r>
            <w:r>
              <w:t xml:space="preserve">a </w:t>
            </w:r>
            <w:r w:rsidR="00D100BB">
              <w:t>screen similar to the following:</w:t>
            </w:r>
          </w:p>
        </w:tc>
      </w:tr>
      <w:tr w:rsidR="00601500" w:rsidTr="008F12A1">
        <w:tc>
          <w:tcPr>
            <w:tcW w:w="10368" w:type="dxa"/>
            <w:gridSpan w:val="2"/>
          </w:tcPr>
          <w:p w:rsidR="00601500" w:rsidRDefault="00DE5128">
            <w:pPr>
              <w:rPr>
                <w:noProof/>
              </w:rPr>
            </w:pPr>
            <w:r>
              <w:rPr>
                <w:noProof/>
              </w:rPr>
              <w:lastRenderedPageBreak/>
              <w:drawing>
                <wp:inline distT="0" distB="0" distL="0" distR="0">
                  <wp:extent cx="5529532" cy="3818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9532" cy="3818095"/>
                          </a:xfrm>
                          <a:prstGeom prst="rect">
                            <a:avLst/>
                          </a:prstGeom>
                        </pic:spPr>
                      </pic:pic>
                    </a:graphicData>
                  </a:graphic>
                </wp:inline>
              </w:drawing>
            </w:r>
          </w:p>
        </w:tc>
      </w:tr>
    </w:tbl>
    <w:p w:rsidR="00877BDC" w:rsidRDefault="00877BDC"/>
    <w:sectPr w:rsidR="00877BDC" w:rsidSect="00DE5128">
      <w:footerReference w:type="default" r:id="rId24"/>
      <w:pgSz w:w="11907" w:h="16839" w:code="9"/>
      <w:pgMar w:top="1440" w:right="1440" w:bottom="900" w:left="1440" w:header="720" w:footer="4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9A2" w:rsidRDefault="00B339A2" w:rsidP="00853A14">
      <w:pPr>
        <w:spacing w:after="0" w:line="240" w:lineRule="auto"/>
      </w:pPr>
      <w:r>
        <w:separator/>
      </w:r>
    </w:p>
  </w:endnote>
  <w:endnote w:type="continuationSeparator" w:id="1">
    <w:p w:rsidR="00B339A2" w:rsidRDefault="00B339A2" w:rsidP="00853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A14" w:rsidRDefault="00853A14">
    <w:pPr>
      <w:pStyle w:val="Footer"/>
      <w:pBdr>
        <w:top w:val="thinThickSmallGap" w:sz="24" w:space="1" w:color="622423" w:themeColor="accent2" w:themeShade="7F"/>
      </w:pBdr>
      <w:rPr>
        <w:rFonts w:asciiTheme="majorHAnsi" w:hAnsiTheme="majorHAnsi"/>
      </w:rPr>
    </w:pPr>
    <w:r>
      <w:rPr>
        <w:rFonts w:asciiTheme="majorHAnsi" w:hAnsiTheme="majorHAnsi"/>
      </w:rPr>
      <w:t xml:space="preserve">Guidelines for creating </w:t>
    </w:r>
    <w:r w:rsidR="00DE5128">
      <w:rPr>
        <w:rFonts w:asciiTheme="majorHAnsi" w:hAnsiTheme="majorHAnsi"/>
      </w:rPr>
      <w:t>Pivot Tables with DHIS-2</w:t>
    </w:r>
    <w:r>
      <w:rPr>
        <w:rFonts w:asciiTheme="majorHAnsi" w:hAnsiTheme="majorHAnsi"/>
      </w:rPr>
      <w:ptab w:relativeTo="margin" w:alignment="right" w:leader="none"/>
    </w:r>
    <w:r>
      <w:rPr>
        <w:rFonts w:asciiTheme="majorHAnsi" w:hAnsiTheme="majorHAnsi"/>
      </w:rPr>
      <w:t xml:space="preserve">Page </w:t>
    </w:r>
    <w:r w:rsidR="00AA6424" w:rsidRPr="00AA6424">
      <w:fldChar w:fldCharType="begin"/>
    </w:r>
    <w:r w:rsidR="00DF65A5">
      <w:instrText xml:space="preserve"> PAGE   \* MERGEFORMAT </w:instrText>
    </w:r>
    <w:r w:rsidR="00AA6424" w:rsidRPr="00AA6424">
      <w:fldChar w:fldCharType="separate"/>
    </w:r>
    <w:r w:rsidR="001D2ACC" w:rsidRPr="001D2ACC">
      <w:rPr>
        <w:rFonts w:asciiTheme="majorHAnsi" w:hAnsiTheme="majorHAnsi"/>
        <w:noProof/>
      </w:rPr>
      <w:t>1</w:t>
    </w:r>
    <w:r w:rsidR="00AA6424">
      <w:rPr>
        <w:rFonts w:asciiTheme="majorHAnsi" w:hAnsiTheme="majorHAnsi"/>
        <w:noProof/>
      </w:rPr>
      <w:fldChar w:fldCharType="end"/>
    </w:r>
  </w:p>
  <w:p w:rsidR="00853A14" w:rsidRDefault="00853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9A2" w:rsidRDefault="00B339A2" w:rsidP="00853A14">
      <w:pPr>
        <w:spacing w:after="0" w:line="240" w:lineRule="auto"/>
      </w:pPr>
      <w:r>
        <w:separator/>
      </w:r>
    </w:p>
  </w:footnote>
  <w:footnote w:type="continuationSeparator" w:id="1">
    <w:p w:rsidR="00B339A2" w:rsidRDefault="00B339A2" w:rsidP="00853A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36438"/>
    <w:multiLevelType w:val="hybridMultilevel"/>
    <w:tmpl w:val="61D2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F1435"/>
    <w:multiLevelType w:val="hybridMultilevel"/>
    <w:tmpl w:val="31644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80D2F"/>
    <w:rsid w:val="00180D2F"/>
    <w:rsid w:val="001D2ACC"/>
    <w:rsid w:val="003D25C6"/>
    <w:rsid w:val="0041182F"/>
    <w:rsid w:val="00420D90"/>
    <w:rsid w:val="00427554"/>
    <w:rsid w:val="00484B83"/>
    <w:rsid w:val="004E0640"/>
    <w:rsid w:val="00546316"/>
    <w:rsid w:val="005B038E"/>
    <w:rsid w:val="00601500"/>
    <w:rsid w:val="00636AB1"/>
    <w:rsid w:val="006D49D3"/>
    <w:rsid w:val="006F148A"/>
    <w:rsid w:val="00735BD1"/>
    <w:rsid w:val="00853A14"/>
    <w:rsid w:val="00877BDC"/>
    <w:rsid w:val="008B437A"/>
    <w:rsid w:val="008B69B3"/>
    <w:rsid w:val="008E3232"/>
    <w:rsid w:val="008F12A1"/>
    <w:rsid w:val="00953D5C"/>
    <w:rsid w:val="0099148D"/>
    <w:rsid w:val="009F0D43"/>
    <w:rsid w:val="00A878A0"/>
    <w:rsid w:val="00AA6424"/>
    <w:rsid w:val="00B339A2"/>
    <w:rsid w:val="00BD0850"/>
    <w:rsid w:val="00C03253"/>
    <w:rsid w:val="00C329C8"/>
    <w:rsid w:val="00D100BB"/>
    <w:rsid w:val="00D41BBC"/>
    <w:rsid w:val="00DE5128"/>
    <w:rsid w:val="00DF65A5"/>
    <w:rsid w:val="00E263BD"/>
    <w:rsid w:val="00E9174B"/>
    <w:rsid w:val="00EE48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24"/>
  </w:style>
  <w:style w:type="paragraph" w:styleId="Heading1">
    <w:name w:val="heading 1"/>
    <w:basedOn w:val="Normal"/>
    <w:next w:val="Normal"/>
    <w:link w:val="Heading1Char"/>
    <w:uiPriority w:val="9"/>
    <w:qFormat/>
    <w:rsid w:val="0018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80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D2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80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2F"/>
    <w:rPr>
      <w:rFonts w:ascii="Tahoma" w:hAnsi="Tahoma" w:cs="Tahoma"/>
      <w:sz w:val="16"/>
      <w:szCs w:val="16"/>
    </w:rPr>
  </w:style>
  <w:style w:type="paragraph" w:styleId="ListParagraph">
    <w:name w:val="List Paragraph"/>
    <w:basedOn w:val="Normal"/>
    <w:uiPriority w:val="34"/>
    <w:qFormat/>
    <w:rsid w:val="008B69B3"/>
    <w:pPr>
      <w:ind w:left="720"/>
      <w:contextualSpacing/>
    </w:pPr>
  </w:style>
  <w:style w:type="paragraph" w:styleId="Header">
    <w:name w:val="header"/>
    <w:basedOn w:val="Normal"/>
    <w:link w:val="HeaderChar"/>
    <w:uiPriority w:val="99"/>
    <w:unhideWhenUsed/>
    <w:rsid w:val="0085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14"/>
  </w:style>
  <w:style w:type="paragraph" w:styleId="Footer">
    <w:name w:val="footer"/>
    <w:basedOn w:val="Normal"/>
    <w:link w:val="FooterChar"/>
    <w:uiPriority w:val="99"/>
    <w:unhideWhenUsed/>
    <w:rsid w:val="0085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80D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D2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80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2F"/>
    <w:rPr>
      <w:rFonts w:ascii="Tahoma" w:hAnsi="Tahoma" w:cs="Tahoma"/>
      <w:sz w:val="16"/>
      <w:szCs w:val="16"/>
    </w:rPr>
  </w:style>
  <w:style w:type="paragraph" w:styleId="ListParagraph">
    <w:name w:val="List Paragraph"/>
    <w:basedOn w:val="Normal"/>
    <w:uiPriority w:val="34"/>
    <w:qFormat/>
    <w:rsid w:val="008B69B3"/>
    <w:pPr>
      <w:ind w:left="720"/>
      <w:contextualSpacing/>
    </w:pPr>
  </w:style>
  <w:style w:type="paragraph" w:styleId="Header">
    <w:name w:val="header"/>
    <w:basedOn w:val="Normal"/>
    <w:link w:val="HeaderChar"/>
    <w:uiPriority w:val="99"/>
    <w:unhideWhenUsed/>
    <w:rsid w:val="0085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14"/>
  </w:style>
  <w:style w:type="paragraph" w:styleId="Footer">
    <w:name w:val="footer"/>
    <w:basedOn w:val="Normal"/>
    <w:link w:val="FooterChar"/>
    <w:uiPriority w:val="99"/>
    <w:unhideWhenUsed/>
    <w:rsid w:val="0085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rwilson</dc:creator>
  <cp:lastModifiedBy>user</cp:lastModifiedBy>
  <cp:revision>2</cp:revision>
  <dcterms:created xsi:type="dcterms:W3CDTF">2013-10-01T09:05:00Z</dcterms:created>
  <dcterms:modified xsi:type="dcterms:W3CDTF">2013-10-01T09:05:00Z</dcterms:modified>
</cp:coreProperties>
</file>