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Pr="00172122" w:rsidRDefault="00F41F98" w:rsidP="00172122">
      <w:pPr>
        <w:jc w:val="center"/>
      </w:pPr>
    </w:p>
    <w:p w14:paraId="06A45FF6" w14:textId="77777777" w:rsidR="00F41F98" w:rsidRPr="00172122" w:rsidRDefault="00F41F98" w:rsidP="00172122">
      <w:pPr>
        <w:jc w:val="center"/>
      </w:pPr>
    </w:p>
    <w:p w14:paraId="6B02224D" w14:textId="77777777" w:rsidR="00F41F98" w:rsidRPr="00172122" w:rsidRDefault="00F41F98" w:rsidP="00172122">
      <w:pPr>
        <w:jc w:val="center"/>
      </w:pPr>
    </w:p>
    <w:p w14:paraId="4BEADE2E" w14:textId="77777777" w:rsidR="00F41F98" w:rsidRPr="00172122" w:rsidRDefault="00F41F98" w:rsidP="00172122">
      <w:pPr>
        <w:jc w:val="center"/>
      </w:pPr>
    </w:p>
    <w:p w14:paraId="0C5A6E72" w14:textId="77777777" w:rsidR="00F41F98" w:rsidRPr="00172122" w:rsidRDefault="00F41F98" w:rsidP="00172122">
      <w:pPr>
        <w:jc w:val="center"/>
      </w:pPr>
    </w:p>
    <w:p w14:paraId="381F0C1C" w14:textId="36A4EAF6" w:rsidR="00F41F98" w:rsidRPr="00172122" w:rsidRDefault="00D37EBA" w:rsidP="00172122">
      <w:pPr>
        <w:jc w:val="center"/>
      </w:pPr>
      <w:r w:rsidRPr="00172122">
        <w:t>HITA</w:t>
      </w:r>
      <w:r w:rsidR="00F50EF5" w:rsidRPr="00172122">
        <w:t>: Portfolio Management Applications</w:t>
      </w:r>
    </w:p>
    <w:p w14:paraId="1A20677D" w14:textId="1F131C95" w:rsidR="00F41F98" w:rsidRPr="00172122" w:rsidRDefault="00F41F98" w:rsidP="00172122">
      <w:pPr>
        <w:jc w:val="center"/>
      </w:pPr>
      <w:r w:rsidRPr="00172122">
        <w:t>Term Project</w:t>
      </w:r>
    </w:p>
    <w:p w14:paraId="682EEDAA" w14:textId="24CBC7CC" w:rsidR="00F41F98" w:rsidRPr="00172122" w:rsidRDefault="00172122" w:rsidP="00172122">
      <w:pPr>
        <w:jc w:val="center"/>
      </w:pPr>
      <w:r>
        <w:t xml:space="preserve">UNLV </w:t>
      </w:r>
      <w:r w:rsidR="00F41F98" w:rsidRPr="00172122">
        <w:t>MIS 764</w:t>
      </w:r>
    </w:p>
    <w:p w14:paraId="6B6088FE" w14:textId="77777777" w:rsidR="00F41F98" w:rsidRPr="00172122" w:rsidRDefault="00F41F98" w:rsidP="00172122">
      <w:pPr>
        <w:jc w:val="center"/>
      </w:pPr>
    </w:p>
    <w:p w14:paraId="71746A3D" w14:textId="77777777" w:rsidR="00F41F98" w:rsidRPr="00172122" w:rsidRDefault="00F41F98" w:rsidP="00172122">
      <w:pPr>
        <w:jc w:val="center"/>
      </w:pPr>
    </w:p>
    <w:p w14:paraId="1A1C8AA4" w14:textId="77777777" w:rsidR="00F41F98" w:rsidRPr="00172122" w:rsidRDefault="00F41F98" w:rsidP="00172122">
      <w:pPr>
        <w:jc w:val="center"/>
      </w:pPr>
    </w:p>
    <w:p w14:paraId="6E846115" w14:textId="77777777" w:rsidR="00F41F98" w:rsidRPr="00172122" w:rsidRDefault="00F41F98" w:rsidP="00172122">
      <w:pPr>
        <w:jc w:val="center"/>
      </w:pPr>
    </w:p>
    <w:p w14:paraId="678D58A4" w14:textId="77777777" w:rsidR="00F41F98" w:rsidRPr="00172122" w:rsidRDefault="00F41F98" w:rsidP="00172122">
      <w:pPr>
        <w:jc w:val="center"/>
      </w:pPr>
    </w:p>
    <w:p w14:paraId="348E68B7" w14:textId="77777777" w:rsidR="00F41F98" w:rsidRPr="00172122" w:rsidRDefault="00F41F98" w:rsidP="00172122">
      <w:pPr>
        <w:jc w:val="center"/>
      </w:pPr>
    </w:p>
    <w:p w14:paraId="565405DA" w14:textId="77777777" w:rsidR="00F41F98" w:rsidRPr="00172122" w:rsidRDefault="00F41F98" w:rsidP="00172122">
      <w:pPr>
        <w:jc w:val="center"/>
      </w:pPr>
    </w:p>
    <w:p w14:paraId="70716012" w14:textId="77777777" w:rsidR="00F41F98" w:rsidRPr="00172122" w:rsidRDefault="00F41F98" w:rsidP="00172122">
      <w:pPr>
        <w:jc w:val="center"/>
      </w:pPr>
    </w:p>
    <w:p w14:paraId="487F979D" w14:textId="77777777" w:rsidR="00F41F98" w:rsidRPr="00172122" w:rsidRDefault="00F41F98" w:rsidP="00172122">
      <w:pPr>
        <w:jc w:val="center"/>
      </w:pPr>
    </w:p>
    <w:p w14:paraId="61E82C4A" w14:textId="77777777" w:rsidR="00F41F98" w:rsidRPr="00172122" w:rsidRDefault="00F41F98" w:rsidP="00172122">
      <w:pPr>
        <w:jc w:val="center"/>
      </w:pPr>
    </w:p>
    <w:p w14:paraId="22F7ECF3" w14:textId="77777777" w:rsidR="00F41F98" w:rsidRPr="00172122" w:rsidRDefault="00F41F98" w:rsidP="00172122">
      <w:pPr>
        <w:jc w:val="center"/>
      </w:pPr>
    </w:p>
    <w:p w14:paraId="1C49E67E" w14:textId="77777777" w:rsidR="00F41F98" w:rsidRPr="00172122" w:rsidRDefault="00F41F98" w:rsidP="00172122">
      <w:pPr>
        <w:jc w:val="center"/>
      </w:pPr>
      <w:r w:rsidRPr="00172122">
        <w:t>Written By:</w:t>
      </w:r>
    </w:p>
    <w:p w14:paraId="4C7D86D7" w14:textId="6A7AD397" w:rsidR="00F41F98" w:rsidRPr="00172122" w:rsidRDefault="00F41F98" w:rsidP="00172122">
      <w:pPr>
        <w:jc w:val="center"/>
      </w:pPr>
      <w:r w:rsidRPr="00172122">
        <w:t>Kenneth Larot Yamat</w:t>
      </w:r>
    </w:p>
    <w:p w14:paraId="06AAC0FF" w14:textId="5E60EC92" w:rsidR="00F41F98" w:rsidRDefault="00F41F98" w:rsidP="00172122">
      <w:pPr>
        <w:jc w:val="center"/>
      </w:pPr>
      <w:r w:rsidRPr="00172122">
        <w:rPr>
          <w:b/>
        </w:rPr>
        <w:t>Due:</w:t>
      </w:r>
      <w:r w:rsidRPr="00172122">
        <w:t xml:space="preserve"> May 5th, 2024</w:t>
      </w:r>
    </w:p>
    <w:p w14:paraId="3369B48F" w14:textId="77777777" w:rsidR="00172122" w:rsidRDefault="00172122" w:rsidP="00172122"/>
    <w:p w14:paraId="4155F2B1" w14:textId="77777777" w:rsidR="00172122" w:rsidRDefault="00172122" w:rsidP="00172122"/>
    <w:p w14:paraId="1FE48BD2" w14:textId="77777777" w:rsidR="00172122" w:rsidRDefault="00172122" w:rsidP="00172122"/>
    <w:p w14:paraId="04122295" w14:textId="77777777" w:rsidR="00172122" w:rsidRPr="00172122" w:rsidRDefault="00172122" w:rsidP="00172122"/>
    <w:p w14:paraId="678B3225" w14:textId="77777777" w:rsidR="00F41F98" w:rsidRPr="00172122" w:rsidRDefault="00F41F98" w:rsidP="00172122"/>
    <w:p w14:paraId="0FA42D86" w14:textId="77777777" w:rsidR="00F41F98" w:rsidRPr="00172122" w:rsidRDefault="00F41F98" w:rsidP="00172122"/>
    <w:p w14:paraId="624D7E67" w14:textId="3DEF54CB" w:rsidR="00F41F98" w:rsidRPr="00172122" w:rsidRDefault="00BF7059" w:rsidP="00172122">
      <w:r w:rsidRPr="00172122">
        <w:lastRenderedPageBreak/>
        <w:t>Introduction</w:t>
      </w:r>
    </w:p>
    <w:p w14:paraId="5A26CA7E" w14:textId="77777777" w:rsidR="00A730DF" w:rsidRPr="00172122" w:rsidRDefault="00A730DF" w:rsidP="00172122"/>
    <w:p w14:paraId="4EE10C3D" w14:textId="77777777" w:rsidR="00A730DF" w:rsidRPr="00172122" w:rsidRDefault="00A730DF" w:rsidP="00172122"/>
    <w:p w14:paraId="3F327953" w14:textId="4865241A" w:rsidR="00A730DF" w:rsidRPr="00172122" w:rsidRDefault="00A730DF" w:rsidP="00172122">
      <w:r w:rsidRPr="00172122">
        <w:t>Introduce HITA, Harmonious Information Technology Affordances</w:t>
      </w:r>
    </w:p>
    <w:p w14:paraId="4F8A58B4" w14:textId="382A6E11" w:rsidR="002F7AB0" w:rsidRPr="00172122" w:rsidRDefault="002F7AB0" w:rsidP="00172122">
      <w:r w:rsidRPr="00172122">
        <w:t>Current Measurement Techniques</w:t>
      </w:r>
    </w:p>
    <w:p w14:paraId="76A7B455" w14:textId="77777777" w:rsidR="00D95D73" w:rsidRPr="00172122" w:rsidRDefault="00D95D73" w:rsidP="00172122"/>
    <w:p w14:paraId="086752A4" w14:textId="6E507A72" w:rsidR="00D95D73" w:rsidRPr="00172122" w:rsidRDefault="00D95D73" w:rsidP="00172122">
      <w:r w:rsidRPr="00172122">
        <w:t xml:space="preserve">Find paper where HITA is first Introduced </w:t>
      </w:r>
      <w:r w:rsidRPr="00172122">
        <w:br/>
      </w:r>
      <w:r w:rsidRPr="00172122">
        <w:br/>
        <w:t>Find paper where HITA or Organizational HITA is measured.</w:t>
      </w:r>
    </w:p>
    <w:p w14:paraId="77278486" w14:textId="5A5D9225" w:rsidR="00D95D73" w:rsidRPr="00172122" w:rsidRDefault="00D95D73" w:rsidP="00172122">
      <w:r w:rsidRPr="00172122">
        <w:tab/>
        <w:t>Probably the U-shaped non-liner paper in the title</w:t>
      </w:r>
    </w:p>
    <w:p w14:paraId="4684545C" w14:textId="06C4070E" w:rsidR="008F2BBE" w:rsidRPr="00172122" w:rsidRDefault="008F2BBE" w:rsidP="00172122">
      <w:r w:rsidRPr="00172122">
        <w:tab/>
        <w:t>Explain measurement techniques used in paper</w:t>
      </w:r>
    </w:p>
    <w:p w14:paraId="6374A5C4" w14:textId="75084FA8" w:rsidR="008F2BBE" w:rsidRPr="00172122" w:rsidRDefault="008F2BBE" w:rsidP="00172122">
      <w:r w:rsidRPr="00172122">
        <w:t>Develop an alternative way to measure HITA using a companies publicly available financial statements</w:t>
      </w:r>
    </w:p>
    <w:p w14:paraId="657EE038" w14:textId="77777777" w:rsidR="00BF7059" w:rsidRPr="00172122" w:rsidRDefault="00BF7059" w:rsidP="00172122"/>
    <w:p w14:paraId="44818647" w14:textId="1C7FB3D2" w:rsidR="00E527B9" w:rsidRPr="00172122" w:rsidRDefault="00E527B9" w:rsidP="00172122">
      <w:r w:rsidRPr="00172122">
        <w:t>Clean up the references list</w:t>
      </w:r>
    </w:p>
    <w:p w14:paraId="2AFAB0A1" w14:textId="77777777" w:rsidR="0098294F" w:rsidRPr="00172122" w:rsidRDefault="0098294F" w:rsidP="00172122"/>
    <w:p w14:paraId="162678AD" w14:textId="0A925351" w:rsidR="0098294F" w:rsidRPr="00172122" w:rsidRDefault="0098294F" w:rsidP="00172122">
      <w:r w:rsidRPr="00172122">
        <w:t>Motivation</w:t>
      </w:r>
    </w:p>
    <w:p w14:paraId="65C145F7" w14:textId="77777777" w:rsidR="0098294F" w:rsidRPr="00172122" w:rsidRDefault="0098294F" w:rsidP="00172122"/>
    <w:p w14:paraId="75BAC64F" w14:textId="7FC7EB4A" w:rsidR="0098294F" w:rsidRPr="00172122" w:rsidRDefault="0098294F" w:rsidP="00172122">
      <w:r w:rsidRPr="00172122">
        <w:t>Literature</w:t>
      </w:r>
    </w:p>
    <w:p w14:paraId="452758F7" w14:textId="77777777" w:rsidR="0098294F" w:rsidRPr="00172122" w:rsidRDefault="0098294F" w:rsidP="00172122"/>
    <w:p w14:paraId="657C5618" w14:textId="381D1208" w:rsidR="0098294F" w:rsidRPr="00172122" w:rsidRDefault="0098294F" w:rsidP="00172122">
      <w:r w:rsidRPr="00172122">
        <w:t>Importance</w:t>
      </w:r>
    </w:p>
    <w:p w14:paraId="760C875E" w14:textId="77777777" w:rsidR="0098294F" w:rsidRPr="00172122" w:rsidRDefault="0098294F" w:rsidP="00172122"/>
    <w:p w14:paraId="22C47F4A" w14:textId="08623664" w:rsidR="0098294F" w:rsidRPr="00172122" w:rsidRDefault="0098294F" w:rsidP="00172122">
      <w:r w:rsidRPr="00172122">
        <w:t>Theory</w:t>
      </w:r>
    </w:p>
    <w:p w14:paraId="131A1C54" w14:textId="77777777" w:rsidR="0098294F" w:rsidRPr="00172122" w:rsidRDefault="0098294F" w:rsidP="00172122"/>
    <w:p w14:paraId="59C06830" w14:textId="19BE503C" w:rsidR="0098294F" w:rsidRPr="00172122" w:rsidRDefault="0098294F" w:rsidP="00172122">
      <w:r w:rsidRPr="00172122">
        <w:t>Conceptualization</w:t>
      </w:r>
    </w:p>
    <w:p w14:paraId="705A447A" w14:textId="77777777" w:rsidR="00F41F98" w:rsidRPr="00172122" w:rsidRDefault="00F41F98" w:rsidP="00172122"/>
    <w:p w14:paraId="2F7874B4" w14:textId="77777777" w:rsidR="00F41F98" w:rsidRPr="00172122" w:rsidRDefault="00F41F98" w:rsidP="00172122"/>
    <w:p w14:paraId="1E2825DD" w14:textId="77777777" w:rsidR="00F41F98" w:rsidRPr="00172122" w:rsidRDefault="00F41F98" w:rsidP="00172122"/>
    <w:p w14:paraId="33D062D5" w14:textId="77777777" w:rsidR="00F41F98" w:rsidRPr="00172122" w:rsidRDefault="00F41F98" w:rsidP="00172122"/>
    <w:p w14:paraId="4234F40B" w14:textId="77777777" w:rsidR="00F41F98" w:rsidRPr="00172122" w:rsidRDefault="00F41F98" w:rsidP="00172122"/>
    <w:p w14:paraId="58309C67" w14:textId="77777777" w:rsidR="00F41F98" w:rsidRPr="00172122" w:rsidRDefault="00F41F98" w:rsidP="001021FD"/>
    <w:p w14:paraId="2C6A1813" w14:textId="77777777" w:rsidR="00F41F98" w:rsidRPr="00172122" w:rsidRDefault="00F41F98" w:rsidP="001021FD"/>
    <w:p w14:paraId="5A8823A8" w14:textId="77777777" w:rsidR="00F41F98" w:rsidRPr="00172122" w:rsidRDefault="00F41F98" w:rsidP="001021FD"/>
    <w:p w14:paraId="54517B01" w14:textId="77777777" w:rsidR="00F41F98" w:rsidRPr="00172122" w:rsidRDefault="00F41F98" w:rsidP="001021FD"/>
    <w:p w14:paraId="00AF8BDF" w14:textId="77777777" w:rsidR="00F41F98" w:rsidRPr="00172122" w:rsidRDefault="00F41F98" w:rsidP="001021FD"/>
    <w:p w14:paraId="2DBBBF95" w14:textId="77777777" w:rsidR="00F41F98" w:rsidRPr="00172122" w:rsidRDefault="00F41F98" w:rsidP="001021FD"/>
    <w:p w14:paraId="32C0468A" w14:textId="77777777" w:rsidR="00F41F98" w:rsidRPr="00172122" w:rsidRDefault="00F41F98" w:rsidP="001021FD"/>
    <w:p w14:paraId="7299F678" w14:textId="77777777" w:rsidR="00F41F98" w:rsidRPr="00172122" w:rsidRDefault="00F41F98" w:rsidP="001021FD"/>
    <w:p w14:paraId="3C1530F7" w14:textId="77777777" w:rsidR="00F41F98" w:rsidRPr="00172122" w:rsidRDefault="00F41F98" w:rsidP="001021FD"/>
    <w:p w14:paraId="0490C6AC" w14:textId="77777777" w:rsidR="00F41F98" w:rsidRPr="00172122" w:rsidRDefault="00F41F98" w:rsidP="001021FD"/>
    <w:p w14:paraId="5ED3075C" w14:textId="77777777" w:rsidR="00F41F98" w:rsidRPr="00172122" w:rsidRDefault="00F41F98" w:rsidP="001021FD"/>
    <w:p w14:paraId="611F2E85" w14:textId="77777777" w:rsidR="00F41F98" w:rsidRPr="00172122" w:rsidRDefault="00F41F98" w:rsidP="001021FD"/>
    <w:p w14:paraId="6C9DF062" w14:textId="77777777" w:rsidR="00F41F98" w:rsidRPr="00172122" w:rsidRDefault="00F41F98" w:rsidP="001021FD"/>
    <w:p w14:paraId="7D890BA7" w14:textId="77777777" w:rsidR="00F41F98" w:rsidRPr="00172122" w:rsidRDefault="00F41F98" w:rsidP="001021FD"/>
    <w:p w14:paraId="0ED4CDB0" w14:textId="77777777" w:rsidR="00F41F98" w:rsidRPr="00172122" w:rsidRDefault="00F41F98" w:rsidP="001021FD"/>
    <w:p w14:paraId="7A8B5949" w14:textId="77777777" w:rsidR="00F41F98" w:rsidRPr="00172122" w:rsidRDefault="00F41F98" w:rsidP="001021FD"/>
    <w:p w14:paraId="7F733DB5" w14:textId="77777777" w:rsidR="00F41F98" w:rsidRPr="00172122" w:rsidRDefault="00F41F98" w:rsidP="001021FD"/>
    <w:p w14:paraId="146FE183" w14:textId="77777777" w:rsidR="00F41F98" w:rsidRPr="00172122" w:rsidRDefault="00F41F98" w:rsidP="001021FD"/>
    <w:p w14:paraId="73CFF3A1" w14:textId="77777777" w:rsidR="00F41F98" w:rsidRPr="00172122" w:rsidRDefault="00F41F98" w:rsidP="001021FD"/>
    <w:p w14:paraId="3C1F2254" w14:textId="77777777" w:rsidR="00F41F98" w:rsidRPr="00172122" w:rsidRDefault="00F41F98" w:rsidP="001021FD"/>
    <w:p w14:paraId="1902B65B" w14:textId="77777777" w:rsidR="00F41F98" w:rsidRPr="00172122" w:rsidRDefault="00F41F98" w:rsidP="001021FD"/>
    <w:p w14:paraId="1D0091C7" w14:textId="5FBAB6C6" w:rsidR="00486C86" w:rsidRPr="00172122" w:rsidRDefault="00486C86" w:rsidP="001021FD">
      <w:r w:rsidRPr="00172122">
        <w:t>References</w:t>
      </w:r>
    </w:p>
    <w:p w14:paraId="39E5523D" w14:textId="77777777" w:rsidR="00486C86" w:rsidRPr="00172122" w:rsidRDefault="00486C86" w:rsidP="001021FD">
      <w:r w:rsidRPr="00172122">
        <w:t>Chatterjee, S., Moody, G. D., Lowry, P. B., Chakraborty, S., &amp; Hardin, A. (2021). The nonlinear influence of harmonious information technology affordance on organisational innovation. Information Systems Journal, 31(3), 294–322. https://doi.org/10.1111/isj.12311</w:t>
      </w:r>
    </w:p>
    <w:p w14:paraId="26C594A1" w14:textId="6171C749" w:rsidR="00486C86" w:rsidRPr="00172122" w:rsidRDefault="00486C86" w:rsidP="001021FD">
      <w:r w:rsidRPr="00172122"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04E3B69D" w14:textId="77777777" w:rsidR="00486C86" w:rsidRPr="00172122" w:rsidRDefault="00486C86" w:rsidP="001021FD">
      <w:r w:rsidRPr="00172122">
        <w:lastRenderedPageBreak/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2EE15B82" w14:textId="77777777" w:rsidR="00486C86" w:rsidRPr="00172122" w:rsidRDefault="00486C86" w:rsidP="001021FD">
      <w:r w:rsidRPr="00172122">
        <w:t>Rao, D. (2024, March 26). Mastering Pivots &amp; Turnarounds: #1 Lesson From Under Armour, Hertz &amp; Apple. Forbes. https://www.forbes.com/sites/dileeprao/2024/03/26/mastering-pivots--turnarounds-1-lesson-from-under-armour-hertz--apple/?sh=2ebc19f5afae</w:t>
      </w:r>
    </w:p>
    <w:p w14:paraId="16806617" w14:textId="77777777" w:rsidR="00486C86" w:rsidRPr="00172122" w:rsidRDefault="00486C86" w:rsidP="001021FD">
      <w:r w:rsidRPr="00172122">
        <w:t>America’s Most Innovative Companies. (2024). Fortune. https://fortune.com/ranking/americas-most-innovative-companies/</w:t>
      </w:r>
    </w:p>
    <w:p w14:paraId="56D94E5B" w14:textId="77777777" w:rsidR="00486C86" w:rsidRPr="00172122" w:rsidRDefault="00486C86" w:rsidP="001021FD"/>
    <w:p w14:paraId="699FD644" w14:textId="77777777" w:rsidR="00486C86" w:rsidRPr="00172122" w:rsidRDefault="00486C86" w:rsidP="001021FD">
      <w:r w:rsidRPr="00172122">
        <w:t>Patnaik, D. (2024, March 24). Is It Time To Rethink Your Innovation Strategy? Forbes. Retrieved from https://www.forbes.com/sites/devpatnaik/2024/03/24/is-it-time-to-rethink-your-innovation-strategy/?sh=7090736f440a</w:t>
      </w:r>
    </w:p>
    <w:p w14:paraId="33EBED68" w14:textId="77777777" w:rsidR="00486C86" w:rsidRPr="00172122" w:rsidRDefault="00486C86" w:rsidP="001021FD"/>
    <w:p w14:paraId="730C2337" w14:textId="77777777" w:rsidR="00486C86" w:rsidRPr="00172122" w:rsidRDefault="00486C86" w:rsidP="001021FD">
      <w:r w:rsidRPr="00172122">
        <w:t>Li, Y., and T. Chi. 2013. Venture capitalists’ decision to withdraw: The role of portfolio configuration from a real options lens. Strategic Management Journal 34: 1351-1366.</w:t>
      </w:r>
    </w:p>
    <w:p w14:paraId="33AFE227" w14:textId="77777777" w:rsidR="00486C86" w:rsidRPr="00172122" w:rsidRDefault="00486C86" w:rsidP="001021FD">
      <w:r w:rsidRPr="00172122">
        <w:t>Li, Y. &amp; J. Mahoney. 2011. When Are Venture Capital Projects Initiated? Journal of Business Venturing. 26(2): 239-254.</w:t>
      </w:r>
    </w:p>
    <w:p w14:paraId="7D83BEAB" w14:textId="77777777" w:rsidR="00486C86" w:rsidRPr="00172122" w:rsidRDefault="00486C86" w:rsidP="001021FD">
      <w:r w:rsidRPr="00172122"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Pr="00172122" w:rsidRDefault="00486C86" w:rsidP="001021FD">
      <w:r w:rsidRPr="00172122"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Pr="00172122" w:rsidRDefault="00486C86" w:rsidP="001021FD">
      <w:r w:rsidRPr="00172122">
        <w:t>Liu, Y., Y. Li, X. Hao, and Y. Zhang. 2019. Narcissism and entrepreneurial learning from Failure. Journal of Business Venturing. 34 (3), 496-512</w:t>
      </w:r>
    </w:p>
    <w:p w14:paraId="33B8038C" w14:textId="77777777" w:rsidR="00486C86" w:rsidRPr="00172122" w:rsidRDefault="00486C86" w:rsidP="001021FD">
      <w:r w:rsidRPr="00172122">
        <w:t>Li, Y., S. Zahra and S. Lan. 2017. Heterogeneity in New Venture Formation Rates across Nations: The Schumpeterian and Institutional Economics Views. Entrepreneurial Finance: Managerial and Policy Implications. 1-35. Lead article</w:t>
      </w:r>
    </w:p>
    <w:p w14:paraId="356CEAA6" w14:textId="77777777" w:rsidR="00486C86" w:rsidRPr="00172122" w:rsidRDefault="00486C86" w:rsidP="001021FD">
      <w:r w:rsidRPr="00172122"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Pr="00172122" w:rsidRDefault="00486C86" w:rsidP="001021FD">
      <w:r w:rsidRPr="00172122"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Pr="00172122" w:rsidRDefault="00486C86" w:rsidP="001021FD">
      <w:r w:rsidRPr="00172122">
        <w:t xml:space="preserve">Randolph, R. V., Hu, H.-f., &amp; Silvernail, K. D. (2020). Better the devil you know: Inter-organizational information technology and network social capital in coopetition networks. </w:t>
      </w:r>
      <w:r w:rsidRPr="00172122">
        <w:lastRenderedPageBreak/>
        <w:t>Information &amp; Management. Advance online publication. https://doi.org/10.1016/j.im.2020.103344</w:t>
      </w:r>
    </w:p>
    <w:p w14:paraId="73CE4B41" w14:textId="77777777" w:rsidR="00486C86" w:rsidRPr="00172122" w:rsidRDefault="00486C86" w:rsidP="001021FD">
      <w:r w:rsidRPr="00172122"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Pr="00172122" w:rsidRDefault="00486C86" w:rsidP="001021FD">
      <w:r w:rsidRPr="00172122"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Pr="00172122" w:rsidRDefault="00486C86" w:rsidP="001021FD">
      <w:r w:rsidRPr="00172122"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Pr="00172122" w:rsidRDefault="00486C86" w:rsidP="001021FD">
      <w:r w:rsidRPr="00172122"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Pr="00172122" w:rsidRDefault="00486C86" w:rsidP="001021FD">
      <w:r w:rsidRPr="00172122">
        <w:t>Oberlander, A. M., Roglinger,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Pr="00172122" w:rsidRDefault="00486C86" w:rsidP="001021FD">
      <w:r w:rsidRPr="00172122">
        <w:t>Capurro, R. (2017). Digitization as an ethical challenge. AI &amp; Soc, 32(3), 277–283. https://doi.org/10.1007/s00146-016-0686-z</w:t>
      </w:r>
    </w:p>
    <w:p w14:paraId="44842801" w14:textId="77777777" w:rsidR="00486C86" w:rsidRPr="00172122" w:rsidRDefault="00486C86" w:rsidP="001021FD">
      <w:r w:rsidRPr="00172122">
        <w:t>Wessel, L., Baiyere, A., Ologeanu-Taddei, R., Cha, J., &amp; Jensen, T. B. (2021). Unpacking the Difference Between Digital Transformation and IT-Enabled Organizational Transformation. Journal of the Association for Information Systems, 22(1), 102-129. https://doi.org/10.17705/1jais.00655</w:t>
      </w:r>
    </w:p>
    <w:p w14:paraId="1CFF8E59" w14:textId="77777777" w:rsidR="00486C86" w:rsidRPr="00172122" w:rsidRDefault="00486C86" w:rsidP="001021FD">
      <w:r w:rsidRPr="00172122"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1304B9F6" w14:textId="77777777" w:rsidR="00486C86" w:rsidRPr="00172122" w:rsidRDefault="00486C86" w:rsidP="001021FD">
      <w:r w:rsidRPr="00172122">
        <w:t>S&amp;P Dow Jones Indices. (2024). S&amp;P Homebuilders Select Industry Index. Retrieved April 9, 2024, from https://www.spglobal.com/spdji/en/indices/equity/sp-homebuilders-select-industry-index/#overview</w:t>
      </w:r>
    </w:p>
    <w:p w14:paraId="375ECCBD" w14:textId="77777777" w:rsidR="00486C86" w:rsidRPr="00172122" w:rsidRDefault="00486C86" w:rsidP="001021FD"/>
    <w:p w14:paraId="4AE1353E" w14:textId="77777777" w:rsidR="00486C86" w:rsidRPr="00172122" w:rsidRDefault="00486C86" w:rsidP="001021FD">
      <w:r w:rsidRPr="00172122">
        <w:t>Yale School of Management. (July 6, 2023.). Yale School of Management logo. Retrieved April 10, 2024, from https://som.yale.edu/story/2023/top-40-case-studies-2022-23</w:t>
      </w:r>
    </w:p>
    <w:p w14:paraId="3CC46969" w14:textId="77777777" w:rsidR="00486C86" w:rsidRPr="00172122" w:rsidRDefault="00486C86" w:rsidP="001021FD"/>
    <w:p w14:paraId="560CAB79" w14:textId="77777777" w:rsidR="00486C86" w:rsidRPr="00172122" w:rsidRDefault="00486C86" w:rsidP="001021FD">
      <w:r w:rsidRPr="00172122">
        <w:t>Jassy, A. (2024, April 11). CEO Andy Jassy’s 2023 Letter to Shareholders. Amazon. Retrieved from https://www.aboutamazon.com/news/company-news/amazon-ceo-andy-jassy-2023-letter-</w:t>
      </w:r>
      <w:r w:rsidRPr="00172122">
        <w:lastRenderedPageBreak/>
        <w:t>to-shareholders?utm_source=amazonnewsletter&amp;utm_medium=email&amp;utm_campaign=041124&amp;utm_term=shareholderletter</w:t>
      </w:r>
    </w:p>
    <w:p w14:paraId="3F1B21FD" w14:textId="77777777" w:rsidR="00486C86" w:rsidRPr="00172122" w:rsidRDefault="00486C86" w:rsidP="001021FD"/>
    <w:p w14:paraId="3980E88D" w14:textId="77777777" w:rsidR="00486C86" w:rsidRPr="00172122" w:rsidRDefault="00486C86" w:rsidP="001021FD"/>
    <w:p w14:paraId="2166350D" w14:textId="77777777" w:rsidR="00486C86" w:rsidRPr="00172122" w:rsidRDefault="00486C86" w:rsidP="001021FD">
      <w:r w:rsidRPr="00172122">
        <w:t>Kolarovszki, Peter &amp; Tengler, Jiří &amp; Margita, Majerčáková. (2016). The New Model of Customer Segmentation in Postal Enterprises. Procedia - Social and Behavioral Sciences. 230. 10.1016/j.sbspro.2016.09.015. Retrieved from https://www.researchgate.net/publication/308737062_The_New_Model_of_Customer_Segmentation_in_Postal_Enterprises</w:t>
      </w:r>
    </w:p>
    <w:p w14:paraId="5A22AAE2" w14:textId="77777777" w:rsidR="00486C86" w:rsidRPr="00172122" w:rsidRDefault="00486C86" w:rsidP="001021FD">
      <w:r w:rsidRPr="00172122">
        <w:t>Rogers, J. (2023, March 21). Blackstone Stops Making Payments on $325M Las Vegas Office Loan. GlobeSt. https://www.globest.com/2023/03/21/blackstone-stops-making-payments-on-325m-las-vegas-office-loan/?slreturn=20240321173235</w:t>
      </w:r>
    </w:p>
    <w:p w14:paraId="7F0274FE" w14:textId="77777777" w:rsidR="00486C86" w:rsidRPr="00172122" w:rsidRDefault="00486C86" w:rsidP="001021FD">
      <w:r w:rsidRPr="00172122"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Pr="00172122" w:rsidRDefault="00486C86" w:rsidP="001021FD">
      <w:r w:rsidRPr="00172122">
        <w:t>Saab, V., Miller, K., &amp; Yamat, K. L. (2024). Module Paper 1: Business Value Of IT [Student Paper] MIS 764, University of Nevada, Las Vegas, Las Vegas, Nevada.</w:t>
      </w:r>
    </w:p>
    <w:p w14:paraId="2474EB51" w14:textId="77777777" w:rsidR="00486C86" w:rsidRPr="00172122" w:rsidRDefault="00486C86" w:rsidP="001021FD">
      <w:r w:rsidRPr="00172122"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Pr="00172122" w:rsidRDefault="00486C86" w:rsidP="001021FD">
      <w:r w:rsidRPr="00172122"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Pr="00172122" w:rsidRDefault="00486C86" w:rsidP="001021FD">
      <w:r w:rsidRPr="00172122"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Pr="00172122" w:rsidRDefault="00486C86" w:rsidP="001021FD">
      <w:r w:rsidRPr="00172122"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41003696" w14:textId="77777777" w:rsidR="00486C86" w:rsidRPr="00172122" w:rsidRDefault="00486C86" w:rsidP="001021FD">
      <w:r w:rsidRPr="00172122">
        <w:t>Chheda, T. (2021, May 15). How Hotel Brands Are Making It Easier Than Ever to Find Vacation Rentals. Travel + Leisure. Retrieved from https://www.travelandleisure.com/hotels-resorts/hotel-brands-private-vacation-rentals</w:t>
      </w:r>
    </w:p>
    <w:p w14:paraId="07BF3D69" w14:textId="17ED4B31" w:rsidR="00547B61" w:rsidRPr="00172122" w:rsidRDefault="00486C86" w:rsidP="001021FD">
      <w:r w:rsidRPr="00172122"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172122">
          <w:rPr>
            <w:rStyle w:val="Hyperlink"/>
          </w:rPr>
          <w:t>https://doi.org/10.1016/j.jsis.2024.101834</w:t>
        </w:r>
      </w:hyperlink>
    </w:p>
    <w:p w14:paraId="73712FD6" w14:textId="77777777" w:rsidR="00457DEC" w:rsidRPr="00172122" w:rsidRDefault="00457DEC" w:rsidP="001021FD"/>
    <w:p w14:paraId="1DE956B3" w14:textId="77777777" w:rsidR="00457DEC" w:rsidRPr="00172122" w:rsidRDefault="00457DEC" w:rsidP="001021FD">
      <w:pPr>
        <w:rPr>
          <w:rFonts w:eastAsia="Arial"/>
        </w:rPr>
      </w:pPr>
      <w:r w:rsidRPr="00172122">
        <w:lastRenderedPageBreak/>
        <w:t>Mamonov, S., &amp; Peterson, R. (2021). The role of IT in organizational innovation – A</w:t>
      </w:r>
      <w:r w:rsidRPr="00172122">
        <w:br/>
      </w:r>
      <w:r w:rsidRPr="00172122">
        <w:tab/>
        <w:t xml:space="preserve">systematic literature review. Journal of Strategic Information Systems, 30, </w:t>
      </w:r>
      <w:r w:rsidRPr="00172122">
        <w:br/>
      </w:r>
      <w:r w:rsidRPr="00172122">
        <w:tab/>
        <w:t xml:space="preserve">101696. </w:t>
      </w:r>
      <w:hyperlink r:id="rId5" w:history="1">
        <w:r w:rsidRPr="00172122">
          <w:rPr>
            <w:rStyle w:val="Hyperlink"/>
            <w:color w:val="1155CC"/>
          </w:rPr>
          <w:t>https://doi.org/10.1016/j.jsis.2021.101696</w:t>
        </w:r>
      </w:hyperlink>
    </w:p>
    <w:p w14:paraId="1BAFC1A9" w14:textId="77777777" w:rsidR="00457DEC" w:rsidRPr="00172122" w:rsidRDefault="00457DEC" w:rsidP="001021FD">
      <w:r w:rsidRPr="00172122">
        <w:br/>
        <w:t xml:space="preserve">Chatterjee, S., Moody, G. D., Lowry, P. B., Chakraborty, S., &amp; Hardin, A. (2021). The </w:t>
      </w:r>
      <w:r w:rsidRPr="00172122">
        <w:br/>
      </w:r>
      <w:r w:rsidRPr="00172122">
        <w:tab/>
        <w:t xml:space="preserve">nonlinear influence of harmonious information technology affordance on </w:t>
      </w:r>
      <w:r w:rsidRPr="00172122">
        <w:br/>
      </w:r>
      <w:r w:rsidRPr="00172122">
        <w:tab/>
        <w:t xml:space="preserve">organisational innovation. Information Systems Journal, 31(3), 294–322. </w:t>
      </w:r>
    </w:p>
    <w:p w14:paraId="40A51F73" w14:textId="77777777" w:rsidR="00457DEC" w:rsidRPr="00172122" w:rsidRDefault="00000000" w:rsidP="001021FD">
      <w:hyperlink r:id="rId6" w:history="1">
        <w:r w:rsidR="00457DEC" w:rsidRPr="00172122">
          <w:rPr>
            <w:rStyle w:val="Hyperlink"/>
            <w:color w:val="1155CC"/>
          </w:rPr>
          <w:t>https://doi.org/10.1111/isj.12311</w:t>
        </w:r>
      </w:hyperlink>
    </w:p>
    <w:p w14:paraId="19B45B51" w14:textId="77777777" w:rsidR="00457DEC" w:rsidRPr="00172122" w:rsidRDefault="00457DEC" w:rsidP="001021FD">
      <w:r w:rsidRPr="00172122">
        <w:br/>
        <w:t xml:space="preserve">Chatterjee, S., Moody, G., Lowry, P. B., Chakraborty, S., &amp; Hardin, A. (2015). Strategic </w:t>
      </w:r>
      <w:r w:rsidRPr="00172122">
        <w:br/>
      </w:r>
      <w:r w:rsidRPr="00172122">
        <w:tab/>
        <w:t xml:space="preserve">relevance of organizational virtues enabled by information technology in </w:t>
      </w:r>
      <w:r w:rsidRPr="00172122">
        <w:br/>
      </w:r>
      <w:r w:rsidRPr="00172122">
        <w:tab/>
        <w:t xml:space="preserve">organizational innovation. Journal of Management Information Systems, 32(3), </w:t>
      </w:r>
      <w:r w:rsidRPr="00172122">
        <w:br/>
      </w:r>
      <w:r w:rsidRPr="00172122">
        <w:tab/>
        <w:t xml:space="preserve">158–196. </w:t>
      </w:r>
      <w:hyperlink r:id="rId7" w:history="1">
        <w:r w:rsidRPr="00172122">
          <w:rPr>
            <w:rStyle w:val="Hyperlink"/>
            <w:color w:val="1155CC"/>
          </w:rPr>
          <w:t>https://doi.org/10.1080/07421222.2015.1099180</w:t>
        </w:r>
      </w:hyperlink>
    </w:p>
    <w:p w14:paraId="371FF26A" w14:textId="77777777" w:rsidR="00457DEC" w:rsidRPr="00172122" w:rsidRDefault="00457DEC" w:rsidP="001021FD">
      <w:r w:rsidRPr="00172122">
        <w:br/>
        <w:t xml:space="preserve">Chatterjee, S., Moody, G., Lowry, P. B., Chakraborty, S., &amp; Hardin, A. (2020). </w:t>
      </w:r>
      <w:r w:rsidRPr="00172122">
        <w:br/>
      </w:r>
      <w:r w:rsidRPr="00172122">
        <w:tab/>
        <w:t xml:space="preserve">Information technology and organizational innovation: Harmonious information </w:t>
      </w:r>
      <w:r w:rsidRPr="00172122">
        <w:br/>
      </w:r>
      <w:r w:rsidRPr="00172122">
        <w:tab/>
        <w:t xml:space="preserve">technology affordance and courage-based actualization. Journal of Strategic </w:t>
      </w:r>
      <w:r w:rsidRPr="00172122">
        <w:br/>
      </w:r>
      <w:r w:rsidRPr="00172122">
        <w:tab/>
        <w:t xml:space="preserve">Information Systems, 29, 101596. </w:t>
      </w:r>
      <w:hyperlink r:id="rId8" w:history="1">
        <w:r w:rsidRPr="00172122"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Pr="00172122" w:rsidRDefault="00457DEC" w:rsidP="001021FD"/>
    <w:p w14:paraId="24E3ADFD" w14:textId="77777777" w:rsidR="00457DEC" w:rsidRPr="00172122" w:rsidRDefault="00457DEC" w:rsidP="001021FD">
      <w:r w:rsidRPr="00172122">
        <w:t xml:space="preserve">Hopp, C., Antons, D., Kaminski, J., &amp; Salge, T. O. (2018). Disruptive Innovation: </w:t>
      </w:r>
      <w:r w:rsidRPr="00172122">
        <w:br/>
      </w:r>
      <w:r w:rsidRPr="00172122">
        <w:tab/>
        <w:t xml:space="preserve">Conceptual Foundations, Empirical Evidence, and Research Opportunities in the </w:t>
      </w:r>
      <w:r w:rsidRPr="00172122">
        <w:br/>
      </w:r>
      <w:r w:rsidRPr="00172122">
        <w:tab/>
        <w:t xml:space="preserve">Digital Age. Journal of Product Innovation Management, 35(3), 446–457. </w:t>
      </w:r>
      <w:r w:rsidRPr="00172122">
        <w:br/>
      </w:r>
      <w:r w:rsidRPr="00172122">
        <w:tab/>
      </w:r>
      <w:hyperlink r:id="rId9" w:history="1">
        <w:r w:rsidRPr="00172122">
          <w:rPr>
            <w:rStyle w:val="Hyperlink"/>
            <w:color w:val="1155CC"/>
          </w:rPr>
          <w:t>https://doi.org/10.1111/jpim.12448</w:t>
        </w:r>
      </w:hyperlink>
    </w:p>
    <w:p w14:paraId="4D9682F9" w14:textId="77777777" w:rsidR="00457DEC" w:rsidRPr="00172122" w:rsidRDefault="00457DEC" w:rsidP="001021FD"/>
    <w:p w14:paraId="222B6FE9" w14:textId="77777777" w:rsidR="00457DEC" w:rsidRPr="00172122" w:rsidRDefault="00457DEC" w:rsidP="001021FD">
      <w:r w:rsidRPr="00172122">
        <w:t xml:space="preserve">Chan, C. M. L., Teoh, S. Y., Yeow, A., &amp; Pan, G. (2018). Agility in responding to </w:t>
      </w:r>
      <w:r w:rsidRPr="00172122">
        <w:br/>
      </w:r>
      <w:r w:rsidRPr="00172122">
        <w:tab/>
        <w:t xml:space="preserve">disruptive digital innovation: Case study of an SME. Information Systems </w:t>
      </w:r>
      <w:r w:rsidRPr="00172122">
        <w:br/>
      </w:r>
      <w:r w:rsidRPr="00172122">
        <w:tab/>
        <w:t xml:space="preserve">Journal, 29(2), 436–455. </w:t>
      </w:r>
      <w:hyperlink r:id="rId10" w:history="1">
        <w:r w:rsidRPr="00172122"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Pr="00172122" w:rsidRDefault="00457DEC" w:rsidP="001021FD"/>
    <w:p w14:paraId="48488599" w14:textId="77777777" w:rsidR="00457DEC" w:rsidRPr="00172122" w:rsidRDefault="00457DEC" w:rsidP="001021FD">
      <w:r w:rsidRPr="00172122">
        <w:t xml:space="preserve">Carlo, J. L., Gaskin, J., Lyytinen, K., &amp; Rose, G. M. (2014). Early vs. late adoption of </w:t>
      </w:r>
      <w:r w:rsidRPr="00172122">
        <w:br/>
      </w:r>
      <w:r w:rsidRPr="00172122">
        <w:tab/>
        <w:t xml:space="preserve">radical information technology innovations across software development </w:t>
      </w:r>
      <w:r w:rsidRPr="00172122">
        <w:br/>
      </w:r>
      <w:r w:rsidRPr="00172122">
        <w:tab/>
        <w:t xml:space="preserve">organizations: an extension of the disruptive information technology innovation </w:t>
      </w:r>
      <w:r w:rsidRPr="00172122">
        <w:br/>
      </w:r>
      <w:r w:rsidRPr="00172122">
        <w:tab/>
        <w:t xml:space="preserve">model. Information Systems Journal, 24(6), 537–569. </w:t>
      </w:r>
      <w:r w:rsidRPr="00172122">
        <w:br/>
      </w:r>
      <w:r w:rsidRPr="00172122">
        <w:tab/>
      </w:r>
      <w:hyperlink r:id="rId11" w:history="1">
        <w:r w:rsidRPr="00172122">
          <w:rPr>
            <w:rStyle w:val="Hyperlink"/>
            <w:color w:val="1155CC"/>
          </w:rPr>
          <w:t>https://doi.org/10.1111/isj.12039</w:t>
        </w:r>
      </w:hyperlink>
    </w:p>
    <w:p w14:paraId="213A2084" w14:textId="77777777" w:rsidR="00457DEC" w:rsidRPr="00172122" w:rsidRDefault="00457DEC" w:rsidP="001021FD"/>
    <w:p w14:paraId="4DFE2AF0" w14:textId="77777777" w:rsidR="00457DEC" w:rsidRPr="00172122" w:rsidRDefault="00457DEC" w:rsidP="001021FD">
      <w:r w:rsidRPr="00172122">
        <w:t xml:space="preserve">Lyytinen, K., &amp; Rose, G. M. (2003). The disruptive nature of information technology </w:t>
      </w:r>
      <w:r w:rsidRPr="00172122">
        <w:br/>
      </w:r>
      <w:r w:rsidRPr="00172122">
        <w:tab/>
        <w:t xml:space="preserve">innovations: The case of internet computing in systems development </w:t>
      </w:r>
      <w:r w:rsidRPr="00172122">
        <w:br/>
      </w:r>
      <w:r w:rsidRPr="00172122">
        <w:lastRenderedPageBreak/>
        <w:tab/>
        <w:t xml:space="preserve">organizations. MIS Quarterly, 27(4), 557-595. </w:t>
      </w:r>
      <w:hyperlink r:id="rId12" w:history="1">
        <w:r w:rsidRPr="00172122">
          <w:rPr>
            <w:rStyle w:val="Hyperlink"/>
            <w:color w:val="1155CC"/>
          </w:rPr>
          <w:t>https://doi.org/10.2307/30036549</w:t>
        </w:r>
      </w:hyperlink>
      <w:r w:rsidRPr="00172122">
        <w:br/>
      </w:r>
    </w:p>
    <w:p w14:paraId="2AC221DD" w14:textId="67DF6EBF" w:rsidR="00457DEC" w:rsidRPr="00172122" w:rsidRDefault="00457DEC" w:rsidP="001021FD">
      <w:r w:rsidRPr="00172122">
        <w:t xml:space="preserve">Benbya, H., Pachidi, S., &amp; Jarvenpaa, S. (2021). Special Issue Editorial: Artificial </w:t>
      </w:r>
      <w:r w:rsidRPr="00172122">
        <w:br/>
        <w:t xml:space="preserve">Intelligence in Organizations: Implications for Information Systems Research. </w:t>
      </w:r>
      <w:r w:rsidRPr="00172122">
        <w:br/>
        <w:t xml:space="preserve">Journal of the Association for Information Systems, 22(2), 281-303. </w:t>
      </w:r>
      <w:r w:rsidRPr="00172122">
        <w:br/>
      </w:r>
      <w:hyperlink r:id="rId13" w:history="1">
        <w:r w:rsidR="00BD0809" w:rsidRPr="00184EF3">
          <w:rPr>
            <w:rStyle w:val="Hyperlink"/>
          </w:rPr>
          <w:t>https://doi.org/10.17705/1jais.00662</w:t>
        </w:r>
      </w:hyperlink>
      <w:r w:rsidRPr="00172122">
        <w:br/>
      </w:r>
    </w:p>
    <w:p w14:paraId="7499EB9B" w14:textId="22D66EE1" w:rsidR="00457DEC" w:rsidRPr="00172122" w:rsidRDefault="00457DEC" w:rsidP="001021FD">
      <w:r w:rsidRPr="00172122">
        <w:t xml:space="preserve">Paschen, U., Pitt, C., &amp; Kietzmann, J. (2020). Artificial intelligence: Building blocks and </w:t>
      </w:r>
      <w:r w:rsidRPr="00172122">
        <w:br/>
        <w:t xml:space="preserve">an innovation typology. Business Horizons, 63, 147-155. </w:t>
      </w:r>
      <w:r w:rsidRPr="00172122">
        <w:br/>
      </w:r>
      <w:hyperlink r:id="rId14" w:history="1">
        <w:r w:rsidR="00BD0809" w:rsidRPr="00184EF3">
          <w:rPr>
            <w:rStyle w:val="Hyperlink"/>
          </w:rPr>
          <w:t>https://doi.org/10.1016/j.bushor.2019.10.004</w:t>
        </w:r>
      </w:hyperlink>
      <w:r w:rsidRPr="00172122">
        <w:br/>
      </w:r>
    </w:p>
    <w:p w14:paraId="4FF08EB8" w14:textId="7E98400F" w:rsidR="00457DEC" w:rsidRPr="00172122" w:rsidRDefault="00457DEC" w:rsidP="001021FD">
      <w:r w:rsidRPr="00172122">
        <w:t xml:space="preserve">Dwivedi, Y. K., Hughes, L., Ismagilova, E., Aarts, G., Coombs, C., Crick, T., ... Williams, </w:t>
      </w:r>
      <w:r w:rsidRPr="00172122">
        <w:br/>
        <w:t xml:space="preserve">33M. D. (2021). Artificial Intelligence (AI): Multidisciplinary perspectives on </w:t>
      </w:r>
      <w:r w:rsidRPr="00172122">
        <w:br/>
        <w:t xml:space="preserve">emerging challenges, opportunities, and agenda for research, practice and </w:t>
      </w:r>
      <w:r w:rsidRPr="00172122">
        <w:br/>
        <w:t xml:space="preserve">policy. International Journal of Information Management, 57, 101994. </w:t>
      </w:r>
      <w:r w:rsidRPr="00172122">
        <w:br/>
      </w:r>
      <w:hyperlink r:id="rId15" w:history="1">
        <w:r w:rsidR="00BD0809" w:rsidRPr="00184EF3">
          <w:rPr>
            <w:rStyle w:val="Hyperlink"/>
          </w:rPr>
          <w:t>https://doi.org/10.1016/j.ijinfomgt.2019.08.002</w:t>
        </w:r>
      </w:hyperlink>
      <w:r w:rsidRPr="00172122">
        <w:br/>
      </w:r>
    </w:p>
    <w:p w14:paraId="5AA01AF5" w14:textId="4950118E" w:rsidR="00457DEC" w:rsidRPr="00172122" w:rsidRDefault="00457DEC" w:rsidP="001021FD">
      <w:r w:rsidRPr="00172122">
        <w:t xml:space="preserve">Borges, A. F. S., Laurindo, F. J. B., Spínola, M. M., Gonçalves, R. F., &amp; Mattos, C. A. </w:t>
      </w:r>
      <w:r w:rsidRPr="00172122">
        <w:br/>
        <w:t xml:space="preserve">(2021). The strategic use of artificial intelligence in the digital era: Systematic </w:t>
      </w:r>
      <w:r w:rsidRPr="00172122">
        <w:br/>
        <w:t xml:space="preserve">literature review and future research directions. International Journal of </w:t>
      </w:r>
      <w:r w:rsidRPr="00172122">
        <w:br/>
        <w:t xml:space="preserve">Information Management, 57, 102225. </w:t>
      </w:r>
      <w:r w:rsidRPr="00172122">
        <w:br/>
      </w:r>
      <w:hyperlink r:id="rId16" w:history="1">
        <w:r w:rsidR="00BD0809" w:rsidRPr="00184EF3">
          <w:rPr>
            <w:rStyle w:val="Hyperlink"/>
          </w:rPr>
          <w:t>https://doi.org/10.1016/j.ijinfomgt.2020.102225</w:t>
        </w:r>
      </w:hyperlink>
    </w:p>
    <w:p w14:paraId="4B371B58" w14:textId="77777777" w:rsidR="00457DEC" w:rsidRPr="00172122" w:rsidRDefault="00457DEC" w:rsidP="001021FD"/>
    <w:p w14:paraId="1C20DFDB" w14:textId="249A61CD" w:rsidR="00457DEC" w:rsidRPr="00172122" w:rsidRDefault="00457DEC" w:rsidP="001021FD">
      <w:r w:rsidRPr="00172122">
        <w:t xml:space="preserve">Anderson, C., &amp; Robey, D. (2017). Affordance potency: Explaining the actualization of </w:t>
      </w:r>
      <w:r w:rsidRPr="00172122">
        <w:br/>
        <w:t xml:space="preserve">technology affordances. Information and Organization, 27(2), 100-115. </w:t>
      </w:r>
      <w:r w:rsidRPr="00172122">
        <w:br/>
      </w:r>
      <w:hyperlink r:id="rId17" w:history="1">
        <w:r w:rsidRPr="00172122">
          <w:rPr>
            <w:rStyle w:val="Hyperlink"/>
            <w:color w:val="1155CC"/>
          </w:rPr>
          <w:t>https://doi.org/10.1016/j.infoandorg.2017.03.002</w:t>
        </w:r>
      </w:hyperlink>
    </w:p>
    <w:p w14:paraId="343882B7" w14:textId="77777777" w:rsidR="00457DEC" w:rsidRPr="00172122" w:rsidRDefault="00457DEC" w:rsidP="001021FD"/>
    <w:p w14:paraId="76FB7C1F" w14:textId="12D2C5F7" w:rsidR="00457DEC" w:rsidRPr="00172122" w:rsidRDefault="00457DEC" w:rsidP="008E4DDD">
      <w:pPr>
        <w:spacing w:after="0"/>
      </w:pPr>
      <w:r w:rsidRPr="00172122">
        <w:t xml:space="preserve">Jablonka, K. M., Schwaller, P., Ortega-Guerrero, A., &amp; Smit, B. (2024). Leveraging large </w:t>
      </w:r>
      <w:r w:rsidRPr="00172122">
        <w:br/>
        <w:t xml:space="preserve">language models for predictive chemistry. Nature Machine Intelligence. </w:t>
      </w:r>
      <w:r w:rsidRPr="00172122">
        <w:br/>
      </w:r>
      <w:hyperlink r:id="rId18" w:history="1">
        <w:r w:rsidR="008E4DDD" w:rsidRPr="003B099E">
          <w:rPr>
            <w:rStyle w:val="Hyperlink"/>
          </w:rPr>
          <w:t>https://doi.org/10.1038/s42256-023-00788-1</w:t>
        </w:r>
      </w:hyperlink>
      <w:r w:rsidRPr="00172122">
        <w:br/>
      </w:r>
      <w:r w:rsidRPr="00172122">
        <w:br/>
        <w:t xml:space="preserve">Patnaik, D. (2024, February 11). Why Microtribes Are Wrecking Company Growth </w:t>
      </w:r>
      <w:r w:rsidRPr="00172122">
        <w:br/>
        <w:t xml:space="preserve">Plans. Forbes. </w:t>
      </w:r>
      <w:hyperlink r:id="rId19" w:history="1">
        <w:r w:rsidRPr="00172122">
          <w:rPr>
            <w:rStyle w:val="Hyperlink"/>
            <w:color w:val="1155CC"/>
          </w:rPr>
          <w:t xml:space="preserve">https://www.forbes.com/sites/devpatnaik/2024/02/11/why-     </w:t>
        </w:r>
        <w:r w:rsidRPr="00172122">
          <w:rPr>
            <w:color w:val="1155CC"/>
            <w:u w:val="single"/>
          </w:rPr>
          <w:br/>
        </w:r>
      </w:hyperlink>
      <w:hyperlink r:id="rId20" w:history="1">
        <w:r w:rsidRPr="00172122">
          <w:rPr>
            <w:rStyle w:val="Hyperlink"/>
            <w:color w:val="1155CC"/>
          </w:rPr>
          <w:t>microtribes-are-wrecking-company-growth-plans</w:t>
        </w:r>
      </w:hyperlink>
    </w:p>
    <w:p w14:paraId="28D5A2B4" w14:textId="77777777" w:rsidR="00457DEC" w:rsidRPr="00172122" w:rsidRDefault="00457DEC" w:rsidP="008E4DDD">
      <w:pPr>
        <w:spacing w:after="0"/>
      </w:pPr>
    </w:p>
    <w:p w14:paraId="08410198" w14:textId="4A57C788" w:rsidR="00457DEC" w:rsidRPr="00172122" w:rsidRDefault="00457DEC" w:rsidP="009B10E1">
      <w:pPr>
        <w:spacing w:after="0"/>
      </w:pPr>
      <w:r w:rsidRPr="00172122">
        <w:rPr>
          <w:color w:val="0D0D0D"/>
          <w:highlight w:val="white"/>
        </w:rPr>
        <w:t>Norfolk Southern Corporation. (2024). Form 10-K Annual Report. U.S. Securities</w:t>
      </w:r>
      <w:r w:rsidRPr="00172122">
        <w:rPr>
          <w:color w:val="0D0D0D"/>
          <w:highlight w:val="white"/>
        </w:rPr>
        <w:br/>
        <w:t>and Exchange Commission.</w:t>
      </w:r>
      <w:r w:rsidR="008E4DDD">
        <w:rPr>
          <w:color w:val="0D0D0D"/>
        </w:rPr>
        <w:t xml:space="preserve"> </w:t>
      </w:r>
      <w:hyperlink r:id="rId21" w:history="1">
        <w:r w:rsidR="008E4DDD" w:rsidRPr="003B099E">
          <w:rPr>
            <w:rStyle w:val="Hyperlink"/>
            <w:rFonts w:eastAsia="Roboto"/>
            <w:highlight w:val="white"/>
          </w:rPr>
          <w:t>https://www.sec.gov/ixviewer/ix.html?doc=/</w:t>
        </w:r>
      </w:hyperlink>
      <w:r w:rsidRPr="00172122">
        <w:br/>
      </w:r>
      <w:hyperlink r:id="rId22" w:history="1">
        <w:r w:rsidRPr="00172122">
          <w:rPr>
            <w:rStyle w:val="Hyperlink"/>
            <w:rFonts w:eastAsia="Roboto"/>
            <w:color w:val="1155CC"/>
            <w:highlight w:val="white"/>
          </w:rPr>
          <w:t>Archives/edgar/ data/702165/000070216524000005/nsc-20231231.htm</w:t>
        </w:r>
      </w:hyperlink>
      <w:r w:rsidRPr="00172122">
        <w:rPr>
          <w:color w:val="0D0D0D"/>
          <w:highlight w:val="white"/>
        </w:rPr>
        <w:br/>
      </w:r>
      <w:r w:rsidRPr="00172122">
        <w:rPr>
          <w:color w:val="0D0D0D"/>
          <w:highlight w:val="white"/>
        </w:rPr>
        <w:lastRenderedPageBreak/>
        <w:br/>
      </w:r>
    </w:p>
    <w:p w14:paraId="40E6C6C3" w14:textId="77777777" w:rsidR="00457DEC" w:rsidRPr="00172122" w:rsidRDefault="00457DEC" w:rsidP="008E4DDD">
      <w:pPr>
        <w:spacing w:after="0"/>
      </w:pPr>
    </w:p>
    <w:p w14:paraId="7063F690" w14:textId="78F64927" w:rsidR="00457DEC" w:rsidRPr="00172122" w:rsidRDefault="00457DEC" w:rsidP="008E4DDD">
      <w:pPr>
        <w:spacing w:after="0"/>
      </w:pPr>
      <w:r w:rsidRPr="00172122">
        <w:t xml:space="preserve">Bensinger, G. (2024, March 8). Google's newest office has AI designers toiling in a </w:t>
      </w:r>
      <w:r w:rsidRPr="00172122">
        <w:br/>
        <w:t xml:space="preserve">Wi-Fi desert. Reuters. </w:t>
      </w:r>
      <w:hyperlink r:id="rId23" w:history="1">
        <w:r w:rsidRPr="00172122">
          <w:rPr>
            <w:rStyle w:val="Hyperlink"/>
            <w:color w:val="1155CC"/>
          </w:rPr>
          <w:t>https://www.reuters.com/technology/googles-newest</w:t>
        </w:r>
      </w:hyperlink>
    </w:p>
    <w:p w14:paraId="45F6D657" w14:textId="77777777" w:rsidR="00457DEC" w:rsidRPr="00172122" w:rsidRDefault="00000000" w:rsidP="008E4DDD">
      <w:pPr>
        <w:spacing w:after="0"/>
      </w:pPr>
      <w:hyperlink r:id="rId24" w:history="1">
        <w:r w:rsidR="00457DEC" w:rsidRPr="00172122">
          <w:rPr>
            <w:rStyle w:val="Hyperlink"/>
            <w:color w:val="1155CC"/>
          </w:rPr>
          <w:t>-office-has-ai-designers-toiling-wi-fi-desert-2024-03-08/</w:t>
        </w:r>
      </w:hyperlink>
    </w:p>
    <w:p w14:paraId="2989B454" w14:textId="77777777" w:rsidR="00457DEC" w:rsidRPr="00172122" w:rsidRDefault="00457DEC" w:rsidP="008E4DDD">
      <w:pPr>
        <w:spacing w:after="0"/>
      </w:pPr>
    </w:p>
    <w:p w14:paraId="22D7C37F" w14:textId="5FC73983" w:rsidR="00457DEC" w:rsidRPr="00172122" w:rsidRDefault="00457DEC" w:rsidP="008E4DDD">
      <w:pPr>
        <w:spacing w:after="0"/>
      </w:pPr>
      <w:r w:rsidRPr="00172122">
        <w:t xml:space="preserve">Gurman, M. (2024, February 27). Apple to wind down electric car effort after </w:t>
      </w:r>
      <w:r w:rsidRPr="00172122">
        <w:br/>
        <w:t>decadelong odyssey. Bloomberg.</w:t>
      </w:r>
      <w:hyperlink r:id="rId25" w:history="1">
        <w:r w:rsidRPr="00172122">
          <w:rPr>
            <w:rStyle w:val="Hyperlink"/>
            <w:color w:val="1155CC"/>
          </w:rPr>
          <w:t>https://www.bloomberg.com/news/articles/2024-</w:t>
        </w:r>
      </w:hyperlink>
      <w:r w:rsidRPr="00172122">
        <w:br/>
      </w:r>
      <w:hyperlink r:id="rId26" w:history="1">
        <w:r w:rsidRPr="00172122">
          <w:rPr>
            <w:rStyle w:val="Hyperlink"/>
            <w:color w:val="1155CC"/>
          </w:rPr>
          <w:t>02-27/apple-to-wind-down-electric-car-effort-after-decadelong-odyssey</w:t>
        </w:r>
      </w:hyperlink>
    </w:p>
    <w:p w14:paraId="4A73B5D4" w14:textId="77777777" w:rsidR="00457DEC" w:rsidRPr="00172122" w:rsidRDefault="00457DEC" w:rsidP="008E4DDD">
      <w:pPr>
        <w:spacing w:after="0"/>
      </w:pPr>
    </w:p>
    <w:p w14:paraId="0739FBC2" w14:textId="77777777" w:rsidR="00457DEC" w:rsidRPr="00172122" w:rsidRDefault="00457DEC" w:rsidP="008E4DDD">
      <w:pPr>
        <w:spacing w:after="0"/>
      </w:pPr>
    </w:p>
    <w:p w14:paraId="567BFFF7" w14:textId="77777777" w:rsidR="00457DEC" w:rsidRPr="00172122" w:rsidRDefault="00457DEC" w:rsidP="008E4DDD">
      <w:pPr>
        <w:spacing w:after="0"/>
        <w:rPr>
          <w:highlight w:val="white"/>
        </w:rPr>
      </w:pPr>
      <w:r w:rsidRPr="00172122">
        <w:rPr>
          <w:highlight w:val="white"/>
        </w:rPr>
        <w:t xml:space="preserve">Eliot, L. (2024, March 12). Prompt Engineering Technique Known As The Step-Around Is </w:t>
      </w:r>
    </w:p>
    <w:p w14:paraId="6E17934D" w14:textId="77777777" w:rsidR="00457DEC" w:rsidRPr="00172122" w:rsidRDefault="00457DEC" w:rsidP="008E4DDD">
      <w:pPr>
        <w:spacing w:after="0"/>
        <w:rPr>
          <w:highlight w:val="white"/>
        </w:rPr>
      </w:pPr>
      <w:r w:rsidRPr="00172122">
        <w:rPr>
          <w:highlight w:val="white"/>
        </w:rPr>
        <w:t xml:space="preserve">Gaining Steam As Generative AI Becomes Less Forthright. Forbes Innovation AI. </w:t>
      </w:r>
    </w:p>
    <w:p w14:paraId="197AD262" w14:textId="77777777" w:rsidR="00457DEC" w:rsidRPr="00172122" w:rsidRDefault="00000000" w:rsidP="008E4DDD">
      <w:pPr>
        <w:spacing w:after="0"/>
        <w:rPr>
          <w:rFonts w:eastAsia="Arial"/>
        </w:rPr>
      </w:pPr>
      <w:hyperlink r:id="rId27" w:history="1">
        <w:r w:rsidR="00457DEC" w:rsidRPr="00172122">
          <w:rPr>
            <w:rStyle w:val="Hyperlink"/>
            <w:rFonts w:eastAsia="Roboto"/>
            <w:color w:val="1155CC"/>
            <w:highlight w:val="white"/>
          </w:rPr>
          <w:t>https://www.forbes.com/innovationai/2024/03/12/step-around-prompt-engineeri</w:t>
        </w:r>
      </w:hyperlink>
    </w:p>
    <w:p w14:paraId="17E5B22D" w14:textId="77777777" w:rsidR="00457DEC" w:rsidRPr="00172122" w:rsidRDefault="00000000" w:rsidP="008E4DDD">
      <w:pPr>
        <w:spacing w:after="0"/>
        <w:rPr>
          <w:rFonts w:eastAsia="Roboto"/>
          <w:highlight w:val="white"/>
        </w:rPr>
      </w:pPr>
      <w:hyperlink r:id="rId28" w:history="1">
        <w:r w:rsidR="00457DEC" w:rsidRPr="00172122">
          <w:rPr>
            <w:rStyle w:val="Hyperlink"/>
            <w:rFonts w:eastAsia="Roboto"/>
            <w:color w:val="1155CC"/>
            <w:highlight w:val="white"/>
          </w:rPr>
          <w:t>ng-technique-gaining-steam-generative-ai/</w:t>
        </w:r>
      </w:hyperlink>
    </w:p>
    <w:p w14:paraId="61F12124" w14:textId="77777777" w:rsidR="00457DEC" w:rsidRPr="00172122" w:rsidRDefault="00457DEC" w:rsidP="008E4DDD">
      <w:pPr>
        <w:spacing w:after="0"/>
        <w:rPr>
          <w:highlight w:val="white"/>
        </w:rPr>
      </w:pPr>
    </w:p>
    <w:p w14:paraId="7A915624" w14:textId="77777777" w:rsidR="00457DEC" w:rsidRPr="00172122" w:rsidRDefault="00457DEC" w:rsidP="008E4DDD">
      <w:pPr>
        <w:spacing w:after="0"/>
        <w:rPr>
          <w:rFonts w:eastAsia="Arial"/>
        </w:rPr>
      </w:pPr>
      <w:r w:rsidRPr="00172122">
        <w:t xml:space="preserve">Gomber, P., Kauffman, R. J., Parker, C., &amp; Weber, B. W. (2018). On the Fintech </w:t>
      </w:r>
    </w:p>
    <w:p w14:paraId="34A28AC8" w14:textId="77777777" w:rsidR="00457DEC" w:rsidRPr="00172122" w:rsidRDefault="00457DEC" w:rsidP="008E4DDD">
      <w:pPr>
        <w:spacing w:after="0"/>
      </w:pPr>
      <w:r w:rsidRPr="00172122">
        <w:t xml:space="preserve">Revolution: Interpreting the Forces of Innovation, Disruption, and Transformation in Financial Services. Journal of Management Information Systems, 35(1), 220-265. </w:t>
      </w:r>
      <w:hyperlink r:id="rId29" w:history="1">
        <w:r w:rsidRPr="00172122">
          <w:rPr>
            <w:rStyle w:val="Hyperlink"/>
            <w:color w:val="1155CC"/>
          </w:rPr>
          <w:t>https://doi.org/10.1080/07421222.2018.1440766</w:t>
        </w:r>
      </w:hyperlink>
    </w:p>
    <w:sectPr w:rsidR="00457DEC" w:rsidRPr="0017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7626A"/>
    <w:rsid w:val="000B1207"/>
    <w:rsid w:val="001021FD"/>
    <w:rsid w:val="00172122"/>
    <w:rsid w:val="002F7AB0"/>
    <w:rsid w:val="004405A0"/>
    <w:rsid w:val="00457DEC"/>
    <w:rsid w:val="00486C86"/>
    <w:rsid w:val="00547B61"/>
    <w:rsid w:val="00610D9A"/>
    <w:rsid w:val="00710B3F"/>
    <w:rsid w:val="0085664D"/>
    <w:rsid w:val="008B2263"/>
    <w:rsid w:val="008B2E14"/>
    <w:rsid w:val="008B3399"/>
    <w:rsid w:val="008C06CF"/>
    <w:rsid w:val="008E4DDD"/>
    <w:rsid w:val="008F2BBE"/>
    <w:rsid w:val="00975EBA"/>
    <w:rsid w:val="0098294F"/>
    <w:rsid w:val="009B10E1"/>
    <w:rsid w:val="009F6EBA"/>
    <w:rsid w:val="00A27575"/>
    <w:rsid w:val="00A30FFC"/>
    <w:rsid w:val="00A730DF"/>
    <w:rsid w:val="00B70984"/>
    <w:rsid w:val="00BD0809"/>
    <w:rsid w:val="00BF7059"/>
    <w:rsid w:val="00C33D24"/>
    <w:rsid w:val="00CB7D5B"/>
    <w:rsid w:val="00CC71E3"/>
    <w:rsid w:val="00D37EBA"/>
    <w:rsid w:val="00D95D73"/>
    <w:rsid w:val="00E527B9"/>
    <w:rsid w:val="00ED2CC6"/>
    <w:rsid w:val="00F41F98"/>
    <w:rsid w:val="00F5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2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sis.2020.101596" TargetMode="External"/><Relationship Id="rId13" Type="http://schemas.openxmlformats.org/officeDocument/2006/relationships/hyperlink" Target="https://doi.org/10.17705/1jais.00662" TargetMode="External"/><Relationship Id="rId18" Type="http://schemas.openxmlformats.org/officeDocument/2006/relationships/hyperlink" Target="https://doi.org/10.1038/s42256-023-00788-1" TargetMode="External"/><Relationship Id="rId26" Type="http://schemas.openxmlformats.org/officeDocument/2006/relationships/hyperlink" Target="https://www.bloomberg.com/news/articles/2024-02-27/apple-to-wind-down-electric-car-effort-after-decadelong-odysse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sec.gov/ixviewer/ix.html?doc=/" TargetMode="External"/><Relationship Id="rId7" Type="http://schemas.openxmlformats.org/officeDocument/2006/relationships/hyperlink" Target="https://doi.org/10.1080/07421222.2015.1099180" TargetMode="External"/><Relationship Id="rId12" Type="http://schemas.openxmlformats.org/officeDocument/2006/relationships/hyperlink" Target="https://doi.org/10.2307/30036549" TargetMode="External"/><Relationship Id="rId17" Type="http://schemas.openxmlformats.org/officeDocument/2006/relationships/hyperlink" Target="https://doi.org/10.1016/j.infoandorg.2017.03.002" TargetMode="External"/><Relationship Id="rId25" Type="http://schemas.openxmlformats.org/officeDocument/2006/relationships/hyperlink" Target="https://www.bloomberg.com/news/articles/2024-02-27/apple-to-wind-down-electric-car-effort-after-decadelong-odysse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jinfomgt.2020.102225" TargetMode="External"/><Relationship Id="rId20" Type="http://schemas.openxmlformats.org/officeDocument/2006/relationships/hyperlink" Target="https://www.forbes.com/sites/devpatnaik/2024/02/11/why-microtribes-are-wrecking-company-growth-plans/?sh=3307ddba509c" TargetMode="External"/><Relationship Id="rId29" Type="http://schemas.openxmlformats.org/officeDocument/2006/relationships/hyperlink" Target="https://doi.org/10.1080/07421222.2018.1440766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24" Type="http://schemas.openxmlformats.org/officeDocument/2006/relationships/hyperlink" Target="https://www.reuters.com/technology/googles-newest-office-has-ai-designers-toiling-wi-fi-desert-2024-03-08/" TargetMode="Externa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doi.org/10.1016/j.ijinfomgt.2019.08.002" TargetMode="External"/><Relationship Id="rId23" Type="http://schemas.openxmlformats.org/officeDocument/2006/relationships/hyperlink" Target="https://www.reuters.com/technology/googles-newest-office-has-ai-designers-toiling-wi-fi-desert-2024-03-08/" TargetMode="External"/><Relationship Id="rId28" Type="http://schemas.openxmlformats.org/officeDocument/2006/relationships/hyperlink" Target="https://www.forbes.com/innovationai/2024/03/12/step-around-prompt-engineering-technique-gaining-steam-generative-ai/" TargetMode="External"/><Relationship Id="rId10" Type="http://schemas.openxmlformats.org/officeDocument/2006/relationships/hyperlink" Target="https://doi.org/10.1111/isj.12215" TargetMode="External"/><Relationship Id="rId19" Type="http://schemas.openxmlformats.org/officeDocument/2006/relationships/hyperlink" Target="https://www.forbes.com/sites/devpatnaik/2024/02/11/why-microtribes-are-wrecking-company-growth-plans/?sh=3307ddba509c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Relationship Id="rId22" Type="http://schemas.openxmlformats.org/officeDocument/2006/relationships/hyperlink" Target="https://www.sec.gov/ixviewer/ix.html?doc=/Archives/edgar/data/702165/000070216524000005/nsc-20231231.htm" TargetMode="External"/><Relationship Id="rId27" Type="http://schemas.openxmlformats.org/officeDocument/2006/relationships/hyperlink" Target="https://www.forbes.com/innovationai/2024/03/12/step-around-prompt-engineering-technique-gaining-steam-generative-ai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9</Pages>
  <Words>2344</Words>
  <Characters>13361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46</cp:revision>
  <dcterms:created xsi:type="dcterms:W3CDTF">2024-05-03T04:01:00Z</dcterms:created>
  <dcterms:modified xsi:type="dcterms:W3CDTF">2024-05-05T00:49:00Z</dcterms:modified>
</cp:coreProperties>
</file>