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761AC" w14:textId="55D2B08A" w:rsidR="00557DD1" w:rsidRPr="00557DD1" w:rsidRDefault="00557DD1" w:rsidP="00557DD1">
      <w:r w:rsidRPr="00557DD1">
        <w:drawing>
          <wp:inline distT="0" distB="0" distL="0" distR="0" wp14:anchorId="7A9B6750" wp14:editId="4EE9B14C">
            <wp:extent cx="2962275" cy="2847975"/>
            <wp:effectExtent l="0" t="0" r="9525" b="9525"/>
            <wp:docPr id="563757465" name="Picture 2" descr="A logo with different colored letters&#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57465" name="Picture 2" descr="A logo with different colored letters&#10;&#10;Description automatically generated with medium confide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2847975"/>
                    </a:xfrm>
                    <a:prstGeom prst="rect">
                      <a:avLst/>
                    </a:prstGeom>
                    <a:noFill/>
                    <a:ln>
                      <a:noFill/>
                    </a:ln>
                  </pic:spPr>
                </pic:pic>
              </a:graphicData>
            </a:graphic>
          </wp:inline>
        </w:drawing>
      </w:r>
    </w:p>
    <w:p w14:paraId="7FCAD5D4" w14:textId="77777777" w:rsidR="00557DD1" w:rsidRPr="00557DD1" w:rsidRDefault="00557DD1" w:rsidP="00557DD1"/>
    <w:p w14:paraId="237A17C2" w14:textId="77777777" w:rsidR="00557DD1" w:rsidRPr="00557DD1" w:rsidRDefault="00557DD1" w:rsidP="00557DD1"/>
    <w:p w14:paraId="1DEE3D21" w14:textId="77777777" w:rsidR="00557DD1" w:rsidRPr="00557DD1" w:rsidRDefault="00557DD1" w:rsidP="00557DD1"/>
    <w:p w14:paraId="57ABD1AF" w14:textId="77777777" w:rsidR="00557DD1" w:rsidRPr="00557DD1" w:rsidRDefault="00557DD1" w:rsidP="00557DD1"/>
    <w:p w14:paraId="75981757" w14:textId="77777777" w:rsidR="00557DD1" w:rsidRPr="00557DD1" w:rsidRDefault="00557DD1" w:rsidP="00557DD1"/>
    <w:p w14:paraId="66C44C9B" w14:textId="77777777" w:rsidR="00557DD1" w:rsidRPr="00557DD1" w:rsidRDefault="00557DD1" w:rsidP="00557DD1"/>
    <w:p w14:paraId="13BBB4A5" w14:textId="77777777" w:rsidR="00557DD1" w:rsidRPr="00557DD1" w:rsidRDefault="00557DD1" w:rsidP="00557DD1"/>
    <w:p w14:paraId="230DEBB8" w14:textId="77777777" w:rsidR="00557DD1" w:rsidRPr="00557DD1" w:rsidRDefault="00557DD1" w:rsidP="00557DD1"/>
    <w:p w14:paraId="6818BA26" w14:textId="77777777" w:rsidR="00557DD1" w:rsidRPr="00557DD1" w:rsidRDefault="00557DD1" w:rsidP="00557DD1"/>
    <w:p w14:paraId="17AA2883" w14:textId="77777777" w:rsidR="00557DD1" w:rsidRPr="00557DD1" w:rsidRDefault="00557DD1" w:rsidP="00557DD1"/>
    <w:p w14:paraId="75E0E1DC" w14:textId="77777777" w:rsidR="00557DD1" w:rsidRPr="00557DD1" w:rsidRDefault="00557DD1" w:rsidP="00557DD1"/>
    <w:p w14:paraId="4F459E92" w14:textId="77777777" w:rsidR="00557DD1" w:rsidRPr="00557DD1" w:rsidRDefault="00557DD1" w:rsidP="00557DD1"/>
    <w:p w14:paraId="3CE12560" w14:textId="77777777" w:rsidR="00557DD1" w:rsidRPr="00557DD1" w:rsidRDefault="00557DD1" w:rsidP="00557DD1"/>
    <w:p w14:paraId="2463A1A7" w14:textId="77777777" w:rsidR="00557DD1" w:rsidRPr="00557DD1" w:rsidRDefault="00557DD1" w:rsidP="00557DD1"/>
    <w:p w14:paraId="1D3D4BFA" w14:textId="77777777" w:rsidR="00557DD1" w:rsidRPr="00557DD1" w:rsidRDefault="00557DD1" w:rsidP="00557DD1"/>
    <w:p w14:paraId="53987429" w14:textId="77777777" w:rsidR="00557DD1" w:rsidRPr="00557DD1" w:rsidRDefault="00557DD1" w:rsidP="00557DD1"/>
    <w:p w14:paraId="1AAD2788" w14:textId="77777777" w:rsidR="00557DD1" w:rsidRPr="00557DD1" w:rsidRDefault="00557DD1" w:rsidP="00557DD1"/>
    <w:p w14:paraId="7FD24FB0" w14:textId="77777777" w:rsidR="00557DD1" w:rsidRPr="00557DD1" w:rsidRDefault="00557DD1" w:rsidP="00557DD1"/>
    <w:p w14:paraId="4248177C" w14:textId="77777777" w:rsidR="00557DD1" w:rsidRPr="00557DD1" w:rsidRDefault="00557DD1" w:rsidP="00557DD1"/>
    <w:p w14:paraId="62B9D652" w14:textId="77777777" w:rsidR="00557DD1" w:rsidRPr="00557DD1" w:rsidRDefault="00557DD1" w:rsidP="00557DD1"/>
    <w:p w14:paraId="0E6005AC" w14:textId="77777777" w:rsidR="00557DD1" w:rsidRPr="00557DD1" w:rsidRDefault="00557DD1" w:rsidP="00557DD1"/>
    <w:p w14:paraId="14C650F5" w14:textId="77777777" w:rsidR="00557DD1" w:rsidRPr="00557DD1" w:rsidRDefault="00557DD1" w:rsidP="00557DD1"/>
    <w:p w14:paraId="171C86B2" w14:textId="77777777" w:rsidR="00557DD1" w:rsidRPr="00557DD1" w:rsidRDefault="00557DD1" w:rsidP="00557DD1"/>
    <w:p w14:paraId="3C681D47" w14:textId="77777777" w:rsidR="00557DD1" w:rsidRPr="00557DD1" w:rsidRDefault="00557DD1" w:rsidP="00557DD1"/>
    <w:p w14:paraId="0137F2A1" w14:textId="77777777" w:rsidR="00557DD1" w:rsidRPr="00557DD1" w:rsidRDefault="00557DD1" w:rsidP="00557DD1"/>
    <w:p w14:paraId="5A63C90D" w14:textId="77777777" w:rsidR="00557DD1" w:rsidRPr="00557DD1" w:rsidRDefault="00557DD1" w:rsidP="00557DD1"/>
    <w:p w14:paraId="4124EB43" w14:textId="77777777" w:rsidR="00557DD1" w:rsidRPr="00557DD1" w:rsidRDefault="00557DD1" w:rsidP="00557DD1">
      <w:r w:rsidRPr="00557DD1">
        <w:rPr>
          <w:b/>
          <w:bCs/>
        </w:rPr>
        <w:t>HITA: Portfolio Management Applications</w:t>
      </w:r>
    </w:p>
    <w:p w14:paraId="40625217" w14:textId="77777777" w:rsidR="00557DD1" w:rsidRPr="00557DD1" w:rsidRDefault="00557DD1" w:rsidP="00557DD1">
      <w:pPr>
        <w:rPr>
          <w:b/>
          <w:bCs/>
        </w:rPr>
      </w:pPr>
      <w:r w:rsidRPr="00557DD1">
        <w:rPr>
          <w:b/>
          <w:bCs/>
        </w:rPr>
        <w:t>Term Paper</w:t>
      </w:r>
    </w:p>
    <w:p w14:paraId="16F413A6" w14:textId="77777777" w:rsidR="00557DD1" w:rsidRPr="00557DD1" w:rsidRDefault="00557DD1" w:rsidP="00557DD1">
      <w:pPr>
        <w:rPr>
          <w:b/>
          <w:bCs/>
        </w:rPr>
      </w:pPr>
      <w:r w:rsidRPr="00557DD1">
        <w:rPr>
          <w:b/>
          <w:bCs/>
        </w:rPr>
        <w:t> </w:t>
      </w:r>
    </w:p>
    <w:p w14:paraId="2CA2923C" w14:textId="77777777" w:rsidR="00557DD1" w:rsidRPr="00557DD1" w:rsidRDefault="00557DD1" w:rsidP="00557DD1">
      <w:r w:rsidRPr="00557DD1">
        <w:t>Kenneth Larot Yamat</w:t>
      </w:r>
    </w:p>
    <w:p w14:paraId="73D0D3D9" w14:textId="77777777" w:rsidR="00557DD1" w:rsidRPr="00557DD1" w:rsidRDefault="00557DD1" w:rsidP="00557DD1">
      <w:r w:rsidRPr="00557DD1">
        <w:t>College of Business, The University of Nevada, Las Vegas</w:t>
      </w:r>
    </w:p>
    <w:p w14:paraId="2D5C13AF" w14:textId="77777777" w:rsidR="00557DD1" w:rsidRPr="00557DD1" w:rsidRDefault="00557DD1" w:rsidP="00557DD1">
      <w:r w:rsidRPr="00557DD1">
        <w:t>MIS 764: Technology and Innovation Management</w:t>
      </w:r>
    </w:p>
    <w:p w14:paraId="406BF11F" w14:textId="77777777" w:rsidR="00557DD1" w:rsidRPr="00557DD1" w:rsidRDefault="00557DD1" w:rsidP="00557DD1">
      <w:r w:rsidRPr="00557DD1">
        <w:t>Sutirtha Chatterjee, Ph.D.</w:t>
      </w:r>
    </w:p>
    <w:p w14:paraId="080E1638" w14:textId="77777777" w:rsidR="00557DD1" w:rsidRPr="00557DD1" w:rsidRDefault="00557DD1" w:rsidP="00557DD1">
      <w:r w:rsidRPr="00557DD1">
        <w:t>May 5</w:t>
      </w:r>
      <w:r w:rsidRPr="00557DD1">
        <w:rPr>
          <w:vertAlign w:val="superscript"/>
        </w:rPr>
        <w:t>th</w:t>
      </w:r>
      <w:r w:rsidRPr="00557DD1">
        <w:t>, 2024</w:t>
      </w:r>
    </w:p>
    <w:p w14:paraId="1F7721A9" w14:textId="77777777" w:rsidR="00557DD1" w:rsidRPr="00557DD1" w:rsidRDefault="00557DD1" w:rsidP="00557DD1"/>
    <w:p w14:paraId="38531687" w14:textId="77777777" w:rsidR="00557DD1" w:rsidRPr="00557DD1" w:rsidRDefault="00557DD1" w:rsidP="00557DD1">
      <w:pPr>
        <w:rPr>
          <w:b/>
          <w:bCs/>
        </w:rPr>
      </w:pPr>
      <w:r w:rsidRPr="00557DD1">
        <w:rPr>
          <w:b/>
          <w:bCs/>
        </w:rPr>
        <w:t>Introduction</w:t>
      </w:r>
    </w:p>
    <w:p w14:paraId="6694137B" w14:textId="77777777" w:rsidR="00557DD1" w:rsidRPr="00557DD1" w:rsidRDefault="00557DD1" w:rsidP="00557DD1">
      <w:r w:rsidRPr="00557DD1">
        <w:t> </w:t>
      </w:r>
      <w:r w:rsidRPr="00557DD1">
        <w:br/>
        <w:t>            HITA, harmonious information technology affordances, is a concept of what an organization could accomplish given its information technology infrastructure, and is comprised of several components: harmony, information technology, and IT affordances; the first component is harmony, which is a measurement how well different IT components within an organization’s overall IT infrastructure,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(Chatterjee et. al. 2020).</w:t>
      </w:r>
    </w:p>
    <w:p w14:paraId="59BC38BD" w14:textId="77777777" w:rsidR="00557DD1" w:rsidRPr="00557DD1" w:rsidRDefault="00557DD1" w:rsidP="00557DD1">
      <w:r w:rsidRPr="00557DD1">
        <w:br/>
        <w:t>            After the concept of HITA is understood, the second step to understanding how HITA plays a role within an organization is the concept of actualization, actualization being the result of utilizing IT for a given purpose. In </w:t>
      </w:r>
      <w:r w:rsidRPr="00557DD1">
        <w:rPr>
          <w:i/>
          <w:iCs/>
        </w:rPr>
        <w:t>Information technology and organizational innovation: Harmonious information technology affordance and courage-based actualization </w:t>
      </w:r>
      <w:r w:rsidRPr="00557DD1">
        <w:t>(Chatterjee et. al. 2020) the focus of actualization process is innovation. Anderson &amp; Robey in </w:t>
      </w:r>
      <w:r w:rsidRPr="00557DD1">
        <w:rPr>
          <w:i/>
          <w:iCs/>
        </w:rPr>
        <w:t xml:space="preserve">Affordance potency: Explaining </w:t>
      </w:r>
      <w:r w:rsidRPr="00557DD1">
        <w:rPr>
          <w:i/>
          <w:iCs/>
        </w:rPr>
        <w:lastRenderedPageBreak/>
        <w:t>the actualization of technology affordances </w:t>
      </w:r>
      <w:r w:rsidRPr="00557DD1">
        <w:t>focus on the fulfillment of organizational objectives as the result of actualization (Anderson &amp; Robey 2017).</w:t>
      </w:r>
    </w:p>
    <w:p w14:paraId="24D98972" w14:textId="77777777" w:rsidR="00557DD1" w:rsidRPr="00557DD1" w:rsidRDefault="00557DD1" w:rsidP="00557DD1">
      <w:r w:rsidRPr="00557DD1">
        <w:br/>
        <w:t>            The purpose of this paper is to propose that understanding HITA can be useful outside of an organizational context, that HITA can be used by a party external to an organization, an investor for example, and be used 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87AABA3" w14:textId="77777777" w:rsidR="00557DD1" w:rsidRPr="00557DD1" w:rsidRDefault="00557DD1" w:rsidP="00557DD1"/>
    <w:p w14:paraId="25176229" w14:textId="77777777" w:rsidR="00557DD1" w:rsidRPr="00557DD1" w:rsidRDefault="00557DD1" w:rsidP="00557DD1">
      <w:r w:rsidRPr="00557DD1">
        <w:rPr>
          <w:b/>
          <w:bCs/>
        </w:rPr>
        <w:t>Motivation, Importance, and Literature Review</w:t>
      </w:r>
    </w:p>
    <w:p w14:paraId="0D1D7F7C" w14:textId="77777777" w:rsidR="00557DD1" w:rsidRPr="00557DD1" w:rsidRDefault="00557DD1" w:rsidP="00557DD1">
      <w:r w:rsidRPr="00557DD1">
        <w:rPr>
          <w:b/>
          <w:bCs/>
        </w:rPr>
        <w:t> </w:t>
      </w:r>
      <w:r w:rsidRPr="00557DD1">
        <w:rPr>
          <w:b/>
          <w:bCs/>
        </w:rPr>
        <w:br/>
      </w:r>
      <w:r w:rsidRPr="00557DD1">
        <w:t>HITA is currently measured by using a system of surveys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Pr="00557DD1">
        <w:rPr>
          <w:i/>
          <w:iCs/>
        </w:rPr>
        <w:t>The nonlinear influence of harmonious information technology affordance on organisational innovation </w:t>
      </w:r>
      <w:r w:rsidRPr="00557DD1">
        <w:t>the researchers then take the HITA measurement of an organization, and see how it in turn produces innovation, finding three important areas: first, a vertex where innovation is zero or close to zero as a result of HITA being close to zero, a state where the status quo reinforces the status quo, and then two areas to the left and right of the vertex where innovation is fostered due to two key differences, in the case of negative HITA, an area left of the vertex, innovation is driven due to dissonance and creative tension, and positive HITA, an area right of the vertex where innovation is driven as a result of harmony and synergy within the organization’s IT infrastructure (Chatterjee et. al. 2021).</w:t>
      </w:r>
    </w:p>
    <w:p w14:paraId="3FB0818D" w14:textId="77777777" w:rsidR="00557DD1" w:rsidRPr="00557DD1" w:rsidRDefault="00557DD1" w:rsidP="00557DD1">
      <w:r w:rsidRPr="00557DD1">
        <w:br/>
        <w:t>Organizational Agility is discussed in </w:t>
      </w:r>
      <w:r w:rsidRPr="00557DD1">
        <w:rPr>
          <w:i/>
          <w:iCs/>
        </w:rPr>
        <w:t>Agility in responding to disruptive digital innovation: Case study of an SME. Information Systems Journal </w:t>
      </w:r>
      <w:r w:rsidRPr="00557DD1">
        <w:t>(Chan et. al. 2019). Agility is described as the ability for an organization to adjust to various forms of disruption, and in the case studied in the research paper, the effect of disruptive digital innovation on smaller technology companies is the area being focused on (Chan et. al. 2019).  Related to organizational agility and HITA actualization is the concept of the improvisational capabilities of an organization. Improvisational capabilities are described as the ability of an organization to adjust to periods of turbulence and uncertainty with novel, spontaneous and unstructured solutions; these improvisational capabilities inform innovation outcomes (Chatterjee et. al 2015). Organizational Agility effects how an organization leverages its Improvisational Capabilities, which in turn effect the affordances aspect of a organization’s HITA, this in turn determines how an organization pursues innovation, but this is depended on another factor: Affordance Actualization.</w:t>
      </w:r>
      <w:r w:rsidRPr="00557DD1">
        <w:br/>
        <w:t>Actualization, as it pertains to HITA, refers to how IT affordances materialize as end products; Chatterjee’s framework of HITA operates under the premise that Organizational Courage is the primary factor in actualizing HITA (Chatterjee et. al. 2020), and that the relevant end product of actualizing HITA is innovation. Actualization Potency is discussed in </w:t>
      </w:r>
      <w:r w:rsidRPr="00557DD1">
        <w:rPr>
          <w:i/>
          <w:iCs/>
        </w:rPr>
        <w:t xml:space="preserve">Affordance potency: Explaining </w:t>
      </w:r>
      <w:r w:rsidRPr="00557DD1">
        <w:rPr>
          <w:i/>
          <w:iCs/>
        </w:rPr>
        <w:lastRenderedPageBreak/>
        <w:t>the actualization of technology affordances. Information and Organization</w:t>
      </w:r>
      <w:r w:rsidRPr="00557DD1">
        <w:t> (Anderson &amp; Robey, 2017) which describes how effective an IT affordance is to productivity toward actualizing an organizational objective.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(Anderson &amp; Robey, 2017). In the paper </w:t>
      </w:r>
      <w:r w:rsidRPr="00557DD1">
        <w:rPr>
          <w:i/>
          <w:iCs/>
        </w:rPr>
        <w:t>Strategic relevance of organizational virtues enabled by information technology in organizational innovation</w:t>
      </w:r>
      <w:r w:rsidRPr="00557DD1">
        <w:t> (Chatterjee et. al. 2015) IT affordances are conceptualized as being comprised of two components: IT capabilities, and appropriations; Anderson’s concept of Actualization Potency ties into Chatterjee’s HITA framework either as subordinate to affordances generally or subordinate via appropriation affordances, or complimentary to appropriation affordances.</w:t>
      </w:r>
      <w:r w:rsidRPr="00557DD1">
        <w:br/>
        <w:t> </w:t>
      </w:r>
    </w:p>
    <w:p w14:paraId="7166DF54" w14:textId="77777777" w:rsidR="00557DD1" w:rsidRPr="00557DD1" w:rsidRDefault="00557DD1" w:rsidP="00557DD1">
      <w:r w:rsidRPr="00557DD1">
        <w:rPr>
          <w:b/>
          <w:bCs/>
        </w:rPr>
        <w:t>Theory, Development, and Conceptualization</w:t>
      </w:r>
    </w:p>
    <w:p w14:paraId="129282F1" w14:textId="77777777" w:rsidR="00557DD1" w:rsidRPr="00557DD1" w:rsidRDefault="00557DD1" w:rsidP="00557DD1">
      <w:r w:rsidRPr="00557DD1">
        <w:rPr>
          <w:b/>
          <w:bCs/>
        </w:rPr>
        <w:t> </w:t>
      </w:r>
      <w:r w:rsidRPr="00557DD1">
        <w:rPr>
          <w:b/>
          <w:bCs/>
        </w:rPr>
        <w:br/>
      </w:r>
      <w:r w:rsidRPr="00557DD1">
        <w:t>            The development of a HITA based index starts with the concept of HITA and attempts to use various parts of a company’s publicly available financial statements to create a measurement of HITA. Chatterjee established a method for ascertaining HITA in </w:t>
      </w:r>
      <w:r w:rsidRPr="00557DD1">
        <w:rPr>
          <w:i/>
          <w:iCs/>
        </w:rPr>
        <w:t>Information Technology and organizational innovation: Harmonious information technology affordance and courage-based actualization</w:t>
      </w:r>
      <w:r w:rsidRPr="00557DD1">
        <w:t> (Chatterjee et. al. 2020), however, HITA is an important enough conceptual framework that additional methods for assigning a HITA metric to an organization. HITA has value outside of a management and research-based context, and this is an attempt to apply HITA to portfolio management.</w:t>
      </w:r>
      <w:r w:rsidRPr="00557DD1">
        <w:br/>
        <w:t xml:space="preserve">Intangible assets, a balance sheet item, is being used as a proxy for the IT Infrastructure that an organization has at its disposal. 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w:t>
      </w:r>
      <w:r w:rsidRPr="00557DD1">
        <w:lastRenderedPageBreak/>
        <w:t>information technology services.</w:t>
      </w:r>
      <w:r w:rsidRPr="00557DD1">
        <w:br/>
        <w:t>Revenue, or gross sales, an income statement item, is being used as a proxy for Actualized Affordances. 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r w:rsidRPr="00557DD1">
        <w:br/>
        <w:t>The Harmony aspect of HITA will be inferred by taking the distance between an organization’s revenue to intangible assets ratio, a proxy for how an organization is actualizing its information technology affordances, then comparing that ratio to the revenue to intangible assets ratio of the sample mean. A value of zero for any company within the sample would suggest that the company would have a HITA value of zero, and thus produce zero innovation relative to the sample. A high positive value would suggest a high positive HITA value as a result of having high level of Harmony, and a high negative value would suggest a high negative HITA value as a result of a high level of dissonance.</w:t>
      </w:r>
      <w:r w:rsidRPr="00557DD1">
        <w:br/>
        <w:t> </w:t>
      </w:r>
    </w:p>
    <w:p w14:paraId="19B620E9" w14:textId="77777777" w:rsidR="00557DD1" w:rsidRPr="00557DD1" w:rsidRDefault="00557DD1" w:rsidP="00557DD1">
      <w:r w:rsidRPr="00557DD1">
        <w:rPr>
          <w:b/>
          <w:bCs/>
        </w:rPr>
        <w:t>Selection</w:t>
      </w:r>
    </w:p>
    <w:p w14:paraId="7B193773" w14:textId="77777777" w:rsidR="00557DD1" w:rsidRPr="00557DD1" w:rsidRDefault="00557DD1" w:rsidP="00557DD1">
      <w:r w:rsidRPr="00557DD1">
        <w:rPr>
          <w:b/>
          <w:bCs/>
        </w:rPr>
        <w:t> </w:t>
      </w:r>
      <w:r w:rsidRPr="00557DD1">
        <w:rPr>
          <w:b/>
          <w:bCs/>
        </w:rPr>
        <w:br/>
      </w:r>
      <w:r w:rsidRPr="00557DD1">
        <w:t>            Three different selection groups of publicly traded companies were selected for analysis. The first group was selected using a random number generator, with a randomly generated number from 1-500 corresponding to a company on the S&amp;P 500. Although the group of companies selected randomly was selected randomly with the hope to get a representative group of companies, it seems to have not done that, over half are healthcare related, Hologic Inc being a healthcare technology company specializing in medical imaging technology, and the rest being pharmaceutical companies depending on how a person looks at Abbot Laboratories.</w:t>
      </w:r>
      <w:r w:rsidRPr="00557DD1">
        <w:b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r w:rsidRPr="00557DD1">
        <w:br/>
        <w:t xml:space="preserve">            During the criteria-based selection process there were a few other removal and replacements, LTMAY, LATAM Airlines Group S.A.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criteria-based selection process, and NVO was selected over UNH to increase representation of international </w:t>
      </w:r>
      <w:r w:rsidRPr="00557DD1">
        <w:lastRenderedPageBreak/>
        <w:t>organization in the sample selection group.</w:t>
      </w:r>
      <w:r w:rsidRPr="00557DD1">
        <w:br/>
        <w:t> </w:t>
      </w:r>
    </w:p>
    <w:p w14:paraId="11712872" w14:textId="77777777" w:rsidR="00557DD1" w:rsidRPr="00557DD1" w:rsidRDefault="00557DD1" w:rsidP="00557DD1">
      <w:r w:rsidRPr="00557DD1">
        <w:rPr>
          <w:b/>
          <w:bCs/>
        </w:rPr>
        <w:t>Conclusion</w:t>
      </w:r>
    </w:p>
    <w:p w14:paraId="3D296605" w14:textId="77777777" w:rsidR="00557DD1" w:rsidRPr="00557DD1" w:rsidRDefault="00557DD1" w:rsidP="00557DD1">
      <w:r w:rsidRPr="00557DD1">
        <w:t> </w:t>
      </w:r>
      <w:r w:rsidRPr="00557DD1">
        <w:br/>
        <w:t>    There were several interesting results that came from this model of ascertaining HITA from publicly available financial statements, as well as a number of interesting insights that came from the process of developing this model. Most of the companies that had a high revenue to intangibles ratio were companies like PKG, APD, DLTR and CHRW, and this can be due to any number of factors. It is possible that these companies do not really derive much revenue from their intangible assets, intellectual property, and similar asset types, PKG makes boxes, APD sells industrial gases, DLTR is in the retail space, and CHRW is a freight broker. In other words: it’s possible that these types of companies derive more revenue as a result of their fixed-asset infrastructure, over their IT infrastructure, but it’s also possible that they would benefit the most from additional information technology investments, and it is also possible that both are true. Take DLTR for example, this would be a company that has significant fixed asset infrastructure in the form of brick and mortar locations, warehouse locations, and a freight network, which would make the first assessment true; at the same time, any visit to a Dollar Tree location would suggest that DLTR could use a technology upgrade: they use point of sell terminals that have to be from the 1970’s, nearly half a century ago.</w:t>
      </w:r>
      <w:r w:rsidRPr="00557DD1">
        <w:br/>
        <w:t>            </w:t>
      </w:r>
    </w:p>
    <w:p w14:paraId="783BA807" w14:textId="77777777" w:rsidR="00557DD1" w:rsidRPr="00557DD1" w:rsidRDefault="00557DD1" w:rsidP="00557DD1">
      <w:r w:rsidRPr="00557DD1">
        <w:t>The model has turned out to be interesting, but also problematic in many ways: the value of intangible assets on a balance sheet are probably an indicator of how IT affordances have been actualized, so for some applications it might not be necessary to look at revenue to determine how IT affordances are being actualized, but revenue is still important, capitalizing IT affordances as balance sheet items, as intangible assets, is important, but monetizing on IT affordances as an income statement item, revenue, is also important. This model could definitely use additional refinement, and at least as far as portfolio management, it’s also important that this model uses publicly available information for this purpose.</w:t>
      </w:r>
      <w:r w:rsidRPr="00557DD1">
        <w:br/>
        <w:t> </w:t>
      </w:r>
    </w:p>
    <w:p w14:paraId="23AA090F" w14:textId="77777777" w:rsidR="00557DD1" w:rsidRPr="00557DD1" w:rsidRDefault="00557DD1" w:rsidP="00557DD1">
      <w:r w:rsidRPr="00557DD1">
        <w:rPr>
          <w:b/>
          <w:bCs/>
        </w:rPr>
        <w:t>Randomly Selected</w:t>
      </w:r>
    </w:p>
    <w:p w14:paraId="4D2A494F" w14:textId="77777777" w:rsidR="00557DD1" w:rsidRPr="00557DD1" w:rsidRDefault="00557DD1" w:rsidP="00557DD1">
      <w:r w:rsidRPr="00557DD1">
        <w:t> </w:t>
      </w:r>
    </w:p>
    <w:tbl>
      <w:tblPr>
        <w:tblW w:w="8370" w:type="dxa"/>
        <w:tblCellMar>
          <w:left w:w="0" w:type="dxa"/>
          <w:right w:w="0" w:type="dxa"/>
        </w:tblCellMar>
        <w:tblLook w:val="04A0" w:firstRow="1" w:lastRow="0" w:firstColumn="1" w:lastColumn="0" w:noHBand="0" w:noVBand="1"/>
      </w:tblPr>
      <w:tblGrid>
        <w:gridCol w:w="2102"/>
        <w:gridCol w:w="3946"/>
        <w:gridCol w:w="2322"/>
      </w:tblGrid>
      <w:tr w:rsidR="00557DD1" w:rsidRPr="00557DD1" w14:paraId="4A2F7FCB" w14:textId="77777777" w:rsidTr="00557DD1">
        <w:trPr>
          <w:trHeight w:val="315"/>
        </w:trPr>
        <w:tc>
          <w:tcPr>
            <w:tcW w:w="2100" w:type="dxa"/>
            <w:tcMar>
              <w:top w:w="0" w:type="dxa"/>
              <w:left w:w="108" w:type="dxa"/>
              <w:bottom w:w="0" w:type="dxa"/>
              <w:right w:w="108" w:type="dxa"/>
            </w:tcMar>
            <w:vAlign w:val="center"/>
            <w:hideMark/>
          </w:tcPr>
          <w:p w14:paraId="6A4B32C3" w14:textId="77777777" w:rsidR="00557DD1" w:rsidRPr="00557DD1" w:rsidRDefault="00557DD1" w:rsidP="00557DD1">
            <w:r w:rsidRPr="00557DD1">
              <w:t>395</w:t>
            </w:r>
          </w:p>
        </w:tc>
        <w:tc>
          <w:tcPr>
            <w:tcW w:w="3943" w:type="dxa"/>
            <w:tcMar>
              <w:top w:w="0" w:type="dxa"/>
              <w:left w:w="108" w:type="dxa"/>
              <w:bottom w:w="0" w:type="dxa"/>
              <w:right w:w="108" w:type="dxa"/>
            </w:tcMar>
            <w:vAlign w:val="center"/>
            <w:hideMark/>
          </w:tcPr>
          <w:p w14:paraId="61E76597" w14:textId="77777777" w:rsidR="00557DD1" w:rsidRPr="00557DD1" w:rsidRDefault="00557DD1" w:rsidP="00557DD1">
            <w:r w:rsidRPr="00557DD1">
              <w:t>Packaging Corp of America</w:t>
            </w:r>
          </w:p>
        </w:tc>
        <w:tc>
          <w:tcPr>
            <w:tcW w:w="2320" w:type="dxa"/>
            <w:tcMar>
              <w:top w:w="0" w:type="dxa"/>
              <w:left w:w="108" w:type="dxa"/>
              <w:bottom w:w="0" w:type="dxa"/>
              <w:right w:w="108" w:type="dxa"/>
            </w:tcMar>
            <w:vAlign w:val="center"/>
            <w:hideMark/>
          </w:tcPr>
          <w:p w14:paraId="05312A46" w14:textId="77777777" w:rsidR="00557DD1" w:rsidRPr="00557DD1" w:rsidRDefault="00557DD1" w:rsidP="00557DD1">
            <w:r w:rsidRPr="00557DD1">
              <w:t>PKG</w:t>
            </w:r>
          </w:p>
        </w:tc>
      </w:tr>
      <w:tr w:rsidR="00557DD1" w:rsidRPr="00557DD1" w14:paraId="4D5D2992" w14:textId="77777777" w:rsidTr="00557DD1">
        <w:trPr>
          <w:trHeight w:val="315"/>
        </w:trPr>
        <w:tc>
          <w:tcPr>
            <w:tcW w:w="2100" w:type="dxa"/>
            <w:tcMar>
              <w:top w:w="0" w:type="dxa"/>
              <w:left w:w="108" w:type="dxa"/>
              <w:bottom w:w="0" w:type="dxa"/>
              <w:right w:w="108" w:type="dxa"/>
            </w:tcMar>
            <w:vAlign w:val="bottom"/>
            <w:hideMark/>
          </w:tcPr>
          <w:p w14:paraId="1B4669B6" w14:textId="77777777" w:rsidR="00557DD1" w:rsidRPr="00557DD1" w:rsidRDefault="00557DD1" w:rsidP="00557DD1"/>
        </w:tc>
        <w:tc>
          <w:tcPr>
            <w:tcW w:w="3943" w:type="dxa"/>
            <w:tcMar>
              <w:top w:w="0" w:type="dxa"/>
              <w:left w:w="108" w:type="dxa"/>
              <w:bottom w:w="0" w:type="dxa"/>
              <w:right w:w="108" w:type="dxa"/>
            </w:tcMar>
            <w:vAlign w:val="center"/>
            <w:hideMark/>
          </w:tcPr>
          <w:p w14:paraId="77523239"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275D9D02" w14:textId="77777777" w:rsidR="00557DD1" w:rsidRPr="00557DD1" w:rsidRDefault="00557DD1" w:rsidP="00557DD1">
            <w:r w:rsidRPr="00557DD1">
              <w:t>7,802,000,000</w:t>
            </w:r>
          </w:p>
        </w:tc>
      </w:tr>
      <w:tr w:rsidR="00557DD1" w:rsidRPr="00557DD1" w14:paraId="07E82D90" w14:textId="77777777" w:rsidTr="00557DD1">
        <w:trPr>
          <w:trHeight w:val="315"/>
        </w:trPr>
        <w:tc>
          <w:tcPr>
            <w:tcW w:w="2100" w:type="dxa"/>
            <w:tcMar>
              <w:top w:w="0" w:type="dxa"/>
              <w:left w:w="108" w:type="dxa"/>
              <w:bottom w:w="0" w:type="dxa"/>
              <w:right w:w="108" w:type="dxa"/>
            </w:tcMar>
            <w:vAlign w:val="bottom"/>
            <w:hideMark/>
          </w:tcPr>
          <w:p w14:paraId="0A10A9B3" w14:textId="77777777" w:rsidR="00557DD1" w:rsidRPr="00557DD1" w:rsidRDefault="00557DD1" w:rsidP="00557DD1"/>
        </w:tc>
        <w:tc>
          <w:tcPr>
            <w:tcW w:w="3943" w:type="dxa"/>
            <w:tcMar>
              <w:top w:w="0" w:type="dxa"/>
              <w:left w:w="108" w:type="dxa"/>
              <w:bottom w:w="0" w:type="dxa"/>
              <w:right w:w="108" w:type="dxa"/>
            </w:tcMar>
            <w:vAlign w:val="center"/>
            <w:hideMark/>
          </w:tcPr>
          <w:p w14:paraId="3C4ADB78" w14:textId="77777777" w:rsidR="00557DD1" w:rsidRPr="00557DD1" w:rsidRDefault="00557DD1" w:rsidP="00557DD1">
            <w:r w:rsidRPr="00557DD1">
              <w:t>Intangible:</w:t>
            </w:r>
          </w:p>
        </w:tc>
        <w:tc>
          <w:tcPr>
            <w:tcW w:w="2320" w:type="dxa"/>
            <w:tcMar>
              <w:top w:w="0" w:type="dxa"/>
              <w:left w:w="108" w:type="dxa"/>
              <w:bottom w:w="0" w:type="dxa"/>
              <w:right w:w="108" w:type="dxa"/>
            </w:tcMar>
            <w:vAlign w:val="center"/>
            <w:hideMark/>
          </w:tcPr>
          <w:p w14:paraId="1ED26137" w14:textId="77777777" w:rsidR="00557DD1" w:rsidRPr="00557DD1" w:rsidRDefault="00557DD1" w:rsidP="00557DD1">
            <w:r w:rsidRPr="00557DD1">
              <w:t>1,154,000,000</w:t>
            </w:r>
          </w:p>
        </w:tc>
      </w:tr>
      <w:tr w:rsidR="00557DD1" w:rsidRPr="00557DD1" w14:paraId="312C16A9" w14:textId="77777777" w:rsidTr="00557DD1">
        <w:trPr>
          <w:trHeight w:val="315"/>
        </w:trPr>
        <w:tc>
          <w:tcPr>
            <w:tcW w:w="2100" w:type="dxa"/>
            <w:tcMar>
              <w:top w:w="0" w:type="dxa"/>
              <w:left w:w="108" w:type="dxa"/>
              <w:bottom w:w="0" w:type="dxa"/>
              <w:right w:w="108" w:type="dxa"/>
            </w:tcMar>
            <w:vAlign w:val="bottom"/>
            <w:hideMark/>
          </w:tcPr>
          <w:p w14:paraId="712891BA" w14:textId="77777777" w:rsidR="00557DD1" w:rsidRPr="00557DD1" w:rsidRDefault="00557DD1" w:rsidP="00557DD1"/>
        </w:tc>
        <w:tc>
          <w:tcPr>
            <w:tcW w:w="3943" w:type="dxa"/>
            <w:tcMar>
              <w:top w:w="0" w:type="dxa"/>
              <w:left w:w="108" w:type="dxa"/>
              <w:bottom w:w="0" w:type="dxa"/>
              <w:right w:w="108" w:type="dxa"/>
            </w:tcMar>
            <w:vAlign w:val="bottom"/>
            <w:hideMark/>
          </w:tcPr>
          <w:p w14:paraId="3C6B710D"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00DCC988" w14:textId="77777777" w:rsidR="00557DD1" w:rsidRPr="00557DD1" w:rsidRDefault="00557DD1" w:rsidP="00557DD1">
            <w:r w:rsidRPr="00557DD1">
              <w:t>6.76</w:t>
            </w:r>
          </w:p>
        </w:tc>
      </w:tr>
      <w:tr w:rsidR="00557DD1" w:rsidRPr="00557DD1" w14:paraId="6333AF8E" w14:textId="77777777" w:rsidTr="00557DD1">
        <w:trPr>
          <w:trHeight w:val="315"/>
        </w:trPr>
        <w:tc>
          <w:tcPr>
            <w:tcW w:w="2100" w:type="dxa"/>
            <w:tcMar>
              <w:top w:w="0" w:type="dxa"/>
              <w:left w:w="108" w:type="dxa"/>
              <w:bottom w:w="0" w:type="dxa"/>
              <w:right w:w="108" w:type="dxa"/>
            </w:tcMar>
            <w:vAlign w:val="bottom"/>
            <w:hideMark/>
          </w:tcPr>
          <w:p w14:paraId="036E2A57" w14:textId="77777777" w:rsidR="00557DD1" w:rsidRPr="00557DD1" w:rsidRDefault="00557DD1" w:rsidP="00557DD1"/>
        </w:tc>
        <w:tc>
          <w:tcPr>
            <w:tcW w:w="3943" w:type="dxa"/>
            <w:tcMar>
              <w:top w:w="0" w:type="dxa"/>
              <w:left w:w="108" w:type="dxa"/>
              <w:bottom w:w="0" w:type="dxa"/>
              <w:right w:w="108" w:type="dxa"/>
            </w:tcMar>
            <w:vAlign w:val="center"/>
            <w:hideMark/>
          </w:tcPr>
          <w:p w14:paraId="345AFB86"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21701072" w14:textId="77777777" w:rsidR="00557DD1" w:rsidRPr="00557DD1" w:rsidRDefault="00557DD1" w:rsidP="00557DD1">
            <w:r w:rsidRPr="00557DD1">
              <w:t>5.44</w:t>
            </w:r>
          </w:p>
        </w:tc>
      </w:tr>
      <w:tr w:rsidR="00557DD1" w:rsidRPr="00557DD1" w14:paraId="5AA98EE7" w14:textId="77777777" w:rsidTr="00557DD1">
        <w:trPr>
          <w:trHeight w:val="315"/>
        </w:trPr>
        <w:tc>
          <w:tcPr>
            <w:tcW w:w="2100" w:type="dxa"/>
            <w:tcMar>
              <w:top w:w="0" w:type="dxa"/>
              <w:left w:w="108" w:type="dxa"/>
              <w:bottom w:w="0" w:type="dxa"/>
              <w:right w:w="108" w:type="dxa"/>
            </w:tcMar>
            <w:vAlign w:val="center"/>
            <w:hideMark/>
          </w:tcPr>
          <w:p w14:paraId="50E2BD61" w14:textId="77777777" w:rsidR="00557DD1" w:rsidRPr="00557DD1" w:rsidRDefault="00557DD1" w:rsidP="00557DD1">
            <w:r w:rsidRPr="00557DD1">
              <w:t>9</w:t>
            </w:r>
          </w:p>
        </w:tc>
        <w:tc>
          <w:tcPr>
            <w:tcW w:w="3943" w:type="dxa"/>
            <w:tcMar>
              <w:top w:w="0" w:type="dxa"/>
              <w:left w:w="108" w:type="dxa"/>
              <w:bottom w:w="0" w:type="dxa"/>
              <w:right w:w="108" w:type="dxa"/>
            </w:tcMar>
            <w:vAlign w:val="center"/>
            <w:hideMark/>
          </w:tcPr>
          <w:p w14:paraId="25880BDB" w14:textId="77777777" w:rsidR="00557DD1" w:rsidRPr="00557DD1" w:rsidRDefault="00557DD1" w:rsidP="00557DD1">
            <w:r w:rsidRPr="00557DD1">
              <w:t>Eli Lilly &amp; Co.</w:t>
            </w:r>
          </w:p>
        </w:tc>
        <w:tc>
          <w:tcPr>
            <w:tcW w:w="2320" w:type="dxa"/>
            <w:tcMar>
              <w:top w:w="0" w:type="dxa"/>
              <w:left w:w="108" w:type="dxa"/>
              <w:bottom w:w="0" w:type="dxa"/>
              <w:right w:w="108" w:type="dxa"/>
            </w:tcMar>
            <w:vAlign w:val="center"/>
            <w:hideMark/>
          </w:tcPr>
          <w:p w14:paraId="6F3B8D53" w14:textId="77777777" w:rsidR="00557DD1" w:rsidRPr="00557DD1" w:rsidRDefault="00557DD1" w:rsidP="00557DD1">
            <w:r w:rsidRPr="00557DD1">
              <w:t>LLY</w:t>
            </w:r>
          </w:p>
        </w:tc>
      </w:tr>
      <w:tr w:rsidR="00557DD1" w:rsidRPr="00557DD1" w14:paraId="2BAAD624" w14:textId="77777777" w:rsidTr="00557DD1">
        <w:trPr>
          <w:trHeight w:val="315"/>
        </w:trPr>
        <w:tc>
          <w:tcPr>
            <w:tcW w:w="2100" w:type="dxa"/>
            <w:tcMar>
              <w:top w:w="0" w:type="dxa"/>
              <w:left w:w="108" w:type="dxa"/>
              <w:bottom w:w="0" w:type="dxa"/>
              <w:right w:w="108" w:type="dxa"/>
            </w:tcMar>
            <w:vAlign w:val="bottom"/>
            <w:hideMark/>
          </w:tcPr>
          <w:p w14:paraId="35DC2789" w14:textId="77777777" w:rsidR="00557DD1" w:rsidRPr="00557DD1" w:rsidRDefault="00557DD1" w:rsidP="00557DD1"/>
        </w:tc>
        <w:tc>
          <w:tcPr>
            <w:tcW w:w="3943" w:type="dxa"/>
            <w:tcMar>
              <w:top w:w="0" w:type="dxa"/>
              <w:left w:w="108" w:type="dxa"/>
              <w:bottom w:w="0" w:type="dxa"/>
              <w:right w:w="108" w:type="dxa"/>
            </w:tcMar>
            <w:vAlign w:val="center"/>
            <w:hideMark/>
          </w:tcPr>
          <w:p w14:paraId="59E570A9"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521FDE95" w14:textId="77777777" w:rsidR="00557DD1" w:rsidRPr="00557DD1" w:rsidRDefault="00557DD1" w:rsidP="00557DD1">
            <w:r w:rsidRPr="00557DD1">
              <w:t>34,124,000,000</w:t>
            </w:r>
          </w:p>
        </w:tc>
      </w:tr>
      <w:tr w:rsidR="00557DD1" w:rsidRPr="00557DD1" w14:paraId="7D4C89DD" w14:textId="77777777" w:rsidTr="00557DD1">
        <w:trPr>
          <w:trHeight w:val="315"/>
        </w:trPr>
        <w:tc>
          <w:tcPr>
            <w:tcW w:w="2100" w:type="dxa"/>
            <w:tcMar>
              <w:top w:w="0" w:type="dxa"/>
              <w:left w:w="108" w:type="dxa"/>
              <w:bottom w:w="0" w:type="dxa"/>
              <w:right w:w="108" w:type="dxa"/>
            </w:tcMar>
            <w:vAlign w:val="bottom"/>
            <w:hideMark/>
          </w:tcPr>
          <w:p w14:paraId="53E5FF04" w14:textId="77777777" w:rsidR="00557DD1" w:rsidRPr="00557DD1" w:rsidRDefault="00557DD1" w:rsidP="00557DD1"/>
        </w:tc>
        <w:tc>
          <w:tcPr>
            <w:tcW w:w="3943" w:type="dxa"/>
            <w:tcMar>
              <w:top w:w="0" w:type="dxa"/>
              <w:left w:w="108" w:type="dxa"/>
              <w:bottom w:w="0" w:type="dxa"/>
              <w:right w:w="108" w:type="dxa"/>
            </w:tcMar>
            <w:vAlign w:val="center"/>
            <w:hideMark/>
          </w:tcPr>
          <w:p w14:paraId="3975116C" w14:textId="77777777" w:rsidR="00557DD1" w:rsidRPr="00557DD1" w:rsidRDefault="00557DD1" w:rsidP="00557DD1">
            <w:r w:rsidRPr="00557DD1">
              <w:t>Intangible:</w:t>
            </w:r>
          </w:p>
        </w:tc>
        <w:tc>
          <w:tcPr>
            <w:tcW w:w="2320" w:type="dxa"/>
            <w:tcMar>
              <w:top w:w="0" w:type="dxa"/>
              <w:left w:w="108" w:type="dxa"/>
              <w:bottom w:w="0" w:type="dxa"/>
              <w:right w:w="108" w:type="dxa"/>
            </w:tcMar>
            <w:vAlign w:val="center"/>
            <w:hideMark/>
          </w:tcPr>
          <w:p w14:paraId="5B2A3553" w14:textId="77777777" w:rsidR="00557DD1" w:rsidRPr="00557DD1" w:rsidRDefault="00557DD1" w:rsidP="00557DD1">
            <w:r w:rsidRPr="00557DD1">
              <w:t>11,846,000,000</w:t>
            </w:r>
          </w:p>
        </w:tc>
      </w:tr>
      <w:tr w:rsidR="00557DD1" w:rsidRPr="00557DD1" w14:paraId="715AA55D" w14:textId="77777777" w:rsidTr="00557DD1">
        <w:trPr>
          <w:trHeight w:val="315"/>
        </w:trPr>
        <w:tc>
          <w:tcPr>
            <w:tcW w:w="2100" w:type="dxa"/>
            <w:tcMar>
              <w:top w:w="0" w:type="dxa"/>
              <w:left w:w="108" w:type="dxa"/>
              <w:bottom w:w="0" w:type="dxa"/>
              <w:right w:w="108" w:type="dxa"/>
            </w:tcMar>
            <w:vAlign w:val="bottom"/>
            <w:hideMark/>
          </w:tcPr>
          <w:p w14:paraId="7C51E5E2" w14:textId="77777777" w:rsidR="00557DD1" w:rsidRPr="00557DD1" w:rsidRDefault="00557DD1" w:rsidP="00557DD1"/>
        </w:tc>
        <w:tc>
          <w:tcPr>
            <w:tcW w:w="3943" w:type="dxa"/>
            <w:tcMar>
              <w:top w:w="0" w:type="dxa"/>
              <w:left w:w="108" w:type="dxa"/>
              <w:bottom w:w="0" w:type="dxa"/>
              <w:right w:w="108" w:type="dxa"/>
            </w:tcMar>
            <w:vAlign w:val="bottom"/>
            <w:hideMark/>
          </w:tcPr>
          <w:p w14:paraId="6CED0004"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5B268F77" w14:textId="77777777" w:rsidR="00557DD1" w:rsidRPr="00557DD1" w:rsidRDefault="00557DD1" w:rsidP="00557DD1">
            <w:r w:rsidRPr="00557DD1">
              <w:t>2.88</w:t>
            </w:r>
          </w:p>
        </w:tc>
      </w:tr>
      <w:tr w:rsidR="00557DD1" w:rsidRPr="00557DD1" w14:paraId="1DF9B590" w14:textId="77777777" w:rsidTr="00557DD1">
        <w:trPr>
          <w:trHeight w:val="315"/>
        </w:trPr>
        <w:tc>
          <w:tcPr>
            <w:tcW w:w="2100" w:type="dxa"/>
            <w:tcMar>
              <w:top w:w="0" w:type="dxa"/>
              <w:left w:w="108" w:type="dxa"/>
              <w:bottom w:w="0" w:type="dxa"/>
              <w:right w:w="108" w:type="dxa"/>
            </w:tcMar>
            <w:vAlign w:val="bottom"/>
            <w:hideMark/>
          </w:tcPr>
          <w:p w14:paraId="3D86D885" w14:textId="77777777" w:rsidR="00557DD1" w:rsidRPr="00557DD1" w:rsidRDefault="00557DD1" w:rsidP="00557DD1"/>
        </w:tc>
        <w:tc>
          <w:tcPr>
            <w:tcW w:w="3943" w:type="dxa"/>
            <w:tcMar>
              <w:top w:w="0" w:type="dxa"/>
              <w:left w:w="108" w:type="dxa"/>
              <w:bottom w:w="0" w:type="dxa"/>
              <w:right w:w="108" w:type="dxa"/>
            </w:tcMar>
            <w:vAlign w:val="center"/>
            <w:hideMark/>
          </w:tcPr>
          <w:p w14:paraId="792D4A58"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5989FE9D" w14:textId="77777777" w:rsidR="00557DD1" w:rsidRPr="00557DD1" w:rsidRDefault="00557DD1" w:rsidP="00557DD1">
            <w:r w:rsidRPr="00557DD1">
              <w:t>1.56</w:t>
            </w:r>
          </w:p>
        </w:tc>
      </w:tr>
      <w:tr w:rsidR="00557DD1" w:rsidRPr="00557DD1" w14:paraId="6A6E8FE5" w14:textId="77777777" w:rsidTr="00557DD1">
        <w:trPr>
          <w:trHeight w:val="315"/>
        </w:trPr>
        <w:tc>
          <w:tcPr>
            <w:tcW w:w="2100" w:type="dxa"/>
            <w:tcMar>
              <w:top w:w="0" w:type="dxa"/>
              <w:left w:w="108" w:type="dxa"/>
              <w:bottom w:w="0" w:type="dxa"/>
              <w:right w:w="108" w:type="dxa"/>
            </w:tcMar>
            <w:vAlign w:val="center"/>
            <w:hideMark/>
          </w:tcPr>
          <w:p w14:paraId="0FB717B4" w14:textId="77777777" w:rsidR="00557DD1" w:rsidRPr="00557DD1" w:rsidRDefault="00557DD1" w:rsidP="00557DD1">
            <w:r w:rsidRPr="00557DD1">
              <w:t>443</w:t>
            </w:r>
          </w:p>
        </w:tc>
        <w:tc>
          <w:tcPr>
            <w:tcW w:w="3943" w:type="dxa"/>
            <w:tcMar>
              <w:top w:w="0" w:type="dxa"/>
              <w:left w:w="108" w:type="dxa"/>
              <w:bottom w:w="0" w:type="dxa"/>
              <w:right w:w="108" w:type="dxa"/>
            </w:tcMar>
            <w:vAlign w:val="center"/>
            <w:hideMark/>
          </w:tcPr>
          <w:p w14:paraId="7E150551" w14:textId="77777777" w:rsidR="00557DD1" w:rsidRPr="00557DD1" w:rsidRDefault="00557DD1" w:rsidP="00557DD1">
            <w:r w:rsidRPr="00557DD1">
              <w:t>The J.M. Smucker Company</w:t>
            </w:r>
          </w:p>
        </w:tc>
        <w:tc>
          <w:tcPr>
            <w:tcW w:w="2320" w:type="dxa"/>
            <w:tcMar>
              <w:top w:w="0" w:type="dxa"/>
              <w:left w:w="108" w:type="dxa"/>
              <w:bottom w:w="0" w:type="dxa"/>
              <w:right w:w="108" w:type="dxa"/>
            </w:tcMar>
            <w:vAlign w:val="center"/>
            <w:hideMark/>
          </w:tcPr>
          <w:p w14:paraId="0779E5B9" w14:textId="77777777" w:rsidR="00557DD1" w:rsidRPr="00557DD1" w:rsidRDefault="00557DD1" w:rsidP="00557DD1">
            <w:r w:rsidRPr="00557DD1">
              <w:t>SJM</w:t>
            </w:r>
          </w:p>
        </w:tc>
      </w:tr>
      <w:tr w:rsidR="00557DD1" w:rsidRPr="00557DD1" w14:paraId="37D9A7AD" w14:textId="77777777" w:rsidTr="00557DD1">
        <w:trPr>
          <w:trHeight w:val="315"/>
        </w:trPr>
        <w:tc>
          <w:tcPr>
            <w:tcW w:w="2100" w:type="dxa"/>
            <w:tcMar>
              <w:top w:w="0" w:type="dxa"/>
              <w:left w:w="108" w:type="dxa"/>
              <w:bottom w:w="0" w:type="dxa"/>
              <w:right w:w="108" w:type="dxa"/>
            </w:tcMar>
            <w:vAlign w:val="bottom"/>
            <w:hideMark/>
          </w:tcPr>
          <w:p w14:paraId="2E932C0B" w14:textId="77777777" w:rsidR="00557DD1" w:rsidRPr="00557DD1" w:rsidRDefault="00557DD1" w:rsidP="00557DD1"/>
        </w:tc>
        <w:tc>
          <w:tcPr>
            <w:tcW w:w="3943" w:type="dxa"/>
            <w:tcMar>
              <w:top w:w="0" w:type="dxa"/>
              <w:left w:w="108" w:type="dxa"/>
              <w:bottom w:w="0" w:type="dxa"/>
              <w:right w:w="108" w:type="dxa"/>
            </w:tcMar>
            <w:vAlign w:val="center"/>
            <w:hideMark/>
          </w:tcPr>
          <w:p w14:paraId="5F0D7265"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21EA62B6" w14:textId="77777777" w:rsidR="00557DD1" w:rsidRPr="00557DD1" w:rsidRDefault="00557DD1" w:rsidP="00557DD1">
            <w:r w:rsidRPr="00557DD1">
              <w:t>8,529,000,000</w:t>
            </w:r>
          </w:p>
        </w:tc>
      </w:tr>
      <w:tr w:rsidR="00557DD1" w:rsidRPr="00557DD1" w14:paraId="32B96CAF" w14:textId="77777777" w:rsidTr="00557DD1">
        <w:trPr>
          <w:trHeight w:val="315"/>
        </w:trPr>
        <w:tc>
          <w:tcPr>
            <w:tcW w:w="2100" w:type="dxa"/>
            <w:tcMar>
              <w:top w:w="0" w:type="dxa"/>
              <w:left w:w="108" w:type="dxa"/>
              <w:bottom w:w="0" w:type="dxa"/>
              <w:right w:w="108" w:type="dxa"/>
            </w:tcMar>
            <w:vAlign w:val="bottom"/>
            <w:hideMark/>
          </w:tcPr>
          <w:p w14:paraId="34025D3B" w14:textId="77777777" w:rsidR="00557DD1" w:rsidRPr="00557DD1" w:rsidRDefault="00557DD1" w:rsidP="00557DD1"/>
        </w:tc>
        <w:tc>
          <w:tcPr>
            <w:tcW w:w="3943" w:type="dxa"/>
            <w:tcMar>
              <w:top w:w="0" w:type="dxa"/>
              <w:left w:w="108" w:type="dxa"/>
              <w:bottom w:w="0" w:type="dxa"/>
              <w:right w:w="108" w:type="dxa"/>
            </w:tcMar>
            <w:vAlign w:val="center"/>
            <w:hideMark/>
          </w:tcPr>
          <w:p w14:paraId="59BF81EA" w14:textId="77777777" w:rsidR="00557DD1" w:rsidRPr="00557DD1" w:rsidRDefault="00557DD1" w:rsidP="00557DD1">
            <w:r w:rsidRPr="00557DD1">
              <w:t>Intangibles:</w:t>
            </w:r>
          </w:p>
        </w:tc>
        <w:tc>
          <w:tcPr>
            <w:tcW w:w="2320" w:type="dxa"/>
            <w:tcMar>
              <w:top w:w="0" w:type="dxa"/>
              <w:left w:w="108" w:type="dxa"/>
              <w:bottom w:w="0" w:type="dxa"/>
              <w:right w:w="108" w:type="dxa"/>
            </w:tcMar>
            <w:vAlign w:val="center"/>
            <w:hideMark/>
          </w:tcPr>
          <w:p w14:paraId="22E7D3EA" w14:textId="77777777" w:rsidR="00557DD1" w:rsidRPr="00557DD1" w:rsidRDefault="00557DD1" w:rsidP="00557DD1">
            <w:r w:rsidRPr="00557DD1">
              <w:t>9,646,000,000</w:t>
            </w:r>
          </w:p>
        </w:tc>
      </w:tr>
      <w:tr w:rsidR="00557DD1" w:rsidRPr="00557DD1" w14:paraId="5B8168D6" w14:textId="77777777" w:rsidTr="00557DD1">
        <w:trPr>
          <w:trHeight w:val="315"/>
        </w:trPr>
        <w:tc>
          <w:tcPr>
            <w:tcW w:w="2100" w:type="dxa"/>
            <w:tcMar>
              <w:top w:w="0" w:type="dxa"/>
              <w:left w:w="108" w:type="dxa"/>
              <w:bottom w:w="0" w:type="dxa"/>
              <w:right w:w="108" w:type="dxa"/>
            </w:tcMar>
            <w:vAlign w:val="bottom"/>
            <w:hideMark/>
          </w:tcPr>
          <w:p w14:paraId="0E8B43A7" w14:textId="77777777" w:rsidR="00557DD1" w:rsidRPr="00557DD1" w:rsidRDefault="00557DD1" w:rsidP="00557DD1"/>
        </w:tc>
        <w:tc>
          <w:tcPr>
            <w:tcW w:w="3943" w:type="dxa"/>
            <w:tcMar>
              <w:top w:w="0" w:type="dxa"/>
              <w:left w:w="108" w:type="dxa"/>
              <w:bottom w:w="0" w:type="dxa"/>
              <w:right w:w="108" w:type="dxa"/>
            </w:tcMar>
            <w:vAlign w:val="bottom"/>
            <w:hideMark/>
          </w:tcPr>
          <w:p w14:paraId="0FAF1B7D"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4BBE3844" w14:textId="77777777" w:rsidR="00557DD1" w:rsidRPr="00557DD1" w:rsidRDefault="00557DD1" w:rsidP="00557DD1">
            <w:r w:rsidRPr="00557DD1">
              <w:t>0.88</w:t>
            </w:r>
          </w:p>
        </w:tc>
      </w:tr>
      <w:tr w:rsidR="00557DD1" w:rsidRPr="00557DD1" w14:paraId="2F425A2D" w14:textId="77777777" w:rsidTr="00557DD1">
        <w:trPr>
          <w:trHeight w:val="315"/>
        </w:trPr>
        <w:tc>
          <w:tcPr>
            <w:tcW w:w="2100" w:type="dxa"/>
            <w:tcMar>
              <w:top w:w="0" w:type="dxa"/>
              <w:left w:w="108" w:type="dxa"/>
              <w:bottom w:w="0" w:type="dxa"/>
              <w:right w:w="108" w:type="dxa"/>
            </w:tcMar>
            <w:vAlign w:val="bottom"/>
            <w:hideMark/>
          </w:tcPr>
          <w:p w14:paraId="0E9FB54F" w14:textId="77777777" w:rsidR="00557DD1" w:rsidRPr="00557DD1" w:rsidRDefault="00557DD1" w:rsidP="00557DD1"/>
        </w:tc>
        <w:tc>
          <w:tcPr>
            <w:tcW w:w="3943" w:type="dxa"/>
            <w:tcMar>
              <w:top w:w="0" w:type="dxa"/>
              <w:left w:w="108" w:type="dxa"/>
              <w:bottom w:w="0" w:type="dxa"/>
              <w:right w:w="108" w:type="dxa"/>
            </w:tcMar>
            <w:vAlign w:val="center"/>
            <w:hideMark/>
          </w:tcPr>
          <w:p w14:paraId="1FFB49D4"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064C115A" w14:textId="77777777" w:rsidR="00557DD1" w:rsidRPr="00557DD1" w:rsidRDefault="00557DD1" w:rsidP="00557DD1">
            <w:r w:rsidRPr="00557DD1">
              <w:t>-0.43</w:t>
            </w:r>
          </w:p>
        </w:tc>
      </w:tr>
      <w:tr w:rsidR="00557DD1" w:rsidRPr="00557DD1" w14:paraId="3B5D6CDC" w14:textId="77777777" w:rsidTr="00557DD1">
        <w:trPr>
          <w:trHeight w:val="315"/>
        </w:trPr>
        <w:tc>
          <w:tcPr>
            <w:tcW w:w="2100" w:type="dxa"/>
            <w:tcMar>
              <w:top w:w="0" w:type="dxa"/>
              <w:left w:w="108" w:type="dxa"/>
              <w:bottom w:w="0" w:type="dxa"/>
              <w:right w:w="108" w:type="dxa"/>
            </w:tcMar>
            <w:vAlign w:val="center"/>
            <w:hideMark/>
          </w:tcPr>
          <w:p w14:paraId="1F8A37D5" w14:textId="77777777" w:rsidR="00557DD1" w:rsidRPr="00557DD1" w:rsidRDefault="00557DD1" w:rsidP="00557DD1">
            <w:r w:rsidRPr="00557DD1">
              <w:t>156</w:t>
            </w:r>
          </w:p>
        </w:tc>
        <w:tc>
          <w:tcPr>
            <w:tcW w:w="3943" w:type="dxa"/>
            <w:tcMar>
              <w:top w:w="0" w:type="dxa"/>
              <w:left w:w="108" w:type="dxa"/>
              <w:bottom w:w="0" w:type="dxa"/>
              <w:right w:w="108" w:type="dxa"/>
            </w:tcMar>
            <w:vAlign w:val="center"/>
            <w:hideMark/>
          </w:tcPr>
          <w:p w14:paraId="148CA4CC" w14:textId="77777777" w:rsidR="00557DD1" w:rsidRPr="00557DD1" w:rsidRDefault="00557DD1" w:rsidP="00557DD1">
            <w:r w:rsidRPr="00557DD1">
              <w:t>Air Products &amp; Chemicals, Inc.</w:t>
            </w:r>
          </w:p>
        </w:tc>
        <w:tc>
          <w:tcPr>
            <w:tcW w:w="2320" w:type="dxa"/>
            <w:tcMar>
              <w:top w:w="0" w:type="dxa"/>
              <w:left w:w="108" w:type="dxa"/>
              <w:bottom w:w="0" w:type="dxa"/>
              <w:right w:w="108" w:type="dxa"/>
            </w:tcMar>
            <w:vAlign w:val="center"/>
            <w:hideMark/>
          </w:tcPr>
          <w:p w14:paraId="729AE559" w14:textId="77777777" w:rsidR="00557DD1" w:rsidRPr="00557DD1" w:rsidRDefault="00557DD1" w:rsidP="00557DD1">
            <w:r w:rsidRPr="00557DD1">
              <w:t>APD</w:t>
            </w:r>
          </w:p>
        </w:tc>
      </w:tr>
      <w:tr w:rsidR="00557DD1" w:rsidRPr="00557DD1" w14:paraId="1278E577" w14:textId="77777777" w:rsidTr="00557DD1">
        <w:trPr>
          <w:trHeight w:val="315"/>
        </w:trPr>
        <w:tc>
          <w:tcPr>
            <w:tcW w:w="2100" w:type="dxa"/>
            <w:tcMar>
              <w:top w:w="0" w:type="dxa"/>
              <w:left w:w="108" w:type="dxa"/>
              <w:bottom w:w="0" w:type="dxa"/>
              <w:right w:w="108" w:type="dxa"/>
            </w:tcMar>
            <w:vAlign w:val="bottom"/>
            <w:hideMark/>
          </w:tcPr>
          <w:p w14:paraId="0A26128F" w14:textId="77777777" w:rsidR="00557DD1" w:rsidRPr="00557DD1" w:rsidRDefault="00557DD1" w:rsidP="00557DD1"/>
        </w:tc>
        <w:tc>
          <w:tcPr>
            <w:tcW w:w="3943" w:type="dxa"/>
            <w:tcMar>
              <w:top w:w="0" w:type="dxa"/>
              <w:left w:w="108" w:type="dxa"/>
              <w:bottom w:w="0" w:type="dxa"/>
              <w:right w:w="108" w:type="dxa"/>
            </w:tcMar>
            <w:vAlign w:val="center"/>
            <w:hideMark/>
          </w:tcPr>
          <w:p w14:paraId="71A2BB3B"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0AF5CAFC" w14:textId="77777777" w:rsidR="00557DD1" w:rsidRPr="00557DD1" w:rsidRDefault="00557DD1" w:rsidP="00557DD1">
            <w:r w:rsidRPr="00557DD1">
              <w:t>12,600,000,000</w:t>
            </w:r>
          </w:p>
        </w:tc>
      </w:tr>
      <w:tr w:rsidR="00557DD1" w:rsidRPr="00557DD1" w14:paraId="545A8DD9" w14:textId="77777777" w:rsidTr="00557DD1">
        <w:trPr>
          <w:trHeight w:val="315"/>
        </w:trPr>
        <w:tc>
          <w:tcPr>
            <w:tcW w:w="2100" w:type="dxa"/>
            <w:tcMar>
              <w:top w:w="0" w:type="dxa"/>
              <w:left w:w="108" w:type="dxa"/>
              <w:bottom w:w="0" w:type="dxa"/>
              <w:right w:w="108" w:type="dxa"/>
            </w:tcMar>
            <w:vAlign w:val="bottom"/>
            <w:hideMark/>
          </w:tcPr>
          <w:p w14:paraId="4307B762" w14:textId="77777777" w:rsidR="00557DD1" w:rsidRPr="00557DD1" w:rsidRDefault="00557DD1" w:rsidP="00557DD1"/>
        </w:tc>
        <w:tc>
          <w:tcPr>
            <w:tcW w:w="3943" w:type="dxa"/>
            <w:tcMar>
              <w:top w:w="0" w:type="dxa"/>
              <w:left w:w="108" w:type="dxa"/>
              <w:bottom w:w="0" w:type="dxa"/>
              <w:right w:w="108" w:type="dxa"/>
            </w:tcMar>
            <w:vAlign w:val="center"/>
            <w:hideMark/>
          </w:tcPr>
          <w:p w14:paraId="1A130A70" w14:textId="77777777" w:rsidR="00557DD1" w:rsidRPr="00557DD1" w:rsidRDefault="00557DD1" w:rsidP="00557DD1">
            <w:r w:rsidRPr="00557DD1">
              <w:t>Intangibles:</w:t>
            </w:r>
          </w:p>
        </w:tc>
        <w:tc>
          <w:tcPr>
            <w:tcW w:w="2320" w:type="dxa"/>
            <w:tcMar>
              <w:top w:w="0" w:type="dxa"/>
              <w:left w:w="108" w:type="dxa"/>
              <w:bottom w:w="0" w:type="dxa"/>
              <w:right w:w="108" w:type="dxa"/>
            </w:tcMar>
            <w:vAlign w:val="center"/>
            <w:hideMark/>
          </w:tcPr>
          <w:p w14:paraId="67842A60" w14:textId="77777777" w:rsidR="00557DD1" w:rsidRPr="00557DD1" w:rsidRDefault="00557DD1" w:rsidP="00557DD1">
            <w:r w:rsidRPr="00557DD1">
              <w:t>1,196,000,000</w:t>
            </w:r>
          </w:p>
        </w:tc>
      </w:tr>
      <w:tr w:rsidR="00557DD1" w:rsidRPr="00557DD1" w14:paraId="7C7B53A3" w14:textId="77777777" w:rsidTr="00557DD1">
        <w:trPr>
          <w:trHeight w:val="315"/>
        </w:trPr>
        <w:tc>
          <w:tcPr>
            <w:tcW w:w="2100" w:type="dxa"/>
            <w:tcMar>
              <w:top w:w="0" w:type="dxa"/>
              <w:left w:w="108" w:type="dxa"/>
              <w:bottom w:w="0" w:type="dxa"/>
              <w:right w:w="108" w:type="dxa"/>
            </w:tcMar>
            <w:vAlign w:val="bottom"/>
            <w:hideMark/>
          </w:tcPr>
          <w:p w14:paraId="3100AA08" w14:textId="77777777" w:rsidR="00557DD1" w:rsidRPr="00557DD1" w:rsidRDefault="00557DD1" w:rsidP="00557DD1"/>
        </w:tc>
        <w:tc>
          <w:tcPr>
            <w:tcW w:w="3943" w:type="dxa"/>
            <w:tcMar>
              <w:top w:w="0" w:type="dxa"/>
              <w:left w:w="108" w:type="dxa"/>
              <w:bottom w:w="0" w:type="dxa"/>
              <w:right w:w="108" w:type="dxa"/>
            </w:tcMar>
            <w:vAlign w:val="bottom"/>
            <w:hideMark/>
          </w:tcPr>
          <w:p w14:paraId="0187B37A"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4DFCF622" w14:textId="77777777" w:rsidR="00557DD1" w:rsidRPr="00557DD1" w:rsidRDefault="00557DD1" w:rsidP="00557DD1">
            <w:r w:rsidRPr="00557DD1">
              <w:t>10.54</w:t>
            </w:r>
          </w:p>
        </w:tc>
      </w:tr>
      <w:tr w:rsidR="00557DD1" w:rsidRPr="00557DD1" w14:paraId="2CAD8997" w14:textId="77777777" w:rsidTr="00557DD1">
        <w:trPr>
          <w:trHeight w:val="315"/>
        </w:trPr>
        <w:tc>
          <w:tcPr>
            <w:tcW w:w="2100" w:type="dxa"/>
            <w:tcMar>
              <w:top w:w="0" w:type="dxa"/>
              <w:left w:w="108" w:type="dxa"/>
              <w:bottom w:w="0" w:type="dxa"/>
              <w:right w:w="108" w:type="dxa"/>
            </w:tcMar>
            <w:vAlign w:val="bottom"/>
            <w:hideMark/>
          </w:tcPr>
          <w:p w14:paraId="22447EFD" w14:textId="77777777" w:rsidR="00557DD1" w:rsidRPr="00557DD1" w:rsidRDefault="00557DD1" w:rsidP="00557DD1"/>
        </w:tc>
        <w:tc>
          <w:tcPr>
            <w:tcW w:w="3943" w:type="dxa"/>
            <w:tcMar>
              <w:top w:w="0" w:type="dxa"/>
              <w:left w:w="108" w:type="dxa"/>
              <w:bottom w:w="0" w:type="dxa"/>
              <w:right w:w="108" w:type="dxa"/>
            </w:tcMar>
            <w:vAlign w:val="center"/>
            <w:hideMark/>
          </w:tcPr>
          <w:p w14:paraId="38C8839B"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7F6DA706" w14:textId="77777777" w:rsidR="00557DD1" w:rsidRPr="00557DD1" w:rsidRDefault="00557DD1" w:rsidP="00557DD1">
            <w:r w:rsidRPr="00557DD1">
              <w:t>9.22</w:t>
            </w:r>
          </w:p>
        </w:tc>
      </w:tr>
      <w:tr w:rsidR="00557DD1" w:rsidRPr="00557DD1" w14:paraId="4EBB3F88" w14:textId="77777777" w:rsidTr="00557DD1">
        <w:trPr>
          <w:trHeight w:val="315"/>
        </w:trPr>
        <w:tc>
          <w:tcPr>
            <w:tcW w:w="2100" w:type="dxa"/>
            <w:tcMar>
              <w:top w:w="0" w:type="dxa"/>
              <w:left w:w="108" w:type="dxa"/>
              <w:bottom w:w="0" w:type="dxa"/>
              <w:right w:w="108" w:type="dxa"/>
            </w:tcMar>
            <w:vAlign w:val="center"/>
            <w:hideMark/>
          </w:tcPr>
          <w:p w14:paraId="18843BCD" w14:textId="77777777" w:rsidR="00557DD1" w:rsidRPr="00557DD1" w:rsidRDefault="00557DD1" w:rsidP="00557DD1">
            <w:r w:rsidRPr="00557DD1">
              <w:t>49</w:t>
            </w:r>
          </w:p>
        </w:tc>
        <w:tc>
          <w:tcPr>
            <w:tcW w:w="3943" w:type="dxa"/>
            <w:tcMar>
              <w:top w:w="0" w:type="dxa"/>
              <w:left w:w="108" w:type="dxa"/>
              <w:bottom w:w="0" w:type="dxa"/>
              <w:right w:w="108" w:type="dxa"/>
            </w:tcMar>
            <w:vAlign w:val="center"/>
            <w:hideMark/>
          </w:tcPr>
          <w:p w14:paraId="23F6E810" w14:textId="77777777" w:rsidR="00557DD1" w:rsidRPr="00557DD1" w:rsidRDefault="00557DD1" w:rsidP="00557DD1">
            <w:r w:rsidRPr="00557DD1">
              <w:t>Pfizer Inc.</w:t>
            </w:r>
          </w:p>
        </w:tc>
        <w:tc>
          <w:tcPr>
            <w:tcW w:w="2320" w:type="dxa"/>
            <w:tcMar>
              <w:top w:w="0" w:type="dxa"/>
              <w:left w:w="108" w:type="dxa"/>
              <w:bottom w:w="0" w:type="dxa"/>
              <w:right w:w="108" w:type="dxa"/>
            </w:tcMar>
            <w:vAlign w:val="center"/>
            <w:hideMark/>
          </w:tcPr>
          <w:p w14:paraId="52317751" w14:textId="77777777" w:rsidR="00557DD1" w:rsidRPr="00557DD1" w:rsidRDefault="00557DD1" w:rsidP="00557DD1">
            <w:r w:rsidRPr="00557DD1">
              <w:t>PFE</w:t>
            </w:r>
          </w:p>
        </w:tc>
      </w:tr>
      <w:tr w:rsidR="00557DD1" w:rsidRPr="00557DD1" w14:paraId="4842409F" w14:textId="77777777" w:rsidTr="00557DD1">
        <w:trPr>
          <w:trHeight w:val="315"/>
        </w:trPr>
        <w:tc>
          <w:tcPr>
            <w:tcW w:w="2100" w:type="dxa"/>
            <w:tcMar>
              <w:top w:w="0" w:type="dxa"/>
              <w:left w:w="108" w:type="dxa"/>
              <w:bottom w:w="0" w:type="dxa"/>
              <w:right w:w="108" w:type="dxa"/>
            </w:tcMar>
            <w:vAlign w:val="bottom"/>
            <w:hideMark/>
          </w:tcPr>
          <w:p w14:paraId="00812DD6" w14:textId="77777777" w:rsidR="00557DD1" w:rsidRPr="00557DD1" w:rsidRDefault="00557DD1" w:rsidP="00557DD1"/>
        </w:tc>
        <w:tc>
          <w:tcPr>
            <w:tcW w:w="3943" w:type="dxa"/>
            <w:tcMar>
              <w:top w:w="0" w:type="dxa"/>
              <w:left w:w="108" w:type="dxa"/>
              <w:bottom w:w="0" w:type="dxa"/>
              <w:right w:w="108" w:type="dxa"/>
            </w:tcMar>
            <w:vAlign w:val="center"/>
            <w:hideMark/>
          </w:tcPr>
          <w:p w14:paraId="76C80DA8"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73C0D898" w14:textId="77777777" w:rsidR="00557DD1" w:rsidRPr="00557DD1" w:rsidRDefault="00557DD1" w:rsidP="00557DD1">
            <w:r w:rsidRPr="00557DD1">
              <w:t>61,996,000,000</w:t>
            </w:r>
          </w:p>
        </w:tc>
      </w:tr>
      <w:tr w:rsidR="00557DD1" w:rsidRPr="00557DD1" w14:paraId="76C84FF9" w14:textId="77777777" w:rsidTr="00557DD1">
        <w:trPr>
          <w:trHeight w:val="315"/>
        </w:trPr>
        <w:tc>
          <w:tcPr>
            <w:tcW w:w="2100" w:type="dxa"/>
            <w:tcMar>
              <w:top w:w="0" w:type="dxa"/>
              <w:left w:w="108" w:type="dxa"/>
              <w:bottom w:w="0" w:type="dxa"/>
              <w:right w:w="108" w:type="dxa"/>
            </w:tcMar>
            <w:vAlign w:val="bottom"/>
            <w:hideMark/>
          </w:tcPr>
          <w:p w14:paraId="30B5E1EA" w14:textId="77777777" w:rsidR="00557DD1" w:rsidRPr="00557DD1" w:rsidRDefault="00557DD1" w:rsidP="00557DD1"/>
        </w:tc>
        <w:tc>
          <w:tcPr>
            <w:tcW w:w="3943" w:type="dxa"/>
            <w:tcMar>
              <w:top w:w="0" w:type="dxa"/>
              <w:left w:w="108" w:type="dxa"/>
              <w:bottom w:w="0" w:type="dxa"/>
              <w:right w:w="108" w:type="dxa"/>
            </w:tcMar>
            <w:vAlign w:val="center"/>
            <w:hideMark/>
          </w:tcPr>
          <w:p w14:paraId="4CA892CB" w14:textId="77777777" w:rsidR="00557DD1" w:rsidRPr="00557DD1" w:rsidRDefault="00557DD1" w:rsidP="00557DD1">
            <w:r w:rsidRPr="00557DD1">
              <w:t>Intangibles:</w:t>
            </w:r>
          </w:p>
        </w:tc>
        <w:tc>
          <w:tcPr>
            <w:tcW w:w="2320" w:type="dxa"/>
            <w:tcMar>
              <w:top w:w="0" w:type="dxa"/>
              <w:left w:w="108" w:type="dxa"/>
              <w:bottom w:w="0" w:type="dxa"/>
              <w:right w:w="108" w:type="dxa"/>
            </w:tcMar>
            <w:vAlign w:val="center"/>
            <w:hideMark/>
          </w:tcPr>
          <w:p w14:paraId="7A1445D7" w14:textId="77777777" w:rsidR="00557DD1" w:rsidRPr="00557DD1" w:rsidRDefault="00557DD1" w:rsidP="00557DD1">
            <w:r w:rsidRPr="00557DD1">
              <w:t>132,683,000,000</w:t>
            </w:r>
          </w:p>
        </w:tc>
      </w:tr>
      <w:tr w:rsidR="00557DD1" w:rsidRPr="00557DD1" w14:paraId="24EB1ACC" w14:textId="77777777" w:rsidTr="00557DD1">
        <w:trPr>
          <w:trHeight w:val="315"/>
        </w:trPr>
        <w:tc>
          <w:tcPr>
            <w:tcW w:w="2100" w:type="dxa"/>
            <w:tcMar>
              <w:top w:w="0" w:type="dxa"/>
              <w:left w:w="108" w:type="dxa"/>
              <w:bottom w:w="0" w:type="dxa"/>
              <w:right w:w="108" w:type="dxa"/>
            </w:tcMar>
            <w:vAlign w:val="bottom"/>
            <w:hideMark/>
          </w:tcPr>
          <w:p w14:paraId="7DB101DC" w14:textId="77777777" w:rsidR="00557DD1" w:rsidRPr="00557DD1" w:rsidRDefault="00557DD1" w:rsidP="00557DD1"/>
        </w:tc>
        <w:tc>
          <w:tcPr>
            <w:tcW w:w="3943" w:type="dxa"/>
            <w:tcMar>
              <w:top w:w="0" w:type="dxa"/>
              <w:left w:w="108" w:type="dxa"/>
              <w:bottom w:w="0" w:type="dxa"/>
              <w:right w:w="108" w:type="dxa"/>
            </w:tcMar>
            <w:vAlign w:val="bottom"/>
            <w:hideMark/>
          </w:tcPr>
          <w:p w14:paraId="0AA13F40"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67042422" w14:textId="77777777" w:rsidR="00557DD1" w:rsidRPr="00557DD1" w:rsidRDefault="00557DD1" w:rsidP="00557DD1">
            <w:r w:rsidRPr="00557DD1">
              <w:t>0.47</w:t>
            </w:r>
          </w:p>
        </w:tc>
      </w:tr>
      <w:tr w:rsidR="00557DD1" w:rsidRPr="00557DD1" w14:paraId="69196E2C" w14:textId="77777777" w:rsidTr="00557DD1">
        <w:trPr>
          <w:trHeight w:val="315"/>
        </w:trPr>
        <w:tc>
          <w:tcPr>
            <w:tcW w:w="2100" w:type="dxa"/>
            <w:tcMar>
              <w:top w:w="0" w:type="dxa"/>
              <w:left w:w="108" w:type="dxa"/>
              <w:bottom w:w="0" w:type="dxa"/>
              <w:right w:w="108" w:type="dxa"/>
            </w:tcMar>
            <w:vAlign w:val="bottom"/>
            <w:hideMark/>
          </w:tcPr>
          <w:p w14:paraId="6A6FD3E8" w14:textId="77777777" w:rsidR="00557DD1" w:rsidRPr="00557DD1" w:rsidRDefault="00557DD1" w:rsidP="00557DD1"/>
        </w:tc>
        <w:tc>
          <w:tcPr>
            <w:tcW w:w="3943" w:type="dxa"/>
            <w:tcMar>
              <w:top w:w="0" w:type="dxa"/>
              <w:left w:w="108" w:type="dxa"/>
              <w:bottom w:w="0" w:type="dxa"/>
              <w:right w:w="108" w:type="dxa"/>
            </w:tcMar>
            <w:vAlign w:val="center"/>
            <w:hideMark/>
          </w:tcPr>
          <w:p w14:paraId="5F215647"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1CF7CA52" w14:textId="77777777" w:rsidR="00557DD1" w:rsidRPr="00557DD1" w:rsidRDefault="00557DD1" w:rsidP="00557DD1">
            <w:r w:rsidRPr="00557DD1">
              <w:t>-0.85</w:t>
            </w:r>
          </w:p>
        </w:tc>
      </w:tr>
      <w:tr w:rsidR="00557DD1" w:rsidRPr="00557DD1" w14:paraId="34E6DBA5" w14:textId="77777777" w:rsidTr="00557DD1">
        <w:trPr>
          <w:trHeight w:val="315"/>
        </w:trPr>
        <w:tc>
          <w:tcPr>
            <w:tcW w:w="2100" w:type="dxa"/>
            <w:tcMar>
              <w:top w:w="0" w:type="dxa"/>
              <w:left w:w="108" w:type="dxa"/>
              <w:bottom w:w="0" w:type="dxa"/>
              <w:right w:w="108" w:type="dxa"/>
            </w:tcMar>
            <w:vAlign w:val="center"/>
            <w:hideMark/>
          </w:tcPr>
          <w:p w14:paraId="0FA48BA4" w14:textId="77777777" w:rsidR="00557DD1" w:rsidRPr="00557DD1" w:rsidRDefault="00557DD1" w:rsidP="00557DD1">
            <w:r w:rsidRPr="00557DD1">
              <w:t>40</w:t>
            </w:r>
          </w:p>
        </w:tc>
        <w:tc>
          <w:tcPr>
            <w:tcW w:w="3943" w:type="dxa"/>
            <w:tcMar>
              <w:top w:w="0" w:type="dxa"/>
              <w:left w:w="108" w:type="dxa"/>
              <w:bottom w:w="0" w:type="dxa"/>
              <w:right w:w="108" w:type="dxa"/>
            </w:tcMar>
            <w:vAlign w:val="center"/>
            <w:hideMark/>
          </w:tcPr>
          <w:p w14:paraId="368DDD82" w14:textId="77777777" w:rsidR="00557DD1" w:rsidRPr="00557DD1" w:rsidRDefault="00557DD1" w:rsidP="00557DD1">
            <w:r w:rsidRPr="00557DD1">
              <w:t>Abbott Laboratories</w:t>
            </w:r>
          </w:p>
        </w:tc>
        <w:tc>
          <w:tcPr>
            <w:tcW w:w="2320" w:type="dxa"/>
            <w:tcMar>
              <w:top w:w="0" w:type="dxa"/>
              <w:left w:w="108" w:type="dxa"/>
              <w:bottom w:w="0" w:type="dxa"/>
              <w:right w:w="108" w:type="dxa"/>
            </w:tcMar>
            <w:vAlign w:val="center"/>
            <w:hideMark/>
          </w:tcPr>
          <w:p w14:paraId="7B779047" w14:textId="77777777" w:rsidR="00557DD1" w:rsidRPr="00557DD1" w:rsidRDefault="00557DD1" w:rsidP="00557DD1">
            <w:r w:rsidRPr="00557DD1">
              <w:t>ABT</w:t>
            </w:r>
          </w:p>
        </w:tc>
      </w:tr>
      <w:tr w:rsidR="00557DD1" w:rsidRPr="00557DD1" w14:paraId="40D4505D" w14:textId="77777777" w:rsidTr="00557DD1">
        <w:trPr>
          <w:trHeight w:val="315"/>
        </w:trPr>
        <w:tc>
          <w:tcPr>
            <w:tcW w:w="2100" w:type="dxa"/>
            <w:tcMar>
              <w:top w:w="0" w:type="dxa"/>
              <w:left w:w="108" w:type="dxa"/>
              <w:bottom w:w="0" w:type="dxa"/>
              <w:right w:w="108" w:type="dxa"/>
            </w:tcMar>
            <w:vAlign w:val="bottom"/>
            <w:hideMark/>
          </w:tcPr>
          <w:p w14:paraId="1785197E" w14:textId="77777777" w:rsidR="00557DD1" w:rsidRPr="00557DD1" w:rsidRDefault="00557DD1" w:rsidP="00557DD1"/>
        </w:tc>
        <w:tc>
          <w:tcPr>
            <w:tcW w:w="3943" w:type="dxa"/>
            <w:tcMar>
              <w:top w:w="0" w:type="dxa"/>
              <w:left w:w="108" w:type="dxa"/>
              <w:bottom w:w="0" w:type="dxa"/>
              <w:right w:w="108" w:type="dxa"/>
            </w:tcMar>
            <w:vAlign w:val="center"/>
            <w:hideMark/>
          </w:tcPr>
          <w:p w14:paraId="682FB45D"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09273977" w14:textId="77777777" w:rsidR="00557DD1" w:rsidRPr="00557DD1" w:rsidRDefault="00557DD1" w:rsidP="00557DD1">
            <w:r w:rsidRPr="00557DD1">
              <w:t>40,109,000,000</w:t>
            </w:r>
          </w:p>
        </w:tc>
      </w:tr>
      <w:tr w:rsidR="00557DD1" w:rsidRPr="00557DD1" w14:paraId="6DFFFD58" w14:textId="77777777" w:rsidTr="00557DD1">
        <w:trPr>
          <w:trHeight w:val="315"/>
        </w:trPr>
        <w:tc>
          <w:tcPr>
            <w:tcW w:w="2100" w:type="dxa"/>
            <w:tcMar>
              <w:top w:w="0" w:type="dxa"/>
              <w:left w:w="108" w:type="dxa"/>
              <w:bottom w:w="0" w:type="dxa"/>
              <w:right w:w="108" w:type="dxa"/>
            </w:tcMar>
            <w:vAlign w:val="bottom"/>
            <w:hideMark/>
          </w:tcPr>
          <w:p w14:paraId="2C1BDA3A" w14:textId="77777777" w:rsidR="00557DD1" w:rsidRPr="00557DD1" w:rsidRDefault="00557DD1" w:rsidP="00557DD1"/>
        </w:tc>
        <w:tc>
          <w:tcPr>
            <w:tcW w:w="3943" w:type="dxa"/>
            <w:tcMar>
              <w:top w:w="0" w:type="dxa"/>
              <w:left w:w="108" w:type="dxa"/>
              <w:bottom w:w="0" w:type="dxa"/>
              <w:right w:w="108" w:type="dxa"/>
            </w:tcMar>
            <w:vAlign w:val="center"/>
            <w:hideMark/>
          </w:tcPr>
          <w:p w14:paraId="438F9FC3" w14:textId="77777777" w:rsidR="00557DD1" w:rsidRPr="00557DD1" w:rsidRDefault="00557DD1" w:rsidP="00557DD1">
            <w:r w:rsidRPr="00557DD1">
              <w:t>Intangibles:</w:t>
            </w:r>
          </w:p>
        </w:tc>
        <w:tc>
          <w:tcPr>
            <w:tcW w:w="2320" w:type="dxa"/>
            <w:tcMar>
              <w:top w:w="0" w:type="dxa"/>
              <w:left w:w="108" w:type="dxa"/>
              <w:bottom w:w="0" w:type="dxa"/>
              <w:right w:w="108" w:type="dxa"/>
            </w:tcMar>
            <w:vAlign w:val="center"/>
            <w:hideMark/>
          </w:tcPr>
          <w:p w14:paraId="77F0DA9F" w14:textId="77777777" w:rsidR="00557DD1" w:rsidRPr="00557DD1" w:rsidRDefault="00557DD1" w:rsidP="00557DD1">
            <w:r w:rsidRPr="00557DD1">
              <w:t>32,494,000,000</w:t>
            </w:r>
          </w:p>
        </w:tc>
      </w:tr>
      <w:tr w:rsidR="00557DD1" w:rsidRPr="00557DD1" w14:paraId="472538F5" w14:textId="77777777" w:rsidTr="00557DD1">
        <w:trPr>
          <w:trHeight w:val="315"/>
        </w:trPr>
        <w:tc>
          <w:tcPr>
            <w:tcW w:w="2100" w:type="dxa"/>
            <w:tcMar>
              <w:top w:w="0" w:type="dxa"/>
              <w:left w:w="108" w:type="dxa"/>
              <w:bottom w:w="0" w:type="dxa"/>
              <w:right w:w="108" w:type="dxa"/>
            </w:tcMar>
            <w:vAlign w:val="bottom"/>
            <w:hideMark/>
          </w:tcPr>
          <w:p w14:paraId="10A71547" w14:textId="77777777" w:rsidR="00557DD1" w:rsidRPr="00557DD1" w:rsidRDefault="00557DD1" w:rsidP="00557DD1"/>
        </w:tc>
        <w:tc>
          <w:tcPr>
            <w:tcW w:w="3943" w:type="dxa"/>
            <w:tcMar>
              <w:top w:w="0" w:type="dxa"/>
              <w:left w:w="108" w:type="dxa"/>
              <w:bottom w:w="0" w:type="dxa"/>
              <w:right w:w="108" w:type="dxa"/>
            </w:tcMar>
            <w:vAlign w:val="bottom"/>
            <w:hideMark/>
          </w:tcPr>
          <w:p w14:paraId="74E80574"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042629FB" w14:textId="77777777" w:rsidR="00557DD1" w:rsidRPr="00557DD1" w:rsidRDefault="00557DD1" w:rsidP="00557DD1">
            <w:r w:rsidRPr="00557DD1">
              <w:t>1.23</w:t>
            </w:r>
          </w:p>
        </w:tc>
      </w:tr>
      <w:tr w:rsidR="00557DD1" w:rsidRPr="00557DD1" w14:paraId="339400DA" w14:textId="77777777" w:rsidTr="00557DD1">
        <w:trPr>
          <w:trHeight w:val="315"/>
        </w:trPr>
        <w:tc>
          <w:tcPr>
            <w:tcW w:w="2100" w:type="dxa"/>
            <w:tcMar>
              <w:top w:w="0" w:type="dxa"/>
              <w:left w:w="108" w:type="dxa"/>
              <w:bottom w:w="0" w:type="dxa"/>
              <w:right w:w="108" w:type="dxa"/>
            </w:tcMar>
            <w:vAlign w:val="bottom"/>
            <w:hideMark/>
          </w:tcPr>
          <w:p w14:paraId="7A06E05F" w14:textId="77777777" w:rsidR="00557DD1" w:rsidRPr="00557DD1" w:rsidRDefault="00557DD1" w:rsidP="00557DD1"/>
        </w:tc>
        <w:tc>
          <w:tcPr>
            <w:tcW w:w="3943" w:type="dxa"/>
            <w:tcMar>
              <w:top w:w="0" w:type="dxa"/>
              <w:left w:w="108" w:type="dxa"/>
              <w:bottom w:w="0" w:type="dxa"/>
              <w:right w:w="108" w:type="dxa"/>
            </w:tcMar>
            <w:vAlign w:val="center"/>
            <w:hideMark/>
          </w:tcPr>
          <w:p w14:paraId="74DAA6C0"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033C18E7" w14:textId="77777777" w:rsidR="00557DD1" w:rsidRPr="00557DD1" w:rsidRDefault="00557DD1" w:rsidP="00557DD1">
            <w:r w:rsidRPr="00557DD1">
              <w:t>-0.08</w:t>
            </w:r>
          </w:p>
        </w:tc>
      </w:tr>
      <w:tr w:rsidR="00557DD1" w:rsidRPr="00557DD1" w14:paraId="6DE8B198" w14:textId="77777777" w:rsidTr="00557DD1">
        <w:trPr>
          <w:trHeight w:val="315"/>
        </w:trPr>
        <w:tc>
          <w:tcPr>
            <w:tcW w:w="2100" w:type="dxa"/>
            <w:tcMar>
              <w:top w:w="0" w:type="dxa"/>
              <w:left w:w="108" w:type="dxa"/>
              <w:bottom w:w="0" w:type="dxa"/>
              <w:right w:w="108" w:type="dxa"/>
            </w:tcMar>
            <w:vAlign w:val="center"/>
            <w:hideMark/>
          </w:tcPr>
          <w:p w14:paraId="4FF1881C" w14:textId="77777777" w:rsidR="00557DD1" w:rsidRPr="00557DD1" w:rsidRDefault="00557DD1" w:rsidP="00557DD1">
            <w:r w:rsidRPr="00557DD1">
              <w:t>463</w:t>
            </w:r>
          </w:p>
        </w:tc>
        <w:tc>
          <w:tcPr>
            <w:tcW w:w="3943" w:type="dxa"/>
            <w:tcMar>
              <w:top w:w="0" w:type="dxa"/>
              <w:left w:w="108" w:type="dxa"/>
              <w:bottom w:w="0" w:type="dxa"/>
              <w:right w:w="108" w:type="dxa"/>
            </w:tcMar>
            <w:vAlign w:val="center"/>
            <w:hideMark/>
          </w:tcPr>
          <w:p w14:paraId="7FFF6DA3" w14:textId="77777777" w:rsidR="00557DD1" w:rsidRPr="00557DD1" w:rsidRDefault="00557DD1" w:rsidP="00557DD1">
            <w:r w:rsidRPr="00557DD1">
              <w:t>C.H. Robinson Worldwide, Inc.</w:t>
            </w:r>
          </w:p>
        </w:tc>
        <w:tc>
          <w:tcPr>
            <w:tcW w:w="2320" w:type="dxa"/>
            <w:tcMar>
              <w:top w:w="0" w:type="dxa"/>
              <w:left w:w="108" w:type="dxa"/>
              <w:bottom w:w="0" w:type="dxa"/>
              <w:right w:w="108" w:type="dxa"/>
            </w:tcMar>
            <w:vAlign w:val="center"/>
            <w:hideMark/>
          </w:tcPr>
          <w:p w14:paraId="051E13C2" w14:textId="77777777" w:rsidR="00557DD1" w:rsidRPr="00557DD1" w:rsidRDefault="00557DD1" w:rsidP="00557DD1">
            <w:r w:rsidRPr="00557DD1">
              <w:t>CHRW</w:t>
            </w:r>
          </w:p>
        </w:tc>
      </w:tr>
      <w:tr w:rsidR="00557DD1" w:rsidRPr="00557DD1" w14:paraId="0C53D6EF" w14:textId="77777777" w:rsidTr="00557DD1">
        <w:trPr>
          <w:trHeight w:val="315"/>
        </w:trPr>
        <w:tc>
          <w:tcPr>
            <w:tcW w:w="2100" w:type="dxa"/>
            <w:tcMar>
              <w:top w:w="0" w:type="dxa"/>
              <w:left w:w="108" w:type="dxa"/>
              <w:bottom w:w="0" w:type="dxa"/>
              <w:right w:w="108" w:type="dxa"/>
            </w:tcMar>
            <w:vAlign w:val="bottom"/>
            <w:hideMark/>
          </w:tcPr>
          <w:p w14:paraId="12F2164C" w14:textId="77777777" w:rsidR="00557DD1" w:rsidRPr="00557DD1" w:rsidRDefault="00557DD1" w:rsidP="00557DD1"/>
        </w:tc>
        <w:tc>
          <w:tcPr>
            <w:tcW w:w="3943" w:type="dxa"/>
            <w:tcMar>
              <w:top w:w="0" w:type="dxa"/>
              <w:left w:w="108" w:type="dxa"/>
              <w:bottom w:w="0" w:type="dxa"/>
              <w:right w:w="108" w:type="dxa"/>
            </w:tcMar>
            <w:vAlign w:val="center"/>
            <w:hideMark/>
          </w:tcPr>
          <w:p w14:paraId="6C4E21AC"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0C6EA8F1" w14:textId="77777777" w:rsidR="00557DD1" w:rsidRPr="00557DD1" w:rsidRDefault="00557DD1" w:rsidP="00557DD1">
            <w:r w:rsidRPr="00557DD1">
              <w:t>17,596,000,000</w:t>
            </w:r>
          </w:p>
        </w:tc>
      </w:tr>
      <w:tr w:rsidR="00557DD1" w:rsidRPr="00557DD1" w14:paraId="7FE2C014" w14:textId="77777777" w:rsidTr="00557DD1">
        <w:trPr>
          <w:trHeight w:val="315"/>
        </w:trPr>
        <w:tc>
          <w:tcPr>
            <w:tcW w:w="2100" w:type="dxa"/>
            <w:tcMar>
              <w:top w:w="0" w:type="dxa"/>
              <w:left w:w="108" w:type="dxa"/>
              <w:bottom w:w="0" w:type="dxa"/>
              <w:right w:w="108" w:type="dxa"/>
            </w:tcMar>
            <w:vAlign w:val="bottom"/>
            <w:hideMark/>
          </w:tcPr>
          <w:p w14:paraId="076936D7" w14:textId="77777777" w:rsidR="00557DD1" w:rsidRPr="00557DD1" w:rsidRDefault="00557DD1" w:rsidP="00557DD1"/>
        </w:tc>
        <w:tc>
          <w:tcPr>
            <w:tcW w:w="3943" w:type="dxa"/>
            <w:tcMar>
              <w:top w:w="0" w:type="dxa"/>
              <w:left w:w="108" w:type="dxa"/>
              <w:bottom w:w="0" w:type="dxa"/>
              <w:right w:w="108" w:type="dxa"/>
            </w:tcMar>
            <w:vAlign w:val="center"/>
            <w:hideMark/>
          </w:tcPr>
          <w:p w14:paraId="6A69896E" w14:textId="77777777" w:rsidR="00557DD1" w:rsidRPr="00557DD1" w:rsidRDefault="00557DD1" w:rsidP="00557DD1">
            <w:r w:rsidRPr="00557DD1">
              <w:t>Intangibles:</w:t>
            </w:r>
          </w:p>
        </w:tc>
        <w:tc>
          <w:tcPr>
            <w:tcW w:w="2320" w:type="dxa"/>
            <w:tcMar>
              <w:top w:w="0" w:type="dxa"/>
              <w:left w:w="108" w:type="dxa"/>
              <w:bottom w:w="0" w:type="dxa"/>
              <w:right w:w="108" w:type="dxa"/>
            </w:tcMar>
            <w:vAlign w:val="center"/>
            <w:hideMark/>
          </w:tcPr>
          <w:p w14:paraId="6DCA2B0F" w14:textId="77777777" w:rsidR="00557DD1" w:rsidRPr="00557DD1" w:rsidRDefault="00557DD1" w:rsidP="00557DD1">
            <w:r w:rsidRPr="00557DD1">
              <w:t>1,620,000,000</w:t>
            </w:r>
          </w:p>
        </w:tc>
      </w:tr>
      <w:tr w:rsidR="00557DD1" w:rsidRPr="00557DD1" w14:paraId="01BCC196" w14:textId="77777777" w:rsidTr="00557DD1">
        <w:trPr>
          <w:trHeight w:val="315"/>
        </w:trPr>
        <w:tc>
          <w:tcPr>
            <w:tcW w:w="2100" w:type="dxa"/>
            <w:tcMar>
              <w:top w:w="0" w:type="dxa"/>
              <w:left w:w="108" w:type="dxa"/>
              <w:bottom w:w="0" w:type="dxa"/>
              <w:right w:w="108" w:type="dxa"/>
            </w:tcMar>
            <w:vAlign w:val="bottom"/>
            <w:hideMark/>
          </w:tcPr>
          <w:p w14:paraId="38EFB32E" w14:textId="77777777" w:rsidR="00557DD1" w:rsidRPr="00557DD1" w:rsidRDefault="00557DD1" w:rsidP="00557DD1"/>
        </w:tc>
        <w:tc>
          <w:tcPr>
            <w:tcW w:w="3943" w:type="dxa"/>
            <w:tcMar>
              <w:top w:w="0" w:type="dxa"/>
              <w:left w:w="108" w:type="dxa"/>
              <w:bottom w:w="0" w:type="dxa"/>
              <w:right w:w="108" w:type="dxa"/>
            </w:tcMar>
            <w:vAlign w:val="bottom"/>
            <w:hideMark/>
          </w:tcPr>
          <w:p w14:paraId="5EB9C58C"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17DC83E6" w14:textId="77777777" w:rsidR="00557DD1" w:rsidRPr="00557DD1" w:rsidRDefault="00557DD1" w:rsidP="00557DD1">
            <w:r w:rsidRPr="00557DD1">
              <w:t>10.86</w:t>
            </w:r>
          </w:p>
        </w:tc>
      </w:tr>
      <w:tr w:rsidR="00557DD1" w:rsidRPr="00557DD1" w14:paraId="5E2D5B4F" w14:textId="77777777" w:rsidTr="00557DD1">
        <w:trPr>
          <w:trHeight w:val="315"/>
        </w:trPr>
        <w:tc>
          <w:tcPr>
            <w:tcW w:w="2100" w:type="dxa"/>
            <w:tcMar>
              <w:top w:w="0" w:type="dxa"/>
              <w:left w:w="108" w:type="dxa"/>
              <w:bottom w:w="0" w:type="dxa"/>
              <w:right w:w="108" w:type="dxa"/>
            </w:tcMar>
            <w:vAlign w:val="bottom"/>
            <w:hideMark/>
          </w:tcPr>
          <w:p w14:paraId="415B3F5B" w14:textId="77777777" w:rsidR="00557DD1" w:rsidRPr="00557DD1" w:rsidRDefault="00557DD1" w:rsidP="00557DD1"/>
        </w:tc>
        <w:tc>
          <w:tcPr>
            <w:tcW w:w="3943" w:type="dxa"/>
            <w:tcMar>
              <w:top w:w="0" w:type="dxa"/>
              <w:left w:w="108" w:type="dxa"/>
              <w:bottom w:w="0" w:type="dxa"/>
              <w:right w:w="108" w:type="dxa"/>
            </w:tcMar>
            <w:vAlign w:val="center"/>
            <w:hideMark/>
          </w:tcPr>
          <w:p w14:paraId="649A51D0"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0F417B8C" w14:textId="77777777" w:rsidR="00557DD1" w:rsidRPr="00557DD1" w:rsidRDefault="00557DD1" w:rsidP="00557DD1">
            <w:r w:rsidRPr="00557DD1">
              <w:t>9.54</w:t>
            </w:r>
          </w:p>
        </w:tc>
      </w:tr>
      <w:tr w:rsidR="00557DD1" w:rsidRPr="00557DD1" w14:paraId="76B46505" w14:textId="77777777" w:rsidTr="00557DD1">
        <w:trPr>
          <w:trHeight w:val="315"/>
        </w:trPr>
        <w:tc>
          <w:tcPr>
            <w:tcW w:w="2100" w:type="dxa"/>
            <w:tcMar>
              <w:top w:w="0" w:type="dxa"/>
              <w:left w:w="108" w:type="dxa"/>
              <w:bottom w:w="0" w:type="dxa"/>
              <w:right w:w="108" w:type="dxa"/>
            </w:tcMar>
            <w:vAlign w:val="center"/>
            <w:hideMark/>
          </w:tcPr>
          <w:p w14:paraId="0D14E169" w14:textId="77777777" w:rsidR="00557DD1" w:rsidRPr="00557DD1" w:rsidRDefault="00557DD1" w:rsidP="00557DD1">
            <w:r w:rsidRPr="00557DD1">
              <w:t>18</w:t>
            </w:r>
          </w:p>
        </w:tc>
        <w:tc>
          <w:tcPr>
            <w:tcW w:w="3943" w:type="dxa"/>
            <w:tcMar>
              <w:top w:w="0" w:type="dxa"/>
              <w:left w:w="108" w:type="dxa"/>
              <w:bottom w:w="0" w:type="dxa"/>
              <w:right w:w="108" w:type="dxa"/>
            </w:tcMar>
            <w:vAlign w:val="center"/>
            <w:hideMark/>
          </w:tcPr>
          <w:p w14:paraId="75182859" w14:textId="77777777" w:rsidR="00557DD1" w:rsidRPr="00557DD1" w:rsidRDefault="00557DD1" w:rsidP="00557DD1">
            <w:r w:rsidRPr="00557DD1">
              <w:t>Johnson &amp; Johnson</w:t>
            </w:r>
          </w:p>
        </w:tc>
        <w:tc>
          <w:tcPr>
            <w:tcW w:w="2320" w:type="dxa"/>
            <w:tcMar>
              <w:top w:w="0" w:type="dxa"/>
              <w:left w:w="108" w:type="dxa"/>
              <w:bottom w:w="0" w:type="dxa"/>
              <w:right w:w="108" w:type="dxa"/>
            </w:tcMar>
            <w:vAlign w:val="center"/>
            <w:hideMark/>
          </w:tcPr>
          <w:p w14:paraId="3AD0C8CE" w14:textId="77777777" w:rsidR="00557DD1" w:rsidRPr="00557DD1" w:rsidRDefault="00557DD1" w:rsidP="00557DD1">
            <w:r w:rsidRPr="00557DD1">
              <w:t>JNJ</w:t>
            </w:r>
          </w:p>
        </w:tc>
      </w:tr>
      <w:tr w:rsidR="00557DD1" w:rsidRPr="00557DD1" w14:paraId="410DADD7" w14:textId="77777777" w:rsidTr="00557DD1">
        <w:trPr>
          <w:trHeight w:val="315"/>
        </w:trPr>
        <w:tc>
          <w:tcPr>
            <w:tcW w:w="2100" w:type="dxa"/>
            <w:tcMar>
              <w:top w:w="0" w:type="dxa"/>
              <w:left w:w="108" w:type="dxa"/>
              <w:bottom w:w="0" w:type="dxa"/>
              <w:right w:w="108" w:type="dxa"/>
            </w:tcMar>
            <w:vAlign w:val="bottom"/>
            <w:hideMark/>
          </w:tcPr>
          <w:p w14:paraId="01945706" w14:textId="77777777" w:rsidR="00557DD1" w:rsidRPr="00557DD1" w:rsidRDefault="00557DD1" w:rsidP="00557DD1"/>
        </w:tc>
        <w:tc>
          <w:tcPr>
            <w:tcW w:w="3943" w:type="dxa"/>
            <w:tcMar>
              <w:top w:w="0" w:type="dxa"/>
              <w:left w:w="108" w:type="dxa"/>
              <w:bottom w:w="0" w:type="dxa"/>
              <w:right w:w="108" w:type="dxa"/>
            </w:tcMar>
            <w:vAlign w:val="center"/>
            <w:hideMark/>
          </w:tcPr>
          <w:p w14:paraId="32DB2B5E"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1D1B72BE" w14:textId="77777777" w:rsidR="00557DD1" w:rsidRPr="00557DD1" w:rsidRDefault="00557DD1" w:rsidP="00557DD1">
            <w:r w:rsidRPr="00557DD1">
              <w:t>85,159,000,000</w:t>
            </w:r>
          </w:p>
        </w:tc>
      </w:tr>
      <w:tr w:rsidR="00557DD1" w:rsidRPr="00557DD1" w14:paraId="1D8C87B2" w14:textId="77777777" w:rsidTr="00557DD1">
        <w:trPr>
          <w:trHeight w:val="315"/>
        </w:trPr>
        <w:tc>
          <w:tcPr>
            <w:tcW w:w="2100" w:type="dxa"/>
            <w:tcMar>
              <w:top w:w="0" w:type="dxa"/>
              <w:left w:w="108" w:type="dxa"/>
              <w:bottom w:w="0" w:type="dxa"/>
              <w:right w:w="108" w:type="dxa"/>
            </w:tcMar>
            <w:vAlign w:val="bottom"/>
            <w:hideMark/>
          </w:tcPr>
          <w:p w14:paraId="44D2E5E3" w14:textId="77777777" w:rsidR="00557DD1" w:rsidRPr="00557DD1" w:rsidRDefault="00557DD1" w:rsidP="00557DD1"/>
        </w:tc>
        <w:tc>
          <w:tcPr>
            <w:tcW w:w="3943" w:type="dxa"/>
            <w:tcMar>
              <w:top w:w="0" w:type="dxa"/>
              <w:left w:w="108" w:type="dxa"/>
              <w:bottom w:w="0" w:type="dxa"/>
              <w:right w:w="108" w:type="dxa"/>
            </w:tcMar>
            <w:vAlign w:val="center"/>
            <w:hideMark/>
          </w:tcPr>
          <w:p w14:paraId="69CA1047" w14:textId="77777777" w:rsidR="00557DD1" w:rsidRPr="00557DD1" w:rsidRDefault="00557DD1" w:rsidP="00557DD1">
            <w:r w:rsidRPr="00557DD1">
              <w:t>Intangibles:</w:t>
            </w:r>
          </w:p>
        </w:tc>
        <w:tc>
          <w:tcPr>
            <w:tcW w:w="2320" w:type="dxa"/>
            <w:tcMar>
              <w:top w:w="0" w:type="dxa"/>
              <w:left w:w="108" w:type="dxa"/>
              <w:bottom w:w="0" w:type="dxa"/>
              <w:right w:w="108" w:type="dxa"/>
            </w:tcMar>
            <w:vAlign w:val="center"/>
            <w:hideMark/>
          </w:tcPr>
          <w:p w14:paraId="07DF5355" w14:textId="77777777" w:rsidR="00557DD1" w:rsidRPr="00557DD1" w:rsidRDefault="00557DD1" w:rsidP="00557DD1">
            <w:r w:rsidRPr="00557DD1">
              <w:t>70,733,000,000</w:t>
            </w:r>
          </w:p>
        </w:tc>
      </w:tr>
      <w:tr w:rsidR="00557DD1" w:rsidRPr="00557DD1" w14:paraId="0891A8E0" w14:textId="77777777" w:rsidTr="00557DD1">
        <w:trPr>
          <w:trHeight w:val="315"/>
        </w:trPr>
        <w:tc>
          <w:tcPr>
            <w:tcW w:w="2100" w:type="dxa"/>
            <w:tcMar>
              <w:top w:w="0" w:type="dxa"/>
              <w:left w:w="108" w:type="dxa"/>
              <w:bottom w:w="0" w:type="dxa"/>
              <w:right w:w="108" w:type="dxa"/>
            </w:tcMar>
            <w:vAlign w:val="bottom"/>
            <w:hideMark/>
          </w:tcPr>
          <w:p w14:paraId="333E8AC3" w14:textId="77777777" w:rsidR="00557DD1" w:rsidRPr="00557DD1" w:rsidRDefault="00557DD1" w:rsidP="00557DD1"/>
        </w:tc>
        <w:tc>
          <w:tcPr>
            <w:tcW w:w="3943" w:type="dxa"/>
            <w:tcMar>
              <w:top w:w="0" w:type="dxa"/>
              <w:left w:w="108" w:type="dxa"/>
              <w:bottom w:w="0" w:type="dxa"/>
              <w:right w:w="108" w:type="dxa"/>
            </w:tcMar>
            <w:vAlign w:val="bottom"/>
            <w:hideMark/>
          </w:tcPr>
          <w:p w14:paraId="015E1F2E"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12DECE01" w14:textId="77777777" w:rsidR="00557DD1" w:rsidRPr="00557DD1" w:rsidRDefault="00557DD1" w:rsidP="00557DD1">
            <w:r w:rsidRPr="00557DD1">
              <w:t>1.20</w:t>
            </w:r>
          </w:p>
        </w:tc>
      </w:tr>
      <w:tr w:rsidR="00557DD1" w:rsidRPr="00557DD1" w14:paraId="1D36C81A" w14:textId="77777777" w:rsidTr="00557DD1">
        <w:trPr>
          <w:trHeight w:val="315"/>
        </w:trPr>
        <w:tc>
          <w:tcPr>
            <w:tcW w:w="2100" w:type="dxa"/>
            <w:tcMar>
              <w:top w:w="0" w:type="dxa"/>
              <w:left w:w="108" w:type="dxa"/>
              <w:bottom w:w="0" w:type="dxa"/>
              <w:right w:w="108" w:type="dxa"/>
            </w:tcMar>
            <w:vAlign w:val="bottom"/>
            <w:hideMark/>
          </w:tcPr>
          <w:p w14:paraId="5708544E" w14:textId="77777777" w:rsidR="00557DD1" w:rsidRPr="00557DD1" w:rsidRDefault="00557DD1" w:rsidP="00557DD1"/>
        </w:tc>
        <w:tc>
          <w:tcPr>
            <w:tcW w:w="3943" w:type="dxa"/>
            <w:tcMar>
              <w:top w:w="0" w:type="dxa"/>
              <w:left w:w="108" w:type="dxa"/>
              <w:bottom w:w="0" w:type="dxa"/>
              <w:right w:w="108" w:type="dxa"/>
            </w:tcMar>
            <w:vAlign w:val="center"/>
            <w:hideMark/>
          </w:tcPr>
          <w:p w14:paraId="75971BFF"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4119FE1F" w14:textId="77777777" w:rsidR="00557DD1" w:rsidRPr="00557DD1" w:rsidRDefault="00557DD1" w:rsidP="00557DD1">
            <w:r w:rsidRPr="00557DD1">
              <w:t>-0.11</w:t>
            </w:r>
          </w:p>
        </w:tc>
      </w:tr>
      <w:tr w:rsidR="00557DD1" w:rsidRPr="00557DD1" w14:paraId="2CBA55B0" w14:textId="77777777" w:rsidTr="00557DD1">
        <w:trPr>
          <w:trHeight w:val="315"/>
        </w:trPr>
        <w:tc>
          <w:tcPr>
            <w:tcW w:w="2100" w:type="dxa"/>
            <w:tcMar>
              <w:top w:w="0" w:type="dxa"/>
              <w:left w:w="108" w:type="dxa"/>
              <w:bottom w:w="0" w:type="dxa"/>
              <w:right w:w="108" w:type="dxa"/>
            </w:tcMar>
            <w:vAlign w:val="center"/>
            <w:hideMark/>
          </w:tcPr>
          <w:p w14:paraId="59A742F1" w14:textId="77777777" w:rsidR="00557DD1" w:rsidRPr="00557DD1" w:rsidRDefault="00557DD1" w:rsidP="00557DD1">
            <w:r w:rsidRPr="00557DD1">
              <w:t>368</w:t>
            </w:r>
          </w:p>
        </w:tc>
        <w:tc>
          <w:tcPr>
            <w:tcW w:w="3943" w:type="dxa"/>
            <w:tcMar>
              <w:top w:w="0" w:type="dxa"/>
              <w:left w:w="108" w:type="dxa"/>
              <w:bottom w:w="0" w:type="dxa"/>
              <w:right w:w="108" w:type="dxa"/>
            </w:tcMar>
            <w:vAlign w:val="center"/>
            <w:hideMark/>
          </w:tcPr>
          <w:p w14:paraId="00C00BEB" w14:textId="77777777" w:rsidR="00557DD1" w:rsidRPr="00557DD1" w:rsidRDefault="00557DD1" w:rsidP="00557DD1">
            <w:r w:rsidRPr="00557DD1">
              <w:t>Hologic Inc</w:t>
            </w:r>
          </w:p>
        </w:tc>
        <w:tc>
          <w:tcPr>
            <w:tcW w:w="2320" w:type="dxa"/>
            <w:tcMar>
              <w:top w:w="0" w:type="dxa"/>
              <w:left w:w="108" w:type="dxa"/>
              <w:bottom w:w="0" w:type="dxa"/>
              <w:right w:w="108" w:type="dxa"/>
            </w:tcMar>
            <w:vAlign w:val="center"/>
            <w:hideMark/>
          </w:tcPr>
          <w:p w14:paraId="6295ED38" w14:textId="77777777" w:rsidR="00557DD1" w:rsidRPr="00557DD1" w:rsidRDefault="00557DD1" w:rsidP="00557DD1">
            <w:r w:rsidRPr="00557DD1">
              <w:t>HOLX</w:t>
            </w:r>
          </w:p>
        </w:tc>
      </w:tr>
      <w:tr w:rsidR="00557DD1" w:rsidRPr="00557DD1" w14:paraId="76F480B6" w14:textId="77777777" w:rsidTr="00557DD1">
        <w:trPr>
          <w:trHeight w:val="315"/>
        </w:trPr>
        <w:tc>
          <w:tcPr>
            <w:tcW w:w="2100" w:type="dxa"/>
            <w:tcMar>
              <w:top w:w="0" w:type="dxa"/>
              <w:left w:w="108" w:type="dxa"/>
              <w:bottom w:w="0" w:type="dxa"/>
              <w:right w:w="108" w:type="dxa"/>
            </w:tcMar>
            <w:vAlign w:val="bottom"/>
            <w:hideMark/>
          </w:tcPr>
          <w:p w14:paraId="037605CD" w14:textId="77777777" w:rsidR="00557DD1" w:rsidRPr="00557DD1" w:rsidRDefault="00557DD1" w:rsidP="00557DD1"/>
        </w:tc>
        <w:tc>
          <w:tcPr>
            <w:tcW w:w="3943" w:type="dxa"/>
            <w:tcMar>
              <w:top w:w="0" w:type="dxa"/>
              <w:left w:w="108" w:type="dxa"/>
              <w:bottom w:w="0" w:type="dxa"/>
              <w:right w:w="108" w:type="dxa"/>
            </w:tcMar>
            <w:vAlign w:val="center"/>
            <w:hideMark/>
          </w:tcPr>
          <w:p w14:paraId="61C93A2D"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7FC9ACBB" w14:textId="77777777" w:rsidR="00557DD1" w:rsidRPr="00557DD1" w:rsidRDefault="00557DD1" w:rsidP="00557DD1">
            <w:r w:rsidRPr="00557DD1">
              <w:t>4,030,000,000</w:t>
            </w:r>
          </w:p>
        </w:tc>
      </w:tr>
      <w:tr w:rsidR="00557DD1" w:rsidRPr="00557DD1" w14:paraId="2C851027" w14:textId="77777777" w:rsidTr="00557DD1">
        <w:trPr>
          <w:trHeight w:val="315"/>
        </w:trPr>
        <w:tc>
          <w:tcPr>
            <w:tcW w:w="2100" w:type="dxa"/>
            <w:tcMar>
              <w:top w:w="0" w:type="dxa"/>
              <w:left w:w="108" w:type="dxa"/>
              <w:bottom w:w="0" w:type="dxa"/>
              <w:right w:w="108" w:type="dxa"/>
            </w:tcMar>
            <w:vAlign w:val="bottom"/>
            <w:hideMark/>
          </w:tcPr>
          <w:p w14:paraId="1CFAACD9" w14:textId="77777777" w:rsidR="00557DD1" w:rsidRPr="00557DD1" w:rsidRDefault="00557DD1" w:rsidP="00557DD1"/>
        </w:tc>
        <w:tc>
          <w:tcPr>
            <w:tcW w:w="3943" w:type="dxa"/>
            <w:tcMar>
              <w:top w:w="0" w:type="dxa"/>
              <w:left w:w="108" w:type="dxa"/>
              <w:bottom w:w="0" w:type="dxa"/>
              <w:right w:w="108" w:type="dxa"/>
            </w:tcMar>
            <w:vAlign w:val="center"/>
            <w:hideMark/>
          </w:tcPr>
          <w:p w14:paraId="57C5B581" w14:textId="77777777" w:rsidR="00557DD1" w:rsidRPr="00557DD1" w:rsidRDefault="00557DD1" w:rsidP="00557DD1">
            <w:r w:rsidRPr="00557DD1">
              <w:t>Intangibles:</w:t>
            </w:r>
          </w:p>
        </w:tc>
        <w:tc>
          <w:tcPr>
            <w:tcW w:w="2320" w:type="dxa"/>
            <w:tcMar>
              <w:top w:w="0" w:type="dxa"/>
              <w:left w:w="108" w:type="dxa"/>
              <w:bottom w:w="0" w:type="dxa"/>
              <w:right w:w="108" w:type="dxa"/>
            </w:tcMar>
            <w:vAlign w:val="center"/>
            <w:hideMark/>
          </w:tcPr>
          <w:p w14:paraId="56D10A4D" w14:textId="77777777" w:rsidR="00557DD1" w:rsidRPr="00557DD1" w:rsidRDefault="00557DD1" w:rsidP="00557DD1">
            <w:r w:rsidRPr="00557DD1">
              <w:t>4,170,000,000</w:t>
            </w:r>
          </w:p>
        </w:tc>
      </w:tr>
      <w:tr w:rsidR="00557DD1" w:rsidRPr="00557DD1" w14:paraId="32F8D66F" w14:textId="77777777" w:rsidTr="00557DD1">
        <w:trPr>
          <w:trHeight w:val="315"/>
        </w:trPr>
        <w:tc>
          <w:tcPr>
            <w:tcW w:w="2100" w:type="dxa"/>
            <w:tcMar>
              <w:top w:w="0" w:type="dxa"/>
              <w:left w:w="108" w:type="dxa"/>
              <w:bottom w:w="0" w:type="dxa"/>
              <w:right w:w="108" w:type="dxa"/>
            </w:tcMar>
            <w:vAlign w:val="bottom"/>
            <w:hideMark/>
          </w:tcPr>
          <w:p w14:paraId="07C97C64" w14:textId="77777777" w:rsidR="00557DD1" w:rsidRPr="00557DD1" w:rsidRDefault="00557DD1" w:rsidP="00557DD1"/>
        </w:tc>
        <w:tc>
          <w:tcPr>
            <w:tcW w:w="3943" w:type="dxa"/>
            <w:tcMar>
              <w:top w:w="0" w:type="dxa"/>
              <w:left w:w="108" w:type="dxa"/>
              <w:bottom w:w="0" w:type="dxa"/>
              <w:right w:w="108" w:type="dxa"/>
            </w:tcMar>
            <w:vAlign w:val="bottom"/>
            <w:hideMark/>
          </w:tcPr>
          <w:p w14:paraId="57B5C219"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72E414A4" w14:textId="77777777" w:rsidR="00557DD1" w:rsidRPr="00557DD1" w:rsidRDefault="00557DD1" w:rsidP="00557DD1">
            <w:r w:rsidRPr="00557DD1">
              <w:t>0.97</w:t>
            </w:r>
          </w:p>
        </w:tc>
      </w:tr>
      <w:tr w:rsidR="00557DD1" w:rsidRPr="00557DD1" w14:paraId="054B1C8B" w14:textId="77777777" w:rsidTr="00557DD1">
        <w:trPr>
          <w:trHeight w:val="315"/>
        </w:trPr>
        <w:tc>
          <w:tcPr>
            <w:tcW w:w="2100" w:type="dxa"/>
            <w:tcMar>
              <w:top w:w="0" w:type="dxa"/>
              <w:left w:w="108" w:type="dxa"/>
              <w:bottom w:w="0" w:type="dxa"/>
              <w:right w:w="108" w:type="dxa"/>
            </w:tcMar>
            <w:vAlign w:val="bottom"/>
            <w:hideMark/>
          </w:tcPr>
          <w:p w14:paraId="0F4727BC" w14:textId="77777777" w:rsidR="00557DD1" w:rsidRPr="00557DD1" w:rsidRDefault="00557DD1" w:rsidP="00557DD1"/>
        </w:tc>
        <w:tc>
          <w:tcPr>
            <w:tcW w:w="3943" w:type="dxa"/>
            <w:tcMar>
              <w:top w:w="0" w:type="dxa"/>
              <w:left w:w="108" w:type="dxa"/>
              <w:bottom w:w="0" w:type="dxa"/>
              <w:right w:w="108" w:type="dxa"/>
            </w:tcMar>
            <w:vAlign w:val="center"/>
            <w:hideMark/>
          </w:tcPr>
          <w:p w14:paraId="37CC0EBF"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2A5E78C0" w14:textId="77777777" w:rsidR="00557DD1" w:rsidRPr="00557DD1" w:rsidRDefault="00557DD1" w:rsidP="00557DD1">
            <w:r w:rsidRPr="00557DD1">
              <w:t>-0.35</w:t>
            </w:r>
          </w:p>
        </w:tc>
      </w:tr>
      <w:tr w:rsidR="00557DD1" w:rsidRPr="00557DD1" w14:paraId="43AABDD8" w14:textId="77777777" w:rsidTr="00557DD1">
        <w:trPr>
          <w:trHeight w:val="315"/>
        </w:trPr>
        <w:tc>
          <w:tcPr>
            <w:tcW w:w="2100" w:type="dxa"/>
            <w:tcMar>
              <w:top w:w="0" w:type="dxa"/>
              <w:left w:w="108" w:type="dxa"/>
              <w:bottom w:w="0" w:type="dxa"/>
              <w:right w:w="108" w:type="dxa"/>
            </w:tcMar>
            <w:vAlign w:val="center"/>
            <w:hideMark/>
          </w:tcPr>
          <w:p w14:paraId="2D92BC37" w14:textId="77777777" w:rsidR="00557DD1" w:rsidRPr="00557DD1" w:rsidRDefault="00557DD1" w:rsidP="00557DD1">
            <w:r w:rsidRPr="00557DD1">
              <w:t>190</w:t>
            </w:r>
          </w:p>
        </w:tc>
        <w:tc>
          <w:tcPr>
            <w:tcW w:w="3943" w:type="dxa"/>
            <w:tcMar>
              <w:top w:w="0" w:type="dxa"/>
              <w:left w:w="108" w:type="dxa"/>
              <w:bottom w:w="0" w:type="dxa"/>
              <w:right w:w="108" w:type="dxa"/>
            </w:tcMar>
            <w:vAlign w:val="center"/>
            <w:hideMark/>
          </w:tcPr>
          <w:p w14:paraId="714B5AE6" w14:textId="77777777" w:rsidR="00557DD1" w:rsidRPr="00557DD1" w:rsidRDefault="00557DD1" w:rsidP="00557DD1">
            <w:r w:rsidRPr="00557DD1">
              <w:t>Metlife, Inc.</w:t>
            </w:r>
          </w:p>
        </w:tc>
        <w:tc>
          <w:tcPr>
            <w:tcW w:w="2320" w:type="dxa"/>
            <w:tcMar>
              <w:top w:w="0" w:type="dxa"/>
              <w:left w:w="108" w:type="dxa"/>
              <w:bottom w:w="0" w:type="dxa"/>
              <w:right w:w="108" w:type="dxa"/>
            </w:tcMar>
            <w:vAlign w:val="center"/>
            <w:hideMark/>
          </w:tcPr>
          <w:p w14:paraId="72EB3059" w14:textId="77777777" w:rsidR="00557DD1" w:rsidRPr="00557DD1" w:rsidRDefault="00557DD1" w:rsidP="00557DD1">
            <w:r w:rsidRPr="00557DD1">
              <w:t>MET</w:t>
            </w:r>
          </w:p>
        </w:tc>
      </w:tr>
      <w:tr w:rsidR="00557DD1" w:rsidRPr="00557DD1" w14:paraId="04AC3CF3" w14:textId="77777777" w:rsidTr="00557DD1">
        <w:trPr>
          <w:trHeight w:val="315"/>
        </w:trPr>
        <w:tc>
          <w:tcPr>
            <w:tcW w:w="2100" w:type="dxa"/>
            <w:tcMar>
              <w:top w:w="0" w:type="dxa"/>
              <w:left w:w="108" w:type="dxa"/>
              <w:bottom w:w="0" w:type="dxa"/>
              <w:right w:w="108" w:type="dxa"/>
            </w:tcMar>
            <w:vAlign w:val="bottom"/>
            <w:hideMark/>
          </w:tcPr>
          <w:p w14:paraId="0841D686" w14:textId="77777777" w:rsidR="00557DD1" w:rsidRPr="00557DD1" w:rsidRDefault="00557DD1" w:rsidP="00557DD1"/>
        </w:tc>
        <w:tc>
          <w:tcPr>
            <w:tcW w:w="3943" w:type="dxa"/>
            <w:tcMar>
              <w:top w:w="0" w:type="dxa"/>
              <w:left w:w="108" w:type="dxa"/>
              <w:bottom w:w="0" w:type="dxa"/>
              <w:right w:w="108" w:type="dxa"/>
            </w:tcMar>
            <w:vAlign w:val="center"/>
            <w:hideMark/>
          </w:tcPr>
          <w:p w14:paraId="60CF77FE"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123B36A6" w14:textId="77777777" w:rsidR="00557DD1" w:rsidRPr="00557DD1" w:rsidRDefault="00557DD1" w:rsidP="00557DD1">
            <w:r w:rsidRPr="00557DD1">
              <w:t>66,905,000,000</w:t>
            </w:r>
          </w:p>
        </w:tc>
      </w:tr>
      <w:tr w:rsidR="00557DD1" w:rsidRPr="00557DD1" w14:paraId="718DC4F5" w14:textId="77777777" w:rsidTr="00557DD1">
        <w:trPr>
          <w:trHeight w:val="315"/>
        </w:trPr>
        <w:tc>
          <w:tcPr>
            <w:tcW w:w="2100" w:type="dxa"/>
            <w:tcMar>
              <w:top w:w="0" w:type="dxa"/>
              <w:left w:w="108" w:type="dxa"/>
              <w:bottom w:w="0" w:type="dxa"/>
              <w:right w:w="108" w:type="dxa"/>
            </w:tcMar>
            <w:vAlign w:val="bottom"/>
            <w:hideMark/>
          </w:tcPr>
          <w:p w14:paraId="5EAAE40F" w14:textId="77777777" w:rsidR="00557DD1" w:rsidRPr="00557DD1" w:rsidRDefault="00557DD1" w:rsidP="00557DD1"/>
        </w:tc>
        <w:tc>
          <w:tcPr>
            <w:tcW w:w="3943" w:type="dxa"/>
            <w:tcMar>
              <w:top w:w="0" w:type="dxa"/>
              <w:left w:w="108" w:type="dxa"/>
              <w:bottom w:w="0" w:type="dxa"/>
              <w:right w:w="108" w:type="dxa"/>
            </w:tcMar>
            <w:vAlign w:val="center"/>
            <w:hideMark/>
          </w:tcPr>
          <w:p w14:paraId="5CFBEC9D" w14:textId="77777777" w:rsidR="00557DD1" w:rsidRPr="00557DD1" w:rsidRDefault="00557DD1" w:rsidP="00557DD1">
            <w:r w:rsidRPr="00557DD1">
              <w:t>Intangibles:</w:t>
            </w:r>
          </w:p>
        </w:tc>
        <w:tc>
          <w:tcPr>
            <w:tcW w:w="2320" w:type="dxa"/>
            <w:tcMar>
              <w:top w:w="0" w:type="dxa"/>
              <w:left w:w="108" w:type="dxa"/>
              <w:bottom w:w="0" w:type="dxa"/>
              <w:right w:w="108" w:type="dxa"/>
            </w:tcMar>
            <w:vAlign w:val="center"/>
            <w:hideMark/>
          </w:tcPr>
          <w:p w14:paraId="47B122B8" w14:textId="77777777" w:rsidR="00557DD1" w:rsidRPr="00557DD1" w:rsidRDefault="00557DD1" w:rsidP="00557DD1">
            <w:r w:rsidRPr="00557DD1">
              <w:t>11,793,000,000</w:t>
            </w:r>
          </w:p>
        </w:tc>
      </w:tr>
      <w:tr w:rsidR="00557DD1" w:rsidRPr="00557DD1" w14:paraId="4B36FCF9" w14:textId="77777777" w:rsidTr="00557DD1">
        <w:trPr>
          <w:trHeight w:val="315"/>
        </w:trPr>
        <w:tc>
          <w:tcPr>
            <w:tcW w:w="2100" w:type="dxa"/>
            <w:tcMar>
              <w:top w:w="0" w:type="dxa"/>
              <w:left w:w="108" w:type="dxa"/>
              <w:bottom w:w="0" w:type="dxa"/>
              <w:right w:w="108" w:type="dxa"/>
            </w:tcMar>
            <w:vAlign w:val="bottom"/>
            <w:hideMark/>
          </w:tcPr>
          <w:p w14:paraId="66C9DC38" w14:textId="77777777" w:rsidR="00557DD1" w:rsidRPr="00557DD1" w:rsidRDefault="00557DD1" w:rsidP="00557DD1"/>
        </w:tc>
        <w:tc>
          <w:tcPr>
            <w:tcW w:w="3943" w:type="dxa"/>
            <w:tcMar>
              <w:top w:w="0" w:type="dxa"/>
              <w:left w:w="108" w:type="dxa"/>
              <w:bottom w:w="0" w:type="dxa"/>
              <w:right w:w="108" w:type="dxa"/>
            </w:tcMar>
            <w:vAlign w:val="bottom"/>
            <w:hideMark/>
          </w:tcPr>
          <w:p w14:paraId="69123BDD"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7B8F8039" w14:textId="77777777" w:rsidR="00557DD1" w:rsidRPr="00557DD1" w:rsidRDefault="00557DD1" w:rsidP="00557DD1">
            <w:r w:rsidRPr="00557DD1">
              <w:t>5.67</w:t>
            </w:r>
          </w:p>
        </w:tc>
      </w:tr>
      <w:tr w:rsidR="00557DD1" w:rsidRPr="00557DD1" w14:paraId="09B7CB7E" w14:textId="77777777" w:rsidTr="00557DD1">
        <w:trPr>
          <w:trHeight w:val="315"/>
        </w:trPr>
        <w:tc>
          <w:tcPr>
            <w:tcW w:w="2100" w:type="dxa"/>
            <w:tcMar>
              <w:top w:w="0" w:type="dxa"/>
              <w:left w:w="108" w:type="dxa"/>
              <w:bottom w:w="0" w:type="dxa"/>
              <w:right w:w="108" w:type="dxa"/>
            </w:tcMar>
            <w:vAlign w:val="bottom"/>
            <w:hideMark/>
          </w:tcPr>
          <w:p w14:paraId="1793B673" w14:textId="77777777" w:rsidR="00557DD1" w:rsidRPr="00557DD1" w:rsidRDefault="00557DD1" w:rsidP="00557DD1"/>
        </w:tc>
        <w:tc>
          <w:tcPr>
            <w:tcW w:w="3943" w:type="dxa"/>
            <w:tcMar>
              <w:top w:w="0" w:type="dxa"/>
              <w:left w:w="108" w:type="dxa"/>
              <w:bottom w:w="0" w:type="dxa"/>
              <w:right w:w="108" w:type="dxa"/>
            </w:tcMar>
            <w:vAlign w:val="center"/>
            <w:hideMark/>
          </w:tcPr>
          <w:p w14:paraId="18CB1306"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center"/>
            <w:hideMark/>
          </w:tcPr>
          <w:p w14:paraId="41A59E54" w14:textId="77777777" w:rsidR="00557DD1" w:rsidRPr="00557DD1" w:rsidRDefault="00557DD1" w:rsidP="00557DD1">
            <w:r w:rsidRPr="00557DD1">
              <w:t>4.36</w:t>
            </w:r>
          </w:p>
        </w:tc>
      </w:tr>
      <w:tr w:rsidR="00557DD1" w:rsidRPr="00557DD1" w14:paraId="466EEF90" w14:textId="77777777" w:rsidTr="00557DD1">
        <w:trPr>
          <w:trHeight w:val="315"/>
        </w:trPr>
        <w:tc>
          <w:tcPr>
            <w:tcW w:w="2100" w:type="dxa"/>
            <w:tcMar>
              <w:top w:w="0" w:type="dxa"/>
              <w:left w:w="108" w:type="dxa"/>
              <w:bottom w:w="0" w:type="dxa"/>
              <w:right w:w="108" w:type="dxa"/>
            </w:tcMar>
            <w:vAlign w:val="center"/>
            <w:hideMark/>
          </w:tcPr>
          <w:p w14:paraId="6B06657B" w14:textId="77777777" w:rsidR="00557DD1" w:rsidRPr="00557DD1" w:rsidRDefault="00557DD1" w:rsidP="00557DD1">
            <w:r w:rsidRPr="00557DD1">
              <w:t>300</w:t>
            </w:r>
          </w:p>
        </w:tc>
        <w:tc>
          <w:tcPr>
            <w:tcW w:w="3943" w:type="dxa"/>
            <w:tcMar>
              <w:top w:w="0" w:type="dxa"/>
              <w:left w:w="108" w:type="dxa"/>
              <w:bottom w:w="0" w:type="dxa"/>
              <w:right w:w="108" w:type="dxa"/>
            </w:tcMar>
            <w:vAlign w:val="center"/>
            <w:hideMark/>
          </w:tcPr>
          <w:p w14:paraId="6F700F2D" w14:textId="77777777" w:rsidR="00557DD1" w:rsidRPr="00557DD1" w:rsidRDefault="00557DD1" w:rsidP="00557DD1">
            <w:r w:rsidRPr="00557DD1">
              <w:t>Dollar Tree Inc.</w:t>
            </w:r>
          </w:p>
        </w:tc>
        <w:tc>
          <w:tcPr>
            <w:tcW w:w="2320" w:type="dxa"/>
            <w:tcMar>
              <w:top w:w="0" w:type="dxa"/>
              <w:left w:w="108" w:type="dxa"/>
              <w:bottom w:w="0" w:type="dxa"/>
              <w:right w:w="108" w:type="dxa"/>
            </w:tcMar>
            <w:vAlign w:val="center"/>
            <w:hideMark/>
          </w:tcPr>
          <w:p w14:paraId="390315FA" w14:textId="77777777" w:rsidR="00557DD1" w:rsidRPr="00557DD1" w:rsidRDefault="00557DD1" w:rsidP="00557DD1">
            <w:r w:rsidRPr="00557DD1">
              <w:t>DLTR</w:t>
            </w:r>
          </w:p>
        </w:tc>
      </w:tr>
      <w:tr w:rsidR="00557DD1" w:rsidRPr="00557DD1" w14:paraId="6C2B0A56" w14:textId="77777777" w:rsidTr="00557DD1">
        <w:trPr>
          <w:trHeight w:val="315"/>
        </w:trPr>
        <w:tc>
          <w:tcPr>
            <w:tcW w:w="2100" w:type="dxa"/>
            <w:tcMar>
              <w:top w:w="0" w:type="dxa"/>
              <w:left w:w="108" w:type="dxa"/>
              <w:bottom w:w="0" w:type="dxa"/>
              <w:right w:w="108" w:type="dxa"/>
            </w:tcMar>
            <w:vAlign w:val="bottom"/>
            <w:hideMark/>
          </w:tcPr>
          <w:p w14:paraId="28E935B0" w14:textId="77777777" w:rsidR="00557DD1" w:rsidRPr="00557DD1" w:rsidRDefault="00557DD1" w:rsidP="00557DD1"/>
        </w:tc>
        <w:tc>
          <w:tcPr>
            <w:tcW w:w="3943" w:type="dxa"/>
            <w:tcMar>
              <w:top w:w="0" w:type="dxa"/>
              <w:left w:w="108" w:type="dxa"/>
              <w:bottom w:w="0" w:type="dxa"/>
              <w:right w:w="108" w:type="dxa"/>
            </w:tcMar>
            <w:vAlign w:val="center"/>
            <w:hideMark/>
          </w:tcPr>
          <w:p w14:paraId="15BD7AA1" w14:textId="77777777" w:rsidR="00557DD1" w:rsidRPr="00557DD1" w:rsidRDefault="00557DD1" w:rsidP="00557DD1">
            <w:r w:rsidRPr="00557DD1">
              <w:t>Revenue:</w:t>
            </w:r>
          </w:p>
        </w:tc>
        <w:tc>
          <w:tcPr>
            <w:tcW w:w="2320" w:type="dxa"/>
            <w:tcMar>
              <w:top w:w="0" w:type="dxa"/>
              <w:left w:w="108" w:type="dxa"/>
              <w:bottom w:w="0" w:type="dxa"/>
              <w:right w:w="108" w:type="dxa"/>
            </w:tcMar>
            <w:vAlign w:val="center"/>
            <w:hideMark/>
          </w:tcPr>
          <w:p w14:paraId="2116363A" w14:textId="77777777" w:rsidR="00557DD1" w:rsidRPr="00557DD1" w:rsidRDefault="00557DD1" w:rsidP="00557DD1">
            <w:r w:rsidRPr="00557DD1">
              <w:t>30,604,000,000</w:t>
            </w:r>
          </w:p>
        </w:tc>
      </w:tr>
      <w:tr w:rsidR="00557DD1" w:rsidRPr="00557DD1" w14:paraId="02DC094E" w14:textId="77777777" w:rsidTr="00557DD1">
        <w:trPr>
          <w:trHeight w:val="315"/>
        </w:trPr>
        <w:tc>
          <w:tcPr>
            <w:tcW w:w="2100" w:type="dxa"/>
            <w:tcMar>
              <w:top w:w="0" w:type="dxa"/>
              <w:left w:w="108" w:type="dxa"/>
              <w:bottom w:w="0" w:type="dxa"/>
              <w:right w:w="108" w:type="dxa"/>
            </w:tcMar>
            <w:vAlign w:val="bottom"/>
            <w:hideMark/>
          </w:tcPr>
          <w:p w14:paraId="4A387915" w14:textId="77777777" w:rsidR="00557DD1" w:rsidRPr="00557DD1" w:rsidRDefault="00557DD1" w:rsidP="00557DD1"/>
        </w:tc>
        <w:tc>
          <w:tcPr>
            <w:tcW w:w="3943" w:type="dxa"/>
            <w:tcMar>
              <w:top w:w="0" w:type="dxa"/>
              <w:left w:w="108" w:type="dxa"/>
              <w:bottom w:w="0" w:type="dxa"/>
              <w:right w:w="108" w:type="dxa"/>
            </w:tcMar>
            <w:vAlign w:val="center"/>
            <w:hideMark/>
          </w:tcPr>
          <w:p w14:paraId="7389ED92" w14:textId="77777777" w:rsidR="00557DD1" w:rsidRPr="00557DD1" w:rsidRDefault="00557DD1" w:rsidP="00557DD1">
            <w:r w:rsidRPr="00557DD1">
              <w:t>Intangibles:</w:t>
            </w:r>
          </w:p>
        </w:tc>
        <w:tc>
          <w:tcPr>
            <w:tcW w:w="2320" w:type="dxa"/>
            <w:tcMar>
              <w:top w:w="0" w:type="dxa"/>
              <w:left w:w="108" w:type="dxa"/>
              <w:bottom w:w="0" w:type="dxa"/>
              <w:right w:w="108" w:type="dxa"/>
            </w:tcMar>
            <w:vAlign w:val="center"/>
            <w:hideMark/>
          </w:tcPr>
          <w:p w14:paraId="0D6BFD2B" w14:textId="77777777" w:rsidR="00557DD1" w:rsidRPr="00557DD1" w:rsidRDefault="00557DD1" w:rsidP="00557DD1">
            <w:r w:rsidRPr="00557DD1">
              <w:t>3,064,000,000</w:t>
            </w:r>
          </w:p>
        </w:tc>
      </w:tr>
      <w:tr w:rsidR="00557DD1" w:rsidRPr="00557DD1" w14:paraId="028480DE" w14:textId="77777777" w:rsidTr="00557DD1">
        <w:trPr>
          <w:trHeight w:val="315"/>
        </w:trPr>
        <w:tc>
          <w:tcPr>
            <w:tcW w:w="2100" w:type="dxa"/>
            <w:tcMar>
              <w:top w:w="0" w:type="dxa"/>
              <w:left w:w="108" w:type="dxa"/>
              <w:bottom w:w="0" w:type="dxa"/>
              <w:right w:w="108" w:type="dxa"/>
            </w:tcMar>
            <w:vAlign w:val="bottom"/>
            <w:hideMark/>
          </w:tcPr>
          <w:p w14:paraId="4E5DAF08" w14:textId="77777777" w:rsidR="00557DD1" w:rsidRPr="00557DD1" w:rsidRDefault="00557DD1" w:rsidP="00557DD1"/>
        </w:tc>
        <w:tc>
          <w:tcPr>
            <w:tcW w:w="3943" w:type="dxa"/>
            <w:tcMar>
              <w:top w:w="0" w:type="dxa"/>
              <w:left w:w="108" w:type="dxa"/>
              <w:bottom w:w="0" w:type="dxa"/>
              <w:right w:w="108" w:type="dxa"/>
            </w:tcMar>
            <w:vAlign w:val="bottom"/>
            <w:hideMark/>
          </w:tcPr>
          <w:p w14:paraId="7B109A80"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center"/>
            <w:hideMark/>
          </w:tcPr>
          <w:p w14:paraId="4704141D" w14:textId="77777777" w:rsidR="00557DD1" w:rsidRPr="00557DD1" w:rsidRDefault="00557DD1" w:rsidP="00557DD1">
            <w:r w:rsidRPr="00557DD1">
              <w:t>9.99</w:t>
            </w:r>
          </w:p>
        </w:tc>
      </w:tr>
      <w:tr w:rsidR="00557DD1" w:rsidRPr="00557DD1" w14:paraId="1981D308" w14:textId="77777777" w:rsidTr="00557DD1">
        <w:trPr>
          <w:trHeight w:val="315"/>
        </w:trPr>
        <w:tc>
          <w:tcPr>
            <w:tcW w:w="2100" w:type="dxa"/>
            <w:tcMar>
              <w:top w:w="0" w:type="dxa"/>
              <w:left w:w="108" w:type="dxa"/>
              <w:bottom w:w="0" w:type="dxa"/>
              <w:right w:w="108" w:type="dxa"/>
            </w:tcMar>
            <w:vAlign w:val="bottom"/>
            <w:hideMark/>
          </w:tcPr>
          <w:p w14:paraId="30508071" w14:textId="77777777" w:rsidR="00557DD1" w:rsidRPr="00557DD1" w:rsidRDefault="00557DD1" w:rsidP="00557DD1"/>
        </w:tc>
        <w:tc>
          <w:tcPr>
            <w:tcW w:w="3943" w:type="dxa"/>
            <w:tcMar>
              <w:top w:w="0" w:type="dxa"/>
              <w:left w:w="108" w:type="dxa"/>
              <w:bottom w:w="0" w:type="dxa"/>
              <w:right w:w="108" w:type="dxa"/>
            </w:tcMar>
            <w:vAlign w:val="center"/>
            <w:hideMark/>
          </w:tcPr>
          <w:p w14:paraId="1B5C46F2" w14:textId="77777777" w:rsidR="00557DD1" w:rsidRPr="00557DD1" w:rsidRDefault="00557DD1" w:rsidP="00557DD1">
            <w:r w:rsidRPr="00557DD1">
              <w:t>Distance from Average</w:t>
            </w:r>
          </w:p>
        </w:tc>
        <w:tc>
          <w:tcPr>
            <w:tcW w:w="2320" w:type="dxa"/>
            <w:tcMar>
              <w:top w:w="0" w:type="dxa"/>
              <w:left w:w="108" w:type="dxa"/>
              <w:bottom w:w="0" w:type="dxa"/>
              <w:right w:w="108" w:type="dxa"/>
            </w:tcMar>
            <w:vAlign w:val="bottom"/>
            <w:hideMark/>
          </w:tcPr>
          <w:p w14:paraId="3E1A7EDE" w14:textId="77777777" w:rsidR="00557DD1" w:rsidRPr="00557DD1" w:rsidRDefault="00557DD1" w:rsidP="00557DD1">
            <w:r w:rsidRPr="00557DD1">
              <w:t>8.67</w:t>
            </w:r>
          </w:p>
        </w:tc>
      </w:tr>
      <w:tr w:rsidR="00557DD1" w:rsidRPr="00557DD1" w14:paraId="340A1EC6" w14:textId="77777777" w:rsidTr="00557DD1">
        <w:trPr>
          <w:trHeight w:val="315"/>
        </w:trPr>
        <w:tc>
          <w:tcPr>
            <w:tcW w:w="2100" w:type="dxa"/>
            <w:tcMar>
              <w:top w:w="0" w:type="dxa"/>
              <w:left w:w="108" w:type="dxa"/>
              <w:bottom w:w="0" w:type="dxa"/>
              <w:right w:w="108" w:type="dxa"/>
            </w:tcMar>
            <w:vAlign w:val="bottom"/>
            <w:hideMark/>
          </w:tcPr>
          <w:p w14:paraId="24899F38" w14:textId="77777777" w:rsidR="00557DD1" w:rsidRPr="00557DD1" w:rsidRDefault="00557DD1" w:rsidP="00557DD1"/>
        </w:tc>
        <w:tc>
          <w:tcPr>
            <w:tcW w:w="3943" w:type="dxa"/>
            <w:tcMar>
              <w:top w:w="0" w:type="dxa"/>
              <w:left w:w="108" w:type="dxa"/>
              <w:bottom w:w="0" w:type="dxa"/>
              <w:right w:w="108" w:type="dxa"/>
            </w:tcMar>
            <w:vAlign w:val="center"/>
            <w:hideMark/>
          </w:tcPr>
          <w:p w14:paraId="4EADDB7E" w14:textId="77777777" w:rsidR="00557DD1" w:rsidRPr="00557DD1" w:rsidRDefault="00557DD1" w:rsidP="00557DD1"/>
        </w:tc>
        <w:tc>
          <w:tcPr>
            <w:tcW w:w="2320" w:type="dxa"/>
            <w:tcMar>
              <w:top w:w="0" w:type="dxa"/>
              <w:left w:w="108" w:type="dxa"/>
              <w:bottom w:w="0" w:type="dxa"/>
              <w:right w:w="108" w:type="dxa"/>
            </w:tcMar>
            <w:vAlign w:val="bottom"/>
            <w:hideMark/>
          </w:tcPr>
          <w:p w14:paraId="7ECA5ACB" w14:textId="77777777" w:rsidR="00557DD1" w:rsidRPr="00557DD1" w:rsidRDefault="00557DD1" w:rsidP="00557DD1"/>
        </w:tc>
      </w:tr>
      <w:tr w:rsidR="00557DD1" w:rsidRPr="00557DD1" w14:paraId="7E057F8C" w14:textId="77777777" w:rsidTr="00557DD1">
        <w:trPr>
          <w:trHeight w:val="315"/>
        </w:trPr>
        <w:tc>
          <w:tcPr>
            <w:tcW w:w="2100" w:type="dxa"/>
            <w:tcMar>
              <w:top w:w="0" w:type="dxa"/>
              <w:left w:w="108" w:type="dxa"/>
              <w:bottom w:w="0" w:type="dxa"/>
              <w:right w:w="108" w:type="dxa"/>
            </w:tcMar>
            <w:vAlign w:val="bottom"/>
            <w:hideMark/>
          </w:tcPr>
          <w:p w14:paraId="034B63AE" w14:textId="77777777" w:rsidR="00557DD1" w:rsidRPr="00557DD1" w:rsidRDefault="00557DD1" w:rsidP="00557DD1"/>
        </w:tc>
        <w:tc>
          <w:tcPr>
            <w:tcW w:w="3943" w:type="dxa"/>
            <w:tcMar>
              <w:top w:w="0" w:type="dxa"/>
              <w:left w:w="108" w:type="dxa"/>
              <w:bottom w:w="0" w:type="dxa"/>
              <w:right w:w="108" w:type="dxa"/>
            </w:tcMar>
            <w:vAlign w:val="center"/>
            <w:hideMark/>
          </w:tcPr>
          <w:p w14:paraId="7E3BC434" w14:textId="77777777" w:rsidR="00557DD1" w:rsidRPr="00557DD1" w:rsidRDefault="00557DD1" w:rsidP="00557DD1"/>
        </w:tc>
        <w:tc>
          <w:tcPr>
            <w:tcW w:w="2320" w:type="dxa"/>
            <w:tcMar>
              <w:top w:w="0" w:type="dxa"/>
              <w:left w:w="108" w:type="dxa"/>
              <w:bottom w:w="0" w:type="dxa"/>
              <w:right w:w="108" w:type="dxa"/>
            </w:tcMar>
            <w:vAlign w:val="bottom"/>
            <w:hideMark/>
          </w:tcPr>
          <w:p w14:paraId="55E2EF5C" w14:textId="77777777" w:rsidR="00557DD1" w:rsidRPr="00557DD1" w:rsidRDefault="00557DD1" w:rsidP="00557DD1"/>
        </w:tc>
      </w:tr>
      <w:tr w:rsidR="00557DD1" w:rsidRPr="00557DD1" w14:paraId="79B3F5EE" w14:textId="77777777" w:rsidTr="00557DD1">
        <w:trPr>
          <w:trHeight w:val="315"/>
        </w:trPr>
        <w:tc>
          <w:tcPr>
            <w:tcW w:w="2100" w:type="dxa"/>
            <w:tcMar>
              <w:top w:w="0" w:type="dxa"/>
              <w:left w:w="108" w:type="dxa"/>
              <w:bottom w:w="0" w:type="dxa"/>
              <w:right w:w="108" w:type="dxa"/>
            </w:tcMar>
            <w:vAlign w:val="bottom"/>
            <w:hideMark/>
          </w:tcPr>
          <w:p w14:paraId="33FB29FA" w14:textId="77777777" w:rsidR="00557DD1" w:rsidRPr="00557DD1" w:rsidRDefault="00557DD1" w:rsidP="00557DD1">
            <w:r w:rsidRPr="00557DD1">
              <w:t>Sample Averages</w:t>
            </w:r>
          </w:p>
        </w:tc>
        <w:tc>
          <w:tcPr>
            <w:tcW w:w="3943" w:type="dxa"/>
            <w:tcMar>
              <w:top w:w="0" w:type="dxa"/>
              <w:left w:w="108" w:type="dxa"/>
              <w:bottom w:w="0" w:type="dxa"/>
              <w:right w:w="108" w:type="dxa"/>
            </w:tcMar>
            <w:vAlign w:val="bottom"/>
            <w:hideMark/>
          </w:tcPr>
          <w:p w14:paraId="45862912" w14:textId="77777777" w:rsidR="00557DD1" w:rsidRPr="00557DD1" w:rsidRDefault="00557DD1" w:rsidP="00557DD1">
            <w:r w:rsidRPr="00557DD1">
              <w:t>Revenue</w:t>
            </w:r>
          </w:p>
        </w:tc>
        <w:tc>
          <w:tcPr>
            <w:tcW w:w="2320" w:type="dxa"/>
            <w:tcMar>
              <w:top w:w="0" w:type="dxa"/>
              <w:left w:w="108" w:type="dxa"/>
              <w:bottom w:w="0" w:type="dxa"/>
              <w:right w:w="108" w:type="dxa"/>
            </w:tcMar>
            <w:vAlign w:val="bottom"/>
            <w:hideMark/>
          </w:tcPr>
          <w:p w14:paraId="46E27BCB" w14:textId="77777777" w:rsidR="00557DD1" w:rsidRPr="00557DD1" w:rsidRDefault="00557DD1" w:rsidP="00557DD1">
            <w:r w:rsidRPr="00557DD1">
              <w:t>33,586,727,273</w:t>
            </w:r>
          </w:p>
        </w:tc>
      </w:tr>
      <w:tr w:rsidR="00557DD1" w:rsidRPr="00557DD1" w14:paraId="48B67BCD" w14:textId="77777777" w:rsidTr="00557DD1">
        <w:trPr>
          <w:trHeight w:val="315"/>
        </w:trPr>
        <w:tc>
          <w:tcPr>
            <w:tcW w:w="2100" w:type="dxa"/>
            <w:tcMar>
              <w:top w:w="0" w:type="dxa"/>
              <w:left w:w="108" w:type="dxa"/>
              <w:bottom w:w="0" w:type="dxa"/>
              <w:right w:w="108" w:type="dxa"/>
            </w:tcMar>
            <w:vAlign w:val="bottom"/>
            <w:hideMark/>
          </w:tcPr>
          <w:p w14:paraId="07EEADD7" w14:textId="77777777" w:rsidR="00557DD1" w:rsidRPr="00557DD1" w:rsidRDefault="00557DD1" w:rsidP="00557DD1"/>
        </w:tc>
        <w:tc>
          <w:tcPr>
            <w:tcW w:w="3943" w:type="dxa"/>
            <w:tcMar>
              <w:top w:w="0" w:type="dxa"/>
              <w:left w:w="108" w:type="dxa"/>
              <w:bottom w:w="0" w:type="dxa"/>
              <w:right w:w="108" w:type="dxa"/>
            </w:tcMar>
            <w:vAlign w:val="bottom"/>
            <w:hideMark/>
          </w:tcPr>
          <w:p w14:paraId="6A8FC6AD" w14:textId="77777777" w:rsidR="00557DD1" w:rsidRPr="00557DD1" w:rsidRDefault="00557DD1" w:rsidP="00557DD1">
            <w:r w:rsidRPr="00557DD1">
              <w:t>Intangibles</w:t>
            </w:r>
          </w:p>
        </w:tc>
        <w:tc>
          <w:tcPr>
            <w:tcW w:w="2320" w:type="dxa"/>
            <w:tcMar>
              <w:top w:w="0" w:type="dxa"/>
              <w:left w:w="108" w:type="dxa"/>
              <w:bottom w:w="0" w:type="dxa"/>
              <w:right w:w="108" w:type="dxa"/>
            </w:tcMar>
            <w:vAlign w:val="bottom"/>
            <w:hideMark/>
          </w:tcPr>
          <w:p w14:paraId="28C5D62E" w14:textId="77777777" w:rsidR="00557DD1" w:rsidRPr="00557DD1" w:rsidRDefault="00557DD1" w:rsidP="00557DD1">
            <w:r w:rsidRPr="00557DD1">
              <w:t>25,490,818,182</w:t>
            </w:r>
          </w:p>
        </w:tc>
      </w:tr>
      <w:tr w:rsidR="00557DD1" w:rsidRPr="00557DD1" w14:paraId="37444F1F" w14:textId="77777777" w:rsidTr="00557DD1">
        <w:trPr>
          <w:trHeight w:val="315"/>
        </w:trPr>
        <w:tc>
          <w:tcPr>
            <w:tcW w:w="2100" w:type="dxa"/>
            <w:tcMar>
              <w:top w:w="0" w:type="dxa"/>
              <w:left w:w="108" w:type="dxa"/>
              <w:bottom w:w="0" w:type="dxa"/>
              <w:right w:w="108" w:type="dxa"/>
            </w:tcMar>
            <w:vAlign w:val="bottom"/>
            <w:hideMark/>
          </w:tcPr>
          <w:p w14:paraId="1BB84031" w14:textId="77777777" w:rsidR="00557DD1" w:rsidRPr="00557DD1" w:rsidRDefault="00557DD1" w:rsidP="00557DD1"/>
        </w:tc>
        <w:tc>
          <w:tcPr>
            <w:tcW w:w="3943" w:type="dxa"/>
            <w:tcMar>
              <w:top w:w="0" w:type="dxa"/>
              <w:left w:w="108" w:type="dxa"/>
              <w:bottom w:w="0" w:type="dxa"/>
              <w:right w:w="108" w:type="dxa"/>
            </w:tcMar>
            <w:vAlign w:val="bottom"/>
            <w:hideMark/>
          </w:tcPr>
          <w:p w14:paraId="06834DAE" w14:textId="77777777" w:rsidR="00557DD1" w:rsidRPr="00557DD1" w:rsidRDefault="00557DD1" w:rsidP="00557DD1">
            <w:r w:rsidRPr="00557DD1">
              <w:t>Revenue to Intangibles Ratio</w:t>
            </w:r>
          </w:p>
        </w:tc>
        <w:tc>
          <w:tcPr>
            <w:tcW w:w="2320" w:type="dxa"/>
            <w:tcMar>
              <w:top w:w="0" w:type="dxa"/>
              <w:left w:w="108" w:type="dxa"/>
              <w:bottom w:w="0" w:type="dxa"/>
              <w:right w:w="108" w:type="dxa"/>
            </w:tcMar>
            <w:vAlign w:val="bottom"/>
            <w:hideMark/>
          </w:tcPr>
          <w:p w14:paraId="7647B053" w14:textId="77777777" w:rsidR="00557DD1" w:rsidRPr="00557DD1" w:rsidRDefault="00557DD1" w:rsidP="00557DD1">
            <w:r w:rsidRPr="00557DD1">
              <w:t>4.68</w:t>
            </w:r>
          </w:p>
        </w:tc>
      </w:tr>
      <w:tr w:rsidR="00557DD1" w:rsidRPr="00557DD1" w14:paraId="11966754" w14:textId="77777777" w:rsidTr="00557DD1">
        <w:trPr>
          <w:trHeight w:val="315"/>
        </w:trPr>
        <w:tc>
          <w:tcPr>
            <w:tcW w:w="2100" w:type="dxa"/>
            <w:tcMar>
              <w:top w:w="0" w:type="dxa"/>
              <w:left w:w="108" w:type="dxa"/>
              <w:bottom w:w="0" w:type="dxa"/>
              <w:right w:w="108" w:type="dxa"/>
            </w:tcMar>
            <w:vAlign w:val="bottom"/>
            <w:hideMark/>
          </w:tcPr>
          <w:p w14:paraId="529C328D" w14:textId="77777777" w:rsidR="00557DD1" w:rsidRPr="00557DD1" w:rsidRDefault="00557DD1" w:rsidP="00557DD1"/>
        </w:tc>
        <w:tc>
          <w:tcPr>
            <w:tcW w:w="3943" w:type="dxa"/>
            <w:tcMar>
              <w:top w:w="0" w:type="dxa"/>
              <w:left w:w="108" w:type="dxa"/>
              <w:bottom w:w="0" w:type="dxa"/>
              <w:right w:w="108" w:type="dxa"/>
            </w:tcMar>
            <w:vAlign w:val="bottom"/>
            <w:hideMark/>
          </w:tcPr>
          <w:p w14:paraId="4D4C2057" w14:textId="77777777" w:rsidR="00557DD1" w:rsidRPr="00557DD1" w:rsidRDefault="00557DD1" w:rsidP="00557DD1">
            <w:r w:rsidRPr="00557DD1">
              <w:t>Revenue to Intangibles Ratio, Aggregate</w:t>
            </w:r>
          </w:p>
        </w:tc>
        <w:tc>
          <w:tcPr>
            <w:tcW w:w="2320" w:type="dxa"/>
            <w:tcMar>
              <w:top w:w="0" w:type="dxa"/>
              <w:left w:w="108" w:type="dxa"/>
              <w:bottom w:w="0" w:type="dxa"/>
              <w:right w:w="108" w:type="dxa"/>
            </w:tcMar>
            <w:vAlign w:val="bottom"/>
            <w:hideMark/>
          </w:tcPr>
          <w:p w14:paraId="7C8190A1" w14:textId="77777777" w:rsidR="00557DD1" w:rsidRPr="00557DD1" w:rsidRDefault="00557DD1" w:rsidP="00557DD1">
            <w:r w:rsidRPr="00557DD1">
              <w:t>1.32</w:t>
            </w:r>
          </w:p>
        </w:tc>
      </w:tr>
    </w:tbl>
    <w:p w14:paraId="5206B84A" w14:textId="77777777" w:rsidR="00557DD1" w:rsidRPr="00557DD1" w:rsidRDefault="00557DD1" w:rsidP="00557DD1">
      <w:r w:rsidRPr="00557DD1">
        <w:t> </w:t>
      </w:r>
    </w:p>
    <w:p w14:paraId="66D8C041" w14:textId="77777777" w:rsidR="00557DD1" w:rsidRPr="00557DD1" w:rsidRDefault="00557DD1" w:rsidP="00557DD1">
      <w:r w:rsidRPr="00557DD1">
        <w:rPr>
          <w:b/>
          <w:bCs/>
        </w:rPr>
        <w:t>Criteria Selected, Large Cap</w:t>
      </w:r>
    </w:p>
    <w:p w14:paraId="2454617F" w14:textId="77777777" w:rsidR="00557DD1" w:rsidRPr="00557DD1" w:rsidRDefault="00557DD1" w:rsidP="00557DD1">
      <w:r w:rsidRPr="00557DD1">
        <w:lastRenderedPageBreak/>
        <w:t> </w:t>
      </w:r>
    </w:p>
    <w:tbl>
      <w:tblPr>
        <w:tblW w:w="9000" w:type="dxa"/>
        <w:tblCellMar>
          <w:left w:w="0" w:type="dxa"/>
          <w:right w:w="0" w:type="dxa"/>
        </w:tblCellMar>
        <w:tblLook w:val="04A0" w:firstRow="1" w:lastRow="0" w:firstColumn="1" w:lastColumn="0" w:noHBand="0" w:noVBand="1"/>
      </w:tblPr>
      <w:tblGrid>
        <w:gridCol w:w="2160"/>
        <w:gridCol w:w="3941"/>
        <w:gridCol w:w="2899"/>
      </w:tblGrid>
      <w:tr w:rsidR="00557DD1" w:rsidRPr="00557DD1" w14:paraId="39101BD9" w14:textId="77777777" w:rsidTr="00557DD1">
        <w:trPr>
          <w:trHeight w:val="315"/>
        </w:trPr>
        <w:tc>
          <w:tcPr>
            <w:tcW w:w="2160" w:type="dxa"/>
            <w:tcMar>
              <w:top w:w="0" w:type="dxa"/>
              <w:left w:w="108" w:type="dxa"/>
              <w:bottom w:w="0" w:type="dxa"/>
              <w:right w:w="108" w:type="dxa"/>
            </w:tcMar>
            <w:vAlign w:val="center"/>
            <w:hideMark/>
          </w:tcPr>
          <w:p w14:paraId="542CFD7B" w14:textId="77777777" w:rsidR="00557DD1" w:rsidRPr="00557DD1" w:rsidRDefault="00557DD1" w:rsidP="00557DD1">
            <w:r w:rsidRPr="00557DD1">
              <w:t>Energy:</w:t>
            </w:r>
          </w:p>
        </w:tc>
        <w:tc>
          <w:tcPr>
            <w:tcW w:w="3943" w:type="dxa"/>
            <w:tcMar>
              <w:top w:w="0" w:type="dxa"/>
              <w:left w:w="108" w:type="dxa"/>
              <w:bottom w:w="0" w:type="dxa"/>
              <w:right w:w="108" w:type="dxa"/>
            </w:tcMar>
            <w:vAlign w:val="center"/>
            <w:hideMark/>
          </w:tcPr>
          <w:p w14:paraId="5D05484D" w14:textId="77777777" w:rsidR="00557DD1" w:rsidRPr="00557DD1" w:rsidRDefault="00557DD1" w:rsidP="00557DD1">
            <w:r w:rsidRPr="00557DD1">
              <w:t>CHEVRON CORP</w:t>
            </w:r>
          </w:p>
        </w:tc>
        <w:tc>
          <w:tcPr>
            <w:tcW w:w="2900" w:type="dxa"/>
            <w:tcMar>
              <w:top w:w="0" w:type="dxa"/>
              <w:left w:w="108" w:type="dxa"/>
              <w:bottom w:w="0" w:type="dxa"/>
              <w:right w:w="108" w:type="dxa"/>
            </w:tcMar>
            <w:vAlign w:val="center"/>
            <w:hideMark/>
          </w:tcPr>
          <w:p w14:paraId="2EB38C0A" w14:textId="77777777" w:rsidR="00557DD1" w:rsidRPr="00557DD1" w:rsidRDefault="00557DD1" w:rsidP="00557DD1">
            <w:r w:rsidRPr="00557DD1">
              <w:t>CVX</w:t>
            </w:r>
          </w:p>
        </w:tc>
      </w:tr>
      <w:tr w:rsidR="00557DD1" w:rsidRPr="00557DD1" w14:paraId="24D3ED4A" w14:textId="77777777" w:rsidTr="00557DD1">
        <w:trPr>
          <w:trHeight w:val="315"/>
        </w:trPr>
        <w:tc>
          <w:tcPr>
            <w:tcW w:w="2160" w:type="dxa"/>
            <w:tcMar>
              <w:top w:w="0" w:type="dxa"/>
              <w:left w:w="108" w:type="dxa"/>
              <w:bottom w:w="0" w:type="dxa"/>
              <w:right w:w="108" w:type="dxa"/>
            </w:tcMar>
            <w:vAlign w:val="bottom"/>
            <w:hideMark/>
          </w:tcPr>
          <w:p w14:paraId="3A0920DC" w14:textId="77777777" w:rsidR="00557DD1" w:rsidRPr="00557DD1" w:rsidRDefault="00557DD1" w:rsidP="00557DD1"/>
        </w:tc>
        <w:tc>
          <w:tcPr>
            <w:tcW w:w="3943" w:type="dxa"/>
            <w:tcMar>
              <w:top w:w="0" w:type="dxa"/>
              <w:left w:w="108" w:type="dxa"/>
              <w:bottom w:w="0" w:type="dxa"/>
              <w:right w:w="108" w:type="dxa"/>
            </w:tcMar>
            <w:vAlign w:val="center"/>
            <w:hideMark/>
          </w:tcPr>
          <w:p w14:paraId="0B3E6746"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740CA99D" w14:textId="77777777" w:rsidR="00557DD1" w:rsidRPr="00557DD1" w:rsidRDefault="00557DD1" w:rsidP="00557DD1">
            <w:r w:rsidRPr="00557DD1">
              <w:t>196,913,000,000</w:t>
            </w:r>
          </w:p>
        </w:tc>
      </w:tr>
      <w:tr w:rsidR="00557DD1" w:rsidRPr="00557DD1" w14:paraId="339CCEDE" w14:textId="77777777" w:rsidTr="00557DD1">
        <w:trPr>
          <w:trHeight w:val="315"/>
        </w:trPr>
        <w:tc>
          <w:tcPr>
            <w:tcW w:w="2160" w:type="dxa"/>
            <w:tcMar>
              <w:top w:w="0" w:type="dxa"/>
              <w:left w:w="108" w:type="dxa"/>
              <w:bottom w:w="0" w:type="dxa"/>
              <w:right w:w="108" w:type="dxa"/>
            </w:tcMar>
            <w:vAlign w:val="bottom"/>
            <w:hideMark/>
          </w:tcPr>
          <w:p w14:paraId="7142F018" w14:textId="77777777" w:rsidR="00557DD1" w:rsidRPr="00557DD1" w:rsidRDefault="00557DD1" w:rsidP="00557DD1"/>
        </w:tc>
        <w:tc>
          <w:tcPr>
            <w:tcW w:w="3943" w:type="dxa"/>
            <w:tcMar>
              <w:top w:w="0" w:type="dxa"/>
              <w:left w:w="108" w:type="dxa"/>
              <w:bottom w:w="0" w:type="dxa"/>
              <w:right w:w="108" w:type="dxa"/>
            </w:tcMar>
            <w:vAlign w:val="center"/>
            <w:hideMark/>
          </w:tcPr>
          <w:p w14:paraId="3001BC1C"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4D9A4D85" w14:textId="77777777" w:rsidR="00557DD1" w:rsidRPr="00557DD1" w:rsidRDefault="00557DD1" w:rsidP="00557DD1">
            <w:r w:rsidRPr="00557DD1">
              <w:t>4,722,000,000</w:t>
            </w:r>
          </w:p>
        </w:tc>
      </w:tr>
      <w:tr w:rsidR="00557DD1" w:rsidRPr="00557DD1" w14:paraId="0AFF0CE2" w14:textId="77777777" w:rsidTr="00557DD1">
        <w:trPr>
          <w:trHeight w:val="315"/>
        </w:trPr>
        <w:tc>
          <w:tcPr>
            <w:tcW w:w="2160" w:type="dxa"/>
            <w:tcMar>
              <w:top w:w="0" w:type="dxa"/>
              <w:left w:w="108" w:type="dxa"/>
              <w:bottom w:w="0" w:type="dxa"/>
              <w:right w:w="108" w:type="dxa"/>
            </w:tcMar>
            <w:vAlign w:val="bottom"/>
            <w:hideMark/>
          </w:tcPr>
          <w:p w14:paraId="21B8F58A" w14:textId="77777777" w:rsidR="00557DD1" w:rsidRPr="00557DD1" w:rsidRDefault="00557DD1" w:rsidP="00557DD1"/>
        </w:tc>
        <w:tc>
          <w:tcPr>
            <w:tcW w:w="3943" w:type="dxa"/>
            <w:tcMar>
              <w:top w:w="0" w:type="dxa"/>
              <w:left w:w="108" w:type="dxa"/>
              <w:bottom w:w="0" w:type="dxa"/>
              <w:right w:w="108" w:type="dxa"/>
            </w:tcMar>
            <w:vAlign w:val="bottom"/>
            <w:hideMark/>
          </w:tcPr>
          <w:p w14:paraId="4FB06F45"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3EA9967D" w14:textId="77777777" w:rsidR="00557DD1" w:rsidRPr="00557DD1" w:rsidRDefault="00557DD1" w:rsidP="00557DD1">
            <w:r w:rsidRPr="00557DD1">
              <w:t>41.70</w:t>
            </w:r>
          </w:p>
        </w:tc>
      </w:tr>
      <w:tr w:rsidR="00557DD1" w:rsidRPr="00557DD1" w14:paraId="0FEA4396" w14:textId="77777777" w:rsidTr="00557DD1">
        <w:trPr>
          <w:trHeight w:val="315"/>
        </w:trPr>
        <w:tc>
          <w:tcPr>
            <w:tcW w:w="2160" w:type="dxa"/>
            <w:tcMar>
              <w:top w:w="0" w:type="dxa"/>
              <w:left w:w="108" w:type="dxa"/>
              <w:bottom w:w="0" w:type="dxa"/>
              <w:right w:w="108" w:type="dxa"/>
            </w:tcMar>
            <w:vAlign w:val="bottom"/>
            <w:hideMark/>
          </w:tcPr>
          <w:p w14:paraId="759DFAE9" w14:textId="77777777" w:rsidR="00557DD1" w:rsidRPr="00557DD1" w:rsidRDefault="00557DD1" w:rsidP="00557DD1"/>
        </w:tc>
        <w:tc>
          <w:tcPr>
            <w:tcW w:w="3943" w:type="dxa"/>
            <w:tcMar>
              <w:top w:w="0" w:type="dxa"/>
              <w:left w:w="108" w:type="dxa"/>
              <w:bottom w:w="0" w:type="dxa"/>
              <w:right w:w="108" w:type="dxa"/>
            </w:tcMar>
            <w:vAlign w:val="center"/>
            <w:hideMark/>
          </w:tcPr>
          <w:p w14:paraId="48AFC16B"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199BFA9E" w14:textId="77777777" w:rsidR="00557DD1" w:rsidRPr="00557DD1" w:rsidRDefault="00557DD1" w:rsidP="00557DD1">
            <w:r w:rsidRPr="00557DD1">
              <w:t>34.30</w:t>
            </w:r>
          </w:p>
        </w:tc>
      </w:tr>
      <w:tr w:rsidR="00557DD1" w:rsidRPr="00557DD1" w14:paraId="6B1B92DB" w14:textId="77777777" w:rsidTr="00557DD1">
        <w:trPr>
          <w:trHeight w:val="315"/>
        </w:trPr>
        <w:tc>
          <w:tcPr>
            <w:tcW w:w="2160" w:type="dxa"/>
            <w:tcMar>
              <w:top w:w="0" w:type="dxa"/>
              <w:left w:w="108" w:type="dxa"/>
              <w:bottom w:w="0" w:type="dxa"/>
              <w:right w:w="108" w:type="dxa"/>
            </w:tcMar>
            <w:vAlign w:val="center"/>
            <w:hideMark/>
          </w:tcPr>
          <w:p w14:paraId="292F9035" w14:textId="77777777" w:rsidR="00557DD1" w:rsidRPr="00557DD1" w:rsidRDefault="00557DD1" w:rsidP="00557DD1">
            <w:r w:rsidRPr="00557DD1">
              <w:t>Materials:</w:t>
            </w:r>
          </w:p>
        </w:tc>
        <w:tc>
          <w:tcPr>
            <w:tcW w:w="3943" w:type="dxa"/>
            <w:tcMar>
              <w:top w:w="0" w:type="dxa"/>
              <w:left w:w="108" w:type="dxa"/>
              <w:bottom w:w="0" w:type="dxa"/>
              <w:right w:w="108" w:type="dxa"/>
            </w:tcMar>
            <w:vAlign w:val="center"/>
            <w:hideMark/>
          </w:tcPr>
          <w:p w14:paraId="20BC1C5E" w14:textId="77777777" w:rsidR="00557DD1" w:rsidRPr="00557DD1" w:rsidRDefault="00557DD1" w:rsidP="00557DD1">
            <w:r w:rsidRPr="00557DD1">
              <w:t>LINDE PLC</w:t>
            </w:r>
          </w:p>
        </w:tc>
        <w:tc>
          <w:tcPr>
            <w:tcW w:w="2900" w:type="dxa"/>
            <w:tcMar>
              <w:top w:w="0" w:type="dxa"/>
              <w:left w:w="108" w:type="dxa"/>
              <w:bottom w:w="0" w:type="dxa"/>
              <w:right w:w="108" w:type="dxa"/>
            </w:tcMar>
            <w:vAlign w:val="center"/>
            <w:hideMark/>
          </w:tcPr>
          <w:p w14:paraId="6B991731" w14:textId="77777777" w:rsidR="00557DD1" w:rsidRPr="00557DD1" w:rsidRDefault="00557DD1" w:rsidP="00557DD1">
            <w:r w:rsidRPr="00557DD1">
              <w:t>LIN</w:t>
            </w:r>
          </w:p>
        </w:tc>
      </w:tr>
      <w:tr w:rsidR="00557DD1" w:rsidRPr="00557DD1" w14:paraId="08ECFA84" w14:textId="77777777" w:rsidTr="00557DD1">
        <w:trPr>
          <w:trHeight w:val="315"/>
        </w:trPr>
        <w:tc>
          <w:tcPr>
            <w:tcW w:w="2160" w:type="dxa"/>
            <w:tcMar>
              <w:top w:w="0" w:type="dxa"/>
              <w:left w:w="108" w:type="dxa"/>
              <w:bottom w:w="0" w:type="dxa"/>
              <w:right w:w="108" w:type="dxa"/>
            </w:tcMar>
            <w:vAlign w:val="bottom"/>
            <w:hideMark/>
          </w:tcPr>
          <w:p w14:paraId="1BDDD6AB" w14:textId="77777777" w:rsidR="00557DD1" w:rsidRPr="00557DD1" w:rsidRDefault="00557DD1" w:rsidP="00557DD1"/>
        </w:tc>
        <w:tc>
          <w:tcPr>
            <w:tcW w:w="3943" w:type="dxa"/>
            <w:tcMar>
              <w:top w:w="0" w:type="dxa"/>
              <w:left w:w="108" w:type="dxa"/>
              <w:bottom w:w="0" w:type="dxa"/>
              <w:right w:w="108" w:type="dxa"/>
            </w:tcMar>
            <w:vAlign w:val="center"/>
            <w:hideMark/>
          </w:tcPr>
          <w:p w14:paraId="28812262"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7D10CF48" w14:textId="77777777" w:rsidR="00557DD1" w:rsidRPr="00557DD1" w:rsidRDefault="00557DD1" w:rsidP="00557DD1">
            <w:r w:rsidRPr="00557DD1">
              <w:t>32,854,000,000</w:t>
            </w:r>
          </w:p>
        </w:tc>
      </w:tr>
      <w:tr w:rsidR="00557DD1" w:rsidRPr="00557DD1" w14:paraId="44AB82FD" w14:textId="77777777" w:rsidTr="00557DD1">
        <w:trPr>
          <w:trHeight w:val="315"/>
        </w:trPr>
        <w:tc>
          <w:tcPr>
            <w:tcW w:w="2160" w:type="dxa"/>
            <w:tcMar>
              <w:top w:w="0" w:type="dxa"/>
              <w:left w:w="108" w:type="dxa"/>
              <w:bottom w:w="0" w:type="dxa"/>
              <w:right w:w="108" w:type="dxa"/>
            </w:tcMar>
            <w:vAlign w:val="bottom"/>
            <w:hideMark/>
          </w:tcPr>
          <w:p w14:paraId="06534916" w14:textId="77777777" w:rsidR="00557DD1" w:rsidRPr="00557DD1" w:rsidRDefault="00557DD1" w:rsidP="00557DD1"/>
        </w:tc>
        <w:tc>
          <w:tcPr>
            <w:tcW w:w="3943" w:type="dxa"/>
            <w:tcMar>
              <w:top w:w="0" w:type="dxa"/>
              <w:left w:w="108" w:type="dxa"/>
              <w:bottom w:w="0" w:type="dxa"/>
              <w:right w:w="108" w:type="dxa"/>
            </w:tcMar>
            <w:vAlign w:val="center"/>
            <w:hideMark/>
          </w:tcPr>
          <w:p w14:paraId="44278E22"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3C849095" w14:textId="77777777" w:rsidR="00557DD1" w:rsidRPr="00557DD1" w:rsidRDefault="00557DD1" w:rsidP="00557DD1">
            <w:r w:rsidRPr="00557DD1">
              <w:t>39,150,000,000</w:t>
            </w:r>
          </w:p>
        </w:tc>
      </w:tr>
      <w:tr w:rsidR="00557DD1" w:rsidRPr="00557DD1" w14:paraId="671D62E1" w14:textId="77777777" w:rsidTr="00557DD1">
        <w:trPr>
          <w:trHeight w:val="315"/>
        </w:trPr>
        <w:tc>
          <w:tcPr>
            <w:tcW w:w="2160" w:type="dxa"/>
            <w:tcMar>
              <w:top w:w="0" w:type="dxa"/>
              <w:left w:w="108" w:type="dxa"/>
              <w:bottom w:w="0" w:type="dxa"/>
              <w:right w:w="108" w:type="dxa"/>
            </w:tcMar>
            <w:vAlign w:val="bottom"/>
            <w:hideMark/>
          </w:tcPr>
          <w:p w14:paraId="02CCFC1B" w14:textId="77777777" w:rsidR="00557DD1" w:rsidRPr="00557DD1" w:rsidRDefault="00557DD1" w:rsidP="00557DD1"/>
        </w:tc>
        <w:tc>
          <w:tcPr>
            <w:tcW w:w="3943" w:type="dxa"/>
            <w:tcMar>
              <w:top w:w="0" w:type="dxa"/>
              <w:left w:w="108" w:type="dxa"/>
              <w:bottom w:w="0" w:type="dxa"/>
              <w:right w:w="108" w:type="dxa"/>
            </w:tcMar>
            <w:vAlign w:val="bottom"/>
            <w:hideMark/>
          </w:tcPr>
          <w:p w14:paraId="0CF04345"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78516F07" w14:textId="77777777" w:rsidR="00557DD1" w:rsidRPr="00557DD1" w:rsidRDefault="00557DD1" w:rsidP="00557DD1">
            <w:r w:rsidRPr="00557DD1">
              <w:t>0.84</w:t>
            </w:r>
          </w:p>
        </w:tc>
      </w:tr>
      <w:tr w:rsidR="00557DD1" w:rsidRPr="00557DD1" w14:paraId="27D43F56" w14:textId="77777777" w:rsidTr="00557DD1">
        <w:trPr>
          <w:trHeight w:val="315"/>
        </w:trPr>
        <w:tc>
          <w:tcPr>
            <w:tcW w:w="2160" w:type="dxa"/>
            <w:tcMar>
              <w:top w:w="0" w:type="dxa"/>
              <w:left w:w="108" w:type="dxa"/>
              <w:bottom w:w="0" w:type="dxa"/>
              <w:right w:w="108" w:type="dxa"/>
            </w:tcMar>
            <w:vAlign w:val="bottom"/>
            <w:hideMark/>
          </w:tcPr>
          <w:p w14:paraId="6D6752B0" w14:textId="77777777" w:rsidR="00557DD1" w:rsidRPr="00557DD1" w:rsidRDefault="00557DD1" w:rsidP="00557DD1"/>
        </w:tc>
        <w:tc>
          <w:tcPr>
            <w:tcW w:w="3943" w:type="dxa"/>
            <w:tcMar>
              <w:top w:w="0" w:type="dxa"/>
              <w:left w:w="108" w:type="dxa"/>
              <w:bottom w:w="0" w:type="dxa"/>
              <w:right w:w="108" w:type="dxa"/>
            </w:tcMar>
            <w:vAlign w:val="center"/>
            <w:hideMark/>
          </w:tcPr>
          <w:p w14:paraId="2FDC1AEE"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2A01F301" w14:textId="77777777" w:rsidR="00557DD1" w:rsidRPr="00557DD1" w:rsidRDefault="00557DD1" w:rsidP="00557DD1">
            <w:r w:rsidRPr="00557DD1">
              <w:t>-6.57</w:t>
            </w:r>
          </w:p>
        </w:tc>
      </w:tr>
      <w:tr w:rsidR="00557DD1" w:rsidRPr="00557DD1" w14:paraId="35D00668" w14:textId="77777777" w:rsidTr="00557DD1">
        <w:trPr>
          <w:trHeight w:val="315"/>
        </w:trPr>
        <w:tc>
          <w:tcPr>
            <w:tcW w:w="2160" w:type="dxa"/>
            <w:tcMar>
              <w:top w:w="0" w:type="dxa"/>
              <w:left w:w="108" w:type="dxa"/>
              <w:bottom w:w="0" w:type="dxa"/>
              <w:right w:w="108" w:type="dxa"/>
            </w:tcMar>
            <w:vAlign w:val="center"/>
            <w:hideMark/>
          </w:tcPr>
          <w:p w14:paraId="148E9525" w14:textId="77777777" w:rsidR="00557DD1" w:rsidRPr="00557DD1" w:rsidRDefault="00557DD1" w:rsidP="00557DD1">
            <w:r w:rsidRPr="00557DD1">
              <w:t>Industrials:</w:t>
            </w:r>
          </w:p>
        </w:tc>
        <w:tc>
          <w:tcPr>
            <w:tcW w:w="3943" w:type="dxa"/>
            <w:tcMar>
              <w:top w:w="0" w:type="dxa"/>
              <w:left w:w="108" w:type="dxa"/>
              <w:bottom w:w="0" w:type="dxa"/>
              <w:right w:w="108" w:type="dxa"/>
            </w:tcMar>
            <w:vAlign w:val="center"/>
            <w:hideMark/>
          </w:tcPr>
          <w:p w14:paraId="3CFC6A2F" w14:textId="77777777" w:rsidR="00557DD1" w:rsidRPr="00557DD1" w:rsidRDefault="00557DD1" w:rsidP="00557DD1">
            <w:r w:rsidRPr="00557DD1">
              <w:t>CATERPILLAR INC</w:t>
            </w:r>
          </w:p>
        </w:tc>
        <w:tc>
          <w:tcPr>
            <w:tcW w:w="2900" w:type="dxa"/>
            <w:tcMar>
              <w:top w:w="0" w:type="dxa"/>
              <w:left w:w="108" w:type="dxa"/>
              <w:bottom w:w="0" w:type="dxa"/>
              <w:right w:w="108" w:type="dxa"/>
            </w:tcMar>
            <w:vAlign w:val="center"/>
            <w:hideMark/>
          </w:tcPr>
          <w:p w14:paraId="3A825A53" w14:textId="77777777" w:rsidR="00557DD1" w:rsidRPr="00557DD1" w:rsidRDefault="00557DD1" w:rsidP="00557DD1">
            <w:r w:rsidRPr="00557DD1">
              <w:t>CAT</w:t>
            </w:r>
          </w:p>
        </w:tc>
      </w:tr>
      <w:tr w:rsidR="00557DD1" w:rsidRPr="00557DD1" w14:paraId="25992B6F" w14:textId="77777777" w:rsidTr="00557DD1">
        <w:trPr>
          <w:trHeight w:val="315"/>
        </w:trPr>
        <w:tc>
          <w:tcPr>
            <w:tcW w:w="2160" w:type="dxa"/>
            <w:tcMar>
              <w:top w:w="0" w:type="dxa"/>
              <w:left w:w="108" w:type="dxa"/>
              <w:bottom w:w="0" w:type="dxa"/>
              <w:right w:w="108" w:type="dxa"/>
            </w:tcMar>
            <w:vAlign w:val="center"/>
            <w:hideMark/>
          </w:tcPr>
          <w:p w14:paraId="08929EF9" w14:textId="77777777" w:rsidR="00557DD1" w:rsidRPr="00557DD1" w:rsidRDefault="00557DD1" w:rsidP="00557DD1"/>
        </w:tc>
        <w:tc>
          <w:tcPr>
            <w:tcW w:w="3943" w:type="dxa"/>
            <w:tcMar>
              <w:top w:w="0" w:type="dxa"/>
              <w:left w:w="108" w:type="dxa"/>
              <w:bottom w:w="0" w:type="dxa"/>
              <w:right w:w="108" w:type="dxa"/>
            </w:tcMar>
            <w:vAlign w:val="center"/>
            <w:hideMark/>
          </w:tcPr>
          <w:p w14:paraId="7BE96C1A"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44E523BF" w14:textId="77777777" w:rsidR="00557DD1" w:rsidRPr="00557DD1" w:rsidRDefault="00557DD1" w:rsidP="00557DD1">
            <w:r w:rsidRPr="00557DD1">
              <w:t>67,060,000,000</w:t>
            </w:r>
          </w:p>
        </w:tc>
      </w:tr>
      <w:tr w:rsidR="00557DD1" w:rsidRPr="00557DD1" w14:paraId="60D63AD1" w14:textId="77777777" w:rsidTr="00557DD1">
        <w:trPr>
          <w:trHeight w:val="315"/>
        </w:trPr>
        <w:tc>
          <w:tcPr>
            <w:tcW w:w="2160" w:type="dxa"/>
            <w:tcMar>
              <w:top w:w="0" w:type="dxa"/>
              <w:left w:w="108" w:type="dxa"/>
              <w:bottom w:w="0" w:type="dxa"/>
              <w:right w:w="108" w:type="dxa"/>
            </w:tcMar>
            <w:vAlign w:val="bottom"/>
            <w:hideMark/>
          </w:tcPr>
          <w:p w14:paraId="0023FB06" w14:textId="77777777" w:rsidR="00557DD1" w:rsidRPr="00557DD1" w:rsidRDefault="00557DD1" w:rsidP="00557DD1"/>
        </w:tc>
        <w:tc>
          <w:tcPr>
            <w:tcW w:w="3943" w:type="dxa"/>
            <w:tcMar>
              <w:top w:w="0" w:type="dxa"/>
              <w:left w:w="108" w:type="dxa"/>
              <w:bottom w:w="0" w:type="dxa"/>
              <w:right w:w="108" w:type="dxa"/>
            </w:tcMar>
            <w:vAlign w:val="center"/>
            <w:hideMark/>
          </w:tcPr>
          <w:p w14:paraId="7F61C368"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64926FC1" w14:textId="77777777" w:rsidR="00557DD1" w:rsidRPr="00557DD1" w:rsidRDefault="00557DD1" w:rsidP="00557DD1">
            <w:r w:rsidRPr="00557DD1">
              <w:t>5,872,000,000</w:t>
            </w:r>
          </w:p>
        </w:tc>
      </w:tr>
      <w:tr w:rsidR="00557DD1" w:rsidRPr="00557DD1" w14:paraId="7FA51CAF" w14:textId="77777777" w:rsidTr="00557DD1">
        <w:trPr>
          <w:trHeight w:val="315"/>
        </w:trPr>
        <w:tc>
          <w:tcPr>
            <w:tcW w:w="2160" w:type="dxa"/>
            <w:tcMar>
              <w:top w:w="0" w:type="dxa"/>
              <w:left w:w="108" w:type="dxa"/>
              <w:bottom w:w="0" w:type="dxa"/>
              <w:right w:w="108" w:type="dxa"/>
            </w:tcMar>
            <w:vAlign w:val="bottom"/>
            <w:hideMark/>
          </w:tcPr>
          <w:p w14:paraId="159B5FDC" w14:textId="77777777" w:rsidR="00557DD1" w:rsidRPr="00557DD1" w:rsidRDefault="00557DD1" w:rsidP="00557DD1"/>
        </w:tc>
        <w:tc>
          <w:tcPr>
            <w:tcW w:w="3943" w:type="dxa"/>
            <w:tcMar>
              <w:top w:w="0" w:type="dxa"/>
              <w:left w:w="108" w:type="dxa"/>
              <w:bottom w:w="0" w:type="dxa"/>
              <w:right w:w="108" w:type="dxa"/>
            </w:tcMar>
            <w:vAlign w:val="bottom"/>
            <w:hideMark/>
          </w:tcPr>
          <w:p w14:paraId="04B93F09"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51B3F404" w14:textId="77777777" w:rsidR="00557DD1" w:rsidRPr="00557DD1" w:rsidRDefault="00557DD1" w:rsidP="00557DD1">
            <w:r w:rsidRPr="00557DD1">
              <w:t>11.42</w:t>
            </w:r>
          </w:p>
        </w:tc>
      </w:tr>
      <w:tr w:rsidR="00557DD1" w:rsidRPr="00557DD1" w14:paraId="1327C627" w14:textId="77777777" w:rsidTr="00557DD1">
        <w:trPr>
          <w:trHeight w:val="315"/>
        </w:trPr>
        <w:tc>
          <w:tcPr>
            <w:tcW w:w="2160" w:type="dxa"/>
            <w:tcMar>
              <w:top w:w="0" w:type="dxa"/>
              <w:left w:w="108" w:type="dxa"/>
              <w:bottom w:w="0" w:type="dxa"/>
              <w:right w:w="108" w:type="dxa"/>
            </w:tcMar>
            <w:vAlign w:val="bottom"/>
            <w:hideMark/>
          </w:tcPr>
          <w:p w14:paraId="7C4A609A" w14:textId="77777777" w:rsidR="00557DD1" w:rsidRPr="00557DD1" w:rsidRDefault="00557DD1" w:rsidP="00557DD1"/>
        </w:tc>
        <w:tc>
          <w:tcPr>
            <w:tcW w:w="3943" w:type="dxa"/>
            <w:tcMar>
              <w:top w:w="0" w:type="dxa"/>
              <w:left w:w="108" w:type="dxa"/>
              <w:bottom w:w="0" w:type="dxa"/>
              <w:right w:w="108" w:type="dxa"/>
            </w:tcMar>
            <w:vAlign w:val="center"/>
            <w:hideMark/>
          </w:tcPr>
          <w:p w14:paraId="4C68FE0A"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72E6967A" w14:textId="77777777" w:rsidR="00557DD1" w:rsidRPr="00557DD1" w:rsidRDefault="00557DD1" w:rsidP="00557DD1">
            <w:r w:rsidRPr="00557DD1">
              <w:t>4.01</w:t>
            </w:r>
          </w:p>
        </w:tc>
      </w:tr>
      <w:tr w:rsidR="00557DD1" w:rsidRPr="00557DD1" w14:paraId="4DE77766" w14:textId="77777777" w:rsidTr="00557DD1">
        <w:trPr>
          <w:trHeight w:val="315"/>
        </w:trPr>
        <w:tc>
          <w:tcPr>
            <w:tcW w:w="2160" w:type="dxa"/>
            <w:tcMar>
              <w:top w:w="0" w:type="dxa"/>
              <w:left w:w="108" w:type="dxa"/>
              <w:bottom w:w="0" w:type="dxa"/>
              <w:right w:w="108" w:type="dxa"/>
            </w:tcMar>
            <w:vAlign w:val="center"/>
            <w:hideMark/>
          </w:tcPr>
          <w:p w14:paraId="77E97525" w14:textId="77777777" w:rsidR="00557DD1" w:rsidRPr="00557DD1" w:rsidRDefault="00557DD1" w:rsidP="00557DD1">
            <w:r w:rsidRPr="00557DD1">
              <w:t>Con. Disc.:</w:t>
            </w:r>
          </w:p>
        </w:tc>
        <w:tc>
          <w:tcPr>
            <w:tcW w:w="3943" w:type="dxa"/>
            <w:tcMar>
              <w:top w:w="0" w:type="dxa"/>
              <w:left w:w="108" w:type="dxa"/>
              <w:bottom w:w="0" w:type="dxa"/>
              <w:right w:w="108" w:type="dxa"/>
            </w:tcMar>
            <w:vAlign w:val="center"/>
            <w:hideMark/>
          </w:tcPr>
          <w:p w14:paraId="5240085F" w14:textId="77777777" w:rsidR="00557DD1" w:rsidRPr="00557DD1" w:rsidRDefault="00557DD1" w:rsidP="00557DD1">
            <w:r w:rsidRPr="00557DD1">
              <w:t>AMAZON.COM INC</w:t>
            </w:r>
          </w:p>
        </w:tc>
        <w:tc>
          <w:tcPr>
            <w:tcW w:w="2900" w:type="dxa"/>
            <w:tcMar>
              <w:top w:w="0" w:type="dxa"/>
              <w:left w:w="108" w:type="dxa"/>
              <w:bottom w:w="0" w:type="dxa"/>
              <w:right w:w="108" w:type="dxa"/>
            </w:tcMar>
            <w:vAlign w:val="center"/>
            <w:hideMark/>
          </w:tcPr>
          <w:p w14:paraId="7D8E0F22" w14:textId="77777777" w:rsidR="00557DD1" w:rsidRPr="00557DD1" w:rsidRDefault="00557DD1" w:rsidP="00557DD1">
            <w:r w:rsidRPr="00557DD1">
              <w:t>AMZN</w:t>
            </w:r>
          </w:p>
        </w:tc>
      </w:tr>
      <w:tr w:rsidR="00557DD1" w:rsidRPr="00557DD1" w14:paraId="7BD9B1D8" w14:textId="77777777" w:rsidTr="00557DD1">
        <w:trPr>
          <w:trHeight w:val="315"/>
        </w:trPr>
        <w:tc>
          <w:tcPr>
            <w:tcW w:w="2160" w:type="dxa"/>
            <w:tcMar>
              <w:top w:w="0" w:type="dxa"/>
              <w:left w:w="108" w:type="dxa"/>
              <w:bottom w:w="0" w:type="dxa"/>
              <w:right w:w="108" w:type="dxa"/>
            </w:tcMar>
            <w:vAlign w:val="bottom"/>
            <w:hideMark/>
          </w:tcPr>
          <w:p w14:paraId="43DC5B32" w14:textId="77777777" w:rsidR="00557DD1" w:rsidRPr="00557DD1" w:rsidRDefault="00557DD1" w:rsidP="00557DD1"/>
        </w:tc>
        <w:tc>
          <w:tcPr>
            <w:tcW w:w="3943" w:type="dxa"/>
            <w:tcMar>
              <w:top w:w="0" w:type="dxa"/>
              <w:left w:w="108" w:type="dxa"/>
              <w:bottom w:w="0" w:type="dxa"/>
              <w:right w:w="108" w:type="dxa"/>
            </w:tcMar>
            <w:vAlign w:val="center"/>
            <w:hideMark/>
          </w:tcPr>
          <w:p w14:paraId="77A37084"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5420729C" w14:textId="77777777" w:rsidR="00557DD1" w:rsidRPr="00557DD1" w:rsidRDefault="00557DD1" w:rsidP="00557DD1">
            <w:r w:rsidRPr="00557DD1">
              <w:t>574,785,000,000</w:t>
            </w:r>
          </w:p>
        </w:tc>
      </w:tr>
      <w:tr w:rsidR="00557DD1" w:rsidRPr="00557DD1" w14:paraId="03EA1255" w14:textId="77777777" w:rsidTr="00557DD1">
        <w:trPr>
          <w:trHeight w:val="315"/>
        </w:trPr>
        <w:tc>
          <w:tcPr>
            <w:tcW w:w="2160" w:type="dxa"/>
            <w:tcMar>
              <w:top w:w="0" w:type="dxa"/>
              <w:left w:w="108" w:type="dxa"/>
              <w:bottom w:w="0" w:type="dxa"/>
              <w:right w:w="108" w:type="dxa"/>
            </w:tcMar>
            <w:vAlign w:val="bottom"/>
            <w:hideMark/>
          </w:tcPr>
          <w:p w14:paraId="6988B03D" w14:textId="77777777" w:rsidR="00557DD1" w:rsidRPr="00557DD1" w:rsidRDefault="00557DD1" w:rsidP="00557DD1"/>
        </w:tc>
        <w:tc>
          <w:tcPr>
            <w:tcW w:w="3943" w:type="dxa"/>
            <w:tcMar>
              <w:top w:w="0" w:type="dxa"/>
              <w:left w:w="108" w:type="dxa"/>
              <w:bottom w:w="0" w:type="dxa"/>
              <w:right w:w="108" w:type="dxa"/>
            </w:tcMar>
            <w:vAlign w:val="center"/>
            <w:hideMark/>
          </w:tcPr>
          <w:p w14:paraId="3BDE0F45"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50FC8E40" w14:textId="77777777" w:rsidR="00557DD1" w:rsidRPr="00557DD1" w:rsidRDefault="00557DD1" w:rsidP="00557DD1">
            <w:r w:rsidRPr="00557DD1">
              <w:t>30,476,000,000</w:t>
            </w:r>
          </w:p>
        </w:tc>
      </w:tr>
      <w:tr w:rsidR="00557DD1" w:rsidRPr="00557DD1" w14:paraId="73DC8AD2" w14:textId="77777777" w:rsidTr="00557DD1">
        <w:trPr>
          <w:trHeight w:val="315"/>
        </w:trPr>
        <w:tc>
          <w:tcPr>
            <w:tcW w:w="2160" w:type="dxa"/>
            <w:tcMar>
              <w:top w:w="0" w:type="dxa"/>
              <w:left w:w="108" w:type="dxa"/>
              <w:bottom w:w="0" w:type="dxa"/>
              <w:right w:w="108" w:type="dxa"/>
            </w:tcMar>
            <w:vAlign w:val="bottom"/>
            <w:hideMark/>
          </w:tcPr>
          <w:p w14:paraId="45CDFBA1" w14:textId="77777777" w:rsidR="00557DD1" w:rsidRPr="00557DD1" w:rsidRDefault="00557DD1" w:rsidP="00557DD1"/>
        </w:tc>
        <w:tc>
          <w:tcPr>
            <w:tcW w:w="3943" w:type="dxa"/>
            <w:tcMar>
              <w:top w:w="0" w:type="dxa"/>
              <w:left w:w="108" w:type="dxa"/>
              <w:bottom w:w="0" w:type="dxa"/>
              <w:right w:w="108" w:type="dxa"/>
            </w:tcMar>
            <w:vAlign w:val="bottom"/>
            <w:hideMark/>
          </w:tcPr>
          <w:p w14:paraId="0A3B2489"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19F55578" w14:textId="77777777" w:rsidR="00557DD1" w:rsidRPr="00557DD1" w:rsidRDefault="00557DD1" w:rsidP="00557DD1">
            <w:r w:rsidRPr="00557DD1">
              <w:t>18.86</w:t>
            </w:r>
          </w:p>
        </w:tc>
      </w:tr>
      <w:tr w:rsidR="00557DD1" w:rsidRPr="00557DD1" w14:paraId="60A5276F" w14:textId="77777777" w:rsidTr="00557DD1">
        <w:trPr>
          <w:trHeight w:val="315"/>
        </w:trPr>
        <w:tc>
          <w:tcPr>
            <w:tcW w:w="2160" w:type="dxa"/>
            <w:tcMar>
              <w:top w:w="0" w:type="dxa"/>
              <w:left w:w="108" w:type="dxa"/>
              <w:bottom w:w="0" w:type="dxa"/>
              <w:right w:w="108" w:type="dxa"/>
            </w:tcMar>
            <w:vAlign w:val="bottom"/>
            <w:hideMark/>
          </w:tcPr>
          <w:p w14:paraId="6EC69D43" w14:textId="77777777" w:rsidR="00557DD1" w:rsidRPr="00557DD1" w:rsidRDefault="00557DD1" w:rsidP="00557DD1"/>
        </w:tc>
        <w:tc>
          <w:tcPr>
            <w:tcW w:w="3943" w:type="dxa"/>
            <w:tcMar>
              <w:top w:w="0" w:type="dxa"/>
              <w:left w:w="108" w:type="dxa"/>
              <w:bottom w:w="0" w:type="dxa"/>
              <w:right w:w="108" w:type="dxa"/>
            </w:tcMar>
            <w:vAlign w:val="center"/>
            <w:hideMark/>
          </w:tcPr>
          <w:p w14:paraId="548C00A9"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1A022DD6" w14:textId="77777777" w:rsidR="00557DD1" w:rsidRPr="00557DD1" w:rsidRDefault="00557DD1" w:rsidP="00557DD1">
            <w:r w:rsidRPr="00557DD1">
              <w:t>11.45</w:t>
            </w:r>
          </w:p>
        </w:tc>
      </w:tr>
      <w:tr w:rsidR="00557DD1" w:rsidRPr="00557DD1" w14:paraId="4891FCCE" w14:textId="77777777" w:rsidTr="00557DD1">
        <w:trPr>
          <w:trHeight w:val="315"/>
        </w:trPr>
        <w:tc>
          <w:tcPr>
            <w:tcW w:w="2160" w:type="dxa"/>
            <w:tcMar>
              <w:top w:w="0" w:type="dxa"/>
              <w:left w:w="108" w:type="dxa"/>
              <w:bottom w:w="0" w:type="dxa"/>
              <w:right w:w="108" w:type="dxa"/>
            </w:tcMar>
            <w:vAlign w:val="center"/>
            <w:hideMark/>
          </w:tcPr>
          <w:p w14:paraId="3AE6AC1C" w14:textId="77777777" w:rsidR="00557DD1" w:rsidRPr="00557DD1" w:rsidRDefault="00557DD1" w:rsidP="00557DD1">
            <w:r w:rsidRPr="00557DD1">
              <w:t>Con. Stap.:</w:t>
            </w:r>
          </w:p>
        </w:tc>
        <w:tc>
          <w:tcPr>
            <w:tcW w:w="3943" w:type="dxa"/>
            <w:tcMar>
              <w:top w:w="0" w:type="dxa"/>
              <w:left w:w="108" w:type="dxa"/>
              <w:bottom w:w="0" w:type="dxa"/>
              <w:right w:w="108" w:type="dxa"/>
            </w:tcMar>
            <w:vAlign w:val="center"/>
            <w:hideMark/>
          </w:tcPr>
          <w:p w14:paraId="3E657F65" w14:textId="77777777" w:rsidR="00557DD1" w:rsidRPr="00557DD1" w:rsidRDefault="00557DD1" w:rsidP="00557DD1">
            <w:r w:rsidRPr="00557DD1">
              <w:t>WALMART INC</w:t>
            </w:r>
          </w:p>
        </w:tc>
        <w:tc>
          <w:tcPr>
            <w:tcW w:w="2900" w:type="dxa"/>
            <w:tcMar>
              <w:top w:w="0" w:type="dxa"/>
              <w:left w:w="108" w:type="dxa"/>
              <w:bottom w:w="0" w:type="dxa"/>
              <w:right w:w="108" w:type="dxa"/>
            </w:tcMar>
            <w:vAlign w:val="center"/>
            <w:hideMark/>
          </w:tcPr>
          <w:p w14:paraId="56D51BA2" w14:textId="77777777" w:rsidR="00557DD1" w:rsidRPr="00557DD1" w:rsidRDefault="00557DD1" w:rsidP="00557DD1">
            <w:r w:rsidRPr="00557DD1">
              <w:t>WMT</w:t>
            </w:r>
          </w:p>
        </w:tc>
      </w:tr>
      <w:tr w:rsidR="00557DD1" w:rsidRPr="00557DD1" w14:paraId="057C6EC8" w14:textId="77777777" w:rsidTr="00557DD1">
        <w:trPr>
          <w:trHeight w:val="315"/>
        </w:trPr>
        <w:tc>
          <w:tcPr>
            <w:tcW w:w="2160" w:type="dxa"/>
            <w:tcMar>
              <w:top w:w="0" w:type="dxa"/>
              <w:left w:w="108" w:type="dxa"/>
              <w:bottom w:w="0" w:type="dxa"/>
              <w:right w:w="108" w:type="dxa"/>
            </w:tcMar>
            <w:vAlign w:val="bottom"/>
            <w:hideMark/>
          </w:tcPr>
          <w:p w14:paraId="239C3458" w14:textId="77777777" w:rsidR="00557DD1" w:rsidRPr="00557DD1" w:rsidRDefault="00557DD1" w:rsidP="00557DD1"/>
        </w:tc>
        <w:tc>
          <w:tcPr>
            <w:tcW w:w="3943" w:type="dxa"/>
            <w:tcMar>
              <w:top w:w="0" w:type="dxa"/>
              <w:left w:w="108" w:type="dxa"/>
              <w:bottom w:w="0" w:type="dxa"/>
              <w:right w:w="108" w:type="dxa"/>
            </w:tcMar>
            <w:vAlign w:val="center"/>
            <w:hideMark/>
          </w:tcPr>
          <w:p w14:paraId="3A90CEB7"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6057058A" w14:textId="77777777" w:rsidR="00557DD1" w:rsidRPr="00557DD1" w:rsidRDefault="00557DD1" w:rsidP="00557DD1">
            <w:r w:rsidRPr="00557DD1">
              <w:t>645,737,000,000</w:t>
            </w:r>
          </w:p>
        </w:tc>
      </w:tr>
      <w:tr w:rsidR="00557DD1" w:rsidRPr="00557DD1" w14:paraId="1F19F15D" w14:textId="77777777" w:rsidTr="00557DD1">
        <w:trPr>
          <w:trHeight w:val="315"/>
        </w:trPr>
        <w:tc>
          <w:tcPr>
            <w:tcW w:w="2160" w:type="dxa"/>
            <w:tcMar>
              <w:top w:w="0" w:type="dxa"/>
              <w:left w:w="108" w:type="dxa"/>
              <w:bottom w:w="0" w:type="dxa"/>
              <w:right w:w="108" w:type="dxa"/>
            </w:tcMar>
            <w:vAlign w:val="bottom"/>
            <w:hideMark/>
          </w:tcPr>
          <w:p w14:paraId="11B29480" w14:textId="77777777" w:rsidR="00557DD1" w:rsidRPr="00557DD1" w:rsidRDefault="00557DD1" w:rsidP="00557DD1"/>
        </w:tc>
        <w:tc>
          <w:tcPr>
            <w:tcW w:w="3943" w:type="dxa"/>
            <w:tcMar>
              <w:top w:w="0" w:type="dxa"/>
              <w:left w:w="108" w:type="dxa"/>
              <w:bottom w:w="0" w:type="dxa"/>
              <w:right w:w="108" w:type="dxa"/>
            </w:tcMar>
            <w:vAlign w:val="center"/>
            <w:hideMark/>
          </w:tcPr>
          <w:p w14:paraId="0AF79B90"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5817AB78" w14:textId="77777777" w:rsidR="00557DD1" w:rsidRPr="00557DD1" w:rsidRDefault="00557DD1" w:rsidP="00557DD1">
            <w:r w:rsidRPr="00557DD1">
              <w:t>32,213,000,000</w:t>
            </w:r>
          </w:p>
        </w:tc>
      </w:tr>
      <w:tr w:rsidR="00557DD1" w:rsidRPr="00557DD1" w14:paraId="137B0831" w14:textId="77777777" w:rsidTr="00557DD1">
        <w:trPr>
          <w:trHeight w:val="315"/>
        </w:trPr>
        <w:tc>
          <w:tcPr>
            <w:tcW w:w="2160" w:type="dxa"/>
            <w:tcMar>
              <w:top w:w="0" w:type="dxa"/>
              <w:left w:w="108" w:type="dxa"/>
              <w:bottom w:w="0" w:type="dxa"/>
              <w:right w:w="108" w:type="dxa"/>
            </w:tcMar>
            <w:vAlign w:val="bottom"/>
            <w:hideMark/>
          </w:tcPr>
          <w:p w14:paraId="414D3D4C" w14:textId="77777777" w:rsidR="00557DD1" w:rsidRPr="00557DD1" w:rsidRDefault="00557DD1" w:rsidP="00557DD1"/>
        </w:tc>
        <w:tc>
          <w:tcPr>
            <w:tcW w:w="3943" w:type="dxa"/>
            <w:tcMar>
              <w:top w:w="0" w:type="dxa"/>
              <w:left w:w="108" w:type="dxa"/>
              <w:bottom w:w="0" w:type="dxa"/>
              <w:right w:w="108" w:type="dxa"/>
            </w:tcMar>
            <w:vAlign w:val="bottom"/>
            <w:hideMark/>
          </w:tcPr>
          <w:p w14:paraId="4B357582"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5CE9E174" w14:textId="77777777" w:rsidR="00557DD1" w:rsidRPr="00557DD1" w:rsidRDefault="00557DD1" w:rsidP="00557DD1">
            <w:r w:rsidRPr="00557DD1">
              <w:t>20.05</w:t>
            </w:r>
          </w:p>
        </w:tc>
      </w:tr>
      <w:tr w:rsidR="00557DD1" w:rsidRPr="00557DD1" w14:paraId="68515885" w14:textId="77777777" w:rsidTr="00557DD1">
        <w:trPr>
          <w:trHeight w:val="315"/>
        </w:trPr>
        <w:tc>
          <w:tcPr>
            <w:tcW w:w="2160" w:type="dxa"/>
            <w:tcMar>
              <w:top w:w="0" w:type="dxa"/>
              <w:left w:w="108" w:type="dxa"/>
              <w:bottom w:w="0" w:type="dxa"/>
              <w:right w:w="108" w:type="dxa"/>
            </w:tcMar>
            <w:vAlign w:val="bottom"/>
            <w:hideMark/>
          </w:tcPr>
          <w:p w14:paraId="71F60C99" w14:textId="77777777" w:rsidR="00557DD1" w:rsidRPr="00557DD1" w:rsidRDefault="00557DD1" w:rsidP="00557DD1"/>
        </w:tc>
        <w:tc>
          <w:tcPr>
            <w:tcW w:w="3943" w:type="dxa"/>
            <w:tcMar>
              <w:top w:w="0" w:type="dxa"/>
              <w:left w:w="108" w:type="dxa"/>
              <w:bottom w:w="0" w:type="dxa"/>
              <w:right w:w="108" w:type="dxa"/>
            </w:tcMar>
            <w:vAlign w:val="center"/>
            <w:hideMark/>
          </w:tcPr>
          <w:p w14:paraId="074E50C2"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627CC9AA" w14:textId="77777777" w:rsidR="00557DD1" w:rsidRPr="00557DD1" w:rsidRDefault="00557DD1" w:rsidP="00557DD1">
            <w:r w:rsidRPr="00557DD1">
              <w:t>12.64</w:t>
            </w:r>
          </w:p>
        </w:tc>
      </w:tr>
      <w:tr w:rsidR="00557DD1" w:rsidRPr="00557DD1" w14:paraId="36625B51" w14:textId="77777777" w:rsidTr="00557DD1">
        <w:trPr>
          <w:trHeight w:val="315"/>
        </w:trPr>
        <w:tc>
          <w:tcPr>
            <w:tcW w:w="2160" w:type="dxa"/>
            <w:tcMar>
              <w:top w:w="0" w:type="dxa"/>
              <w:left w:w="108" w:type="dxa"/>
              <w:bottom w:w="0" w:type="dxa"/>
              <w:right w:w="108" w:type="dxa"/>
            </w:tcMar>
            <w:vAlign w:val="center"/>
            <w:hideMark/>
          </w:tcPr>
          <w:p w14:paraId="13BDD763" w14:textId="77777777" w:rsidR="00557DD1" w:rsidRPr="00557DD1" w:rsidRDefault="00557DD1" w:rsidP="00557DD1">
            <w:r w:rsidRPr="00557DD1">
              <w:t>Health Care:</w:t>
            </w:r>
          </w:p>
        </w:tc>
        <w:tc>
          <w:tcPr>
            <w:tcW w:w="3943" w:type="dxa"/>
            <w:tcMar>
              <w:top w:w="0" w:type="dxa"/>
              <w:left w:w="108" w:type="dxa"/>
              <w:bottom w:w="0" w:type="dxa"/>
              <w:right w:w="108" w:type="dxa"/>
            </w:tcMar>
            <w:vAlign w:val="center"/>
            <w:hideMark/>
          </w:tcPr>
          <w:p w14:paraId="74FCA81C" w14:textId="77777777" w:rsidR="00557DD1" w:rsidRPr="00557DD1" w:rsidRDefault="00557DD1" w:rsidP="00557DD1">
            <w:r w:rsidRPr="00557DD1">
              <w:t>NOVO NORDISK A/S</w:t>
            </w:r>
          </w:p>
        </w:tc>
        <w:tc>
          <w:tcPr>
            <w:tcW w:w="2900" w:type="dxa"/>
            <w:tcMar>
              <w:top w:w="0" w:type="dxa"/>
              <w:left w:w="108" w:type="dxa"/>
              <w:bottom w:w="0" w:type="dxa"/>
              <w:right w:w="108" w:type="dxa"/>
            </w:tcMar>
            <w:vAlign w:val="center"/>
            <w:hideMark/>
          </w:tcPr>
          <w:p w14:paraId="1BCA2E63" w14:textId="77777777" w:rsidR="00557DD1" w:rsidRPr="00557DD1" w:rsidRDefault="00557DD1" w:rsidP="00557DD1">
            <w:r w:rsidRPr="00557DD1">
              <w:t>NVO</w:t>
            </w:r>
          </w:p>
        </w:tc>
      </w:tr>
      <w:tr w:rsidR="00557DD1" w:rsidRPr="00557DD1" w14:paraId="6E6C6616" w14:textId="77777777" w:rsidTr="00557DD1">
        <w:trPr>
          <w:trHeight w:val="315"/>
        </w:trPr>
        <w:tc>
          <w:tcPr>
            <w:tcW w:w="2160" w:type="dxa"/>
            <w:tcMar>
              <w:top w:w="0" w:type="dxa"/>
              <w:left w:w="108" w:type="dxa"/>
              <w:bottom w:w="0" w:type="dxa"/>
              <w:right w:w="108" w:type="dxa"/>
            </w:tcMar>
            <w:vAlign w:val="center"/>
            <w:hideMark/>
          </w:tcPr>
          <w:p w14:paraId="7655F39C" w14:textId="77777777" w:rsidR="00557DD1" w:rsidRPr="00557DD1" w:rsidRDefault="00557DD1" w:rsidP="00557DD1"/>
        </w:tc>
        <w:tc>
          <w:tcPr>
            <w:tcW w:w="3943" w:type="dxa"/>
            <w:tcMar>
              <w:top w:w="0" w:type="dxa"/>
              <w:left w:w="108" w:type="dxa"/>
              <w:bottom w:w="0" w:type="dxa"/>
              <w:right w:w="108" w:type="dxa"/>
            </w:tcMar>
            <w:vAlign w:val="center"/>
            <w:hideMark/>
          </w:tcPr>
          <w:p w14:paraId="5A6FA8EC"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08B04C51" w14:textId="77777777" w:rsidR="00557DD1" w:rsidRPr="00557DD1" w:rsidRDefault="00557DD1" w:rsidP="00557DD1">
            <w:r w:rsidRPr="00557DD1">
              <w:t>34,445,000,000</w:t>
            </w:r>
          </w:p>
        </w:tc>
      </w:tr>
      <w:tr w:rsidR="00557DD1" w:rsidRPr="00557DD1" w14:paraId="624F9C14" w14:textId="77777777" w:rsidTr="00557DD1">
        <w:trPr>
          <w:trHeight w:val="315"/>
        </w:trPr>
        <w:tc>
          <w:tcPr>
            <w:tcW w:w="2160" w:type="dxa"/>
            <w:tcMar>
              <w:top w:w="0" w:type="dxa"/>
              <w:left w:w="108" w:type="dxa"/>
              <w:bottom w:w="0" w:type="dxa"/>
              <w:right w:w="108" w:type="dxa"/>
            </w:tcMar>
            <w:vAlign w:val="bottom"/>
            <w:hideMark/>
          </w:tcPr>
          <w:p w14:paraId="4F954FB4" w14:textId="77777777" w:rsidR="00557DD1" w:rsidRPr="00557DD1" w:rsidRDefault="00557DD1" w:rsidP="00557DD1"/>
        </w:tc>
        <w:tc>
          <w:tcPr>
            <w:tcW w:w="3943" w:type="dxa"/>
            <w:tcMar>
              <w:top w:w="0" w:type="dxa"/>
              <w:left w:w="108" w:type="dxa"/>
              <w:bottom w:w="0" w:type="dxa"/>
              <w:right w:w="108" w:type="dxa"/>
            </w:tcMar>
            <w:vAlign w:val="center"/>
            <w:hideMark/>
          </w:tcPr>
          <w:p w14:paraId="2E1F9405"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0C7E3F50" w14:textId="77777777" w:rsidR="00557DD1" w:rsidRPr="00557DD1" w:rsidRDefault="00557DD1" w:rsidP="00557DD1">
            <w:r w:rsidRPr="00557DD1">
              <w:t>8,958,000,000</w:t>
            </w:r>
          </w:p>
        </w:tc>
      </w:tr>
      <w:tr w:rsidR="00557DD1" w:rsidRPr="00557DD1" w14:paraId="0188306E" w14:textId="77777777" w:rsidTr="00557DD1">
        <w:trPr>
          <w:trHeight w:val="315"/>
        </w:trPr>
        <w:tc>
          <w:tcPr>
            <w:tcW w:w="2160" w:type="dxa"/>
            <w:tcMar>
              <w:top w:w="0" w:type="dxa"/>
              <w:left w:w="108" w:type="dxa"/>
              <w:bottom w:w="0" w:type="dxa"/>
              <w:right w:w="108" w:type="dxa"/>
            </w:tcMar>
            <w:vAlign w:val="bottom"/>
            <w:hideMark/>
          </w:tcPr>
          <w:p w14:paraId="23239810" w14:textId="77777777" w:rsidR="00557DD1" w:rsidRPr="00557DD1" w:rsidRDefault="00557DD1" w:rsidP="00557DD1"/>
        </w:tc>
        <w:tc>
          <w:tcPr>
            <w:tcW w:w="3943" w:type="dxa"/>
            <w:tcMar>
              <w:top w:w="0" w:type="dxa"/>
              <w:left w:w="108" w:type="dxa"/>
              <w:bottom w:w="0" w:type="dxa"/>
              <w:right w:w="108" w:type="dxa"/>
            </w:tcMar>
            <w:vAlign w:val="bottom"/>
            <w:hideMark/>
          </w:tcPr>
          <w:p w14:paraId="278D6DC3"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77B8A468" w14:textId="77777777" w:rsidR="00557DD1" w:rsidRPr="00557DD1" w:rsidRDefault="00557DD1" w:rsidP="00557DD1">
            <w:r w:rsidRPr="00557DD1">
              <w:t>3.85</w:t>
            </w:r>
          </w:p>
        </w:tc>
      </w:tr>
      <w:tr w:rsidR="00557DD1" w:rsidRPr="00557DD1" w14:paraId="45EF6F95" w14:textId="77777777" w:rsidTr="00557DD1">
        <w:trPr>
          <w:trHeight w:val="315"/>
        </w:trPr>
        <w:tc>
          <w:tcPr>
            <w:tcW w:w="2160" w:type="dxa"/>
            <w:tcMar>
              <w:top w:w="0" w:type="dxa"/>
              <w:left w:w="108" w:type="dxa"/>
              <w:bottom w:w="0" w:type="dxa"/>
              <w:right w:w="108" w:type="dxa"/>
            </w:tcMar>
            <w:vAlign w:val="bottom"/>
            <w:hideMark/>
          </w:tcPr>
          <w:p w14:paraId="60B6AF2C" w14:textId="77777777" w:rsidR="00557DD1" w:rsidRPr="00557DD1" w:rsidRDefault="00557DD1" w:rsidP="00557DD1"/>
        </w:tc>
        <w:tc>
          <w:tcPr>
            <w:tcW w:w="3943" w:type="dxa"/>
            <w:tcMar>
              <w:top w:w="0" w:type="dxa"/>
              <w:left w:w="108" w:type="dxa"/>
              <w:bottom w:w="0" w:type="dxa"/>
              <w:right w:w="108" w:type="dxa"/>
            </w:tcMar>
            <w:vAlign w:val="center"/>
            <w:hideMark/>
          </w:tcPr>
          <w:p w14:paraId="5B6B0233"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33405451" w14:textId="77777777" w:rsidR="00557DD1" w:rsidRPr="00557DD1" w:rsidRDefault="00557DD1" w:rsidP="00557DD1">
            <w:r w:rsidRPr="00557DD1">
              <w:t>-3.56</w:t>
            </w:r>
          </w:p>
        </w:tc>
      </w:tr>
      <w:tr w:rsidR="00557DD1" w:rsidRPr="00557DD1" w14:paraId="2418A822" w14:textId="77777777" w:rsidTr="00557DD1">
        <w:trPr>
          <w:trHeight w:val="315"/>
        </w:trPr>
        <w:tc>
          <w:tcPr>
            <w:tcW w:w="2160" w:type="dxa"/>
            <w:tcMar>
              <w:top w:w="0" w:type="dxa"/>
              <w:left w:w="108" w:type="dxa"/>
              <w:bottom w:w="0" w:type="dxa"/>
              <w:right w:w="108" w:type="dxa"/>
            </w:tcMar>
            <w:vAlign w:val="center"/>
            <w:hideMark/>
          </w:tcPr>
          <w:p w14:paraId="0D987DE6" w14:textId="77777777" w:rsidR="00557DD1" w:rsidRPr="00557DD1" w:rsidRDefault="00557DD1" w:rsidP="00557DD1">
            <w:r w:rsidRPr="00557DD1">
              <w:t>Financials:</w:t>
            </w:r>
          </w:p>
        </w:tc>
        <w:tc>
          <w:tcPr>
            <w:tcW w:w="3943" w:type="dxa"/>
            <w:tcMar>
              <w:top w:w="0" w:type="dxa"/>
              <w:left w:w="108" w:type="dxa"/>
              <w:bottom w:w="0" w:type="dxa"/>
              <w:right w:w="108" w:type="dxa"/>
            </w:tcMar>
            <w:vAlign w:val="center"/>
            <w:hideMark/>
          </w:tcPr>
          <w:p w14:paraId="2E22A112" w14:textId="77777777" w:rsidR="00557DD1" w:rsidRPr="00557DD1" w:rsidRDefault="00557DD1" w:rsidP="00557DD1">
            <w:r w:rsidRPr="00557DD1">
              <w:t>JPMORGAN CHASE &amp; CO</w:t>
            </w:r>
          </w:p>
        </w:tc>
        <w:tc>
          <w:tcPr>
            <w:tcW w:w="2900" w:type="dxa"/>
            <w:tcMar>
              <w:top w:w="0" w:type="dxa"/>
              <w:left w:w="108" w:type="dxa"/>
              <w:bottom w:w="0" w:type="dxa"/>
              <w:right w:w="108" w:type="dxa"/>
            </w:tcMar>
            <w:vAlign w:val="center"/>
            <w:hideMark/>
          </w:tcPr>
          <w:p w14:paraId="0189F214" w14:textId="77777777" w:rsidR="00557DD1" w:rsidRPr="00557DD1" w:rsidRDefault="00557DD1" w:rsidP="00557DD1">
            <w:r w:rsidRPr="00557DD1">
              <w:t>JPM</w:t>
            </w:r>
          </w:p>
        </w:tc>
      </w:tr>
      <w:tr w:rsidR="00557DD1" w:rsidRPr="00557DD1" w14:paraId="54F6860E" w14:textId="77777777" w:rsidTr="00557DD1">
        <w:trPr>
          <w:trHeight w:val="315"/>
        </w:trPr>
        <w:tc>
          <w:tcPr>
            <w:tcW w:w="2160" w:type="dxa"/>
            <w:tcMar>
              <w:top w:w="0" w:type="dxa"/>
              <w:left w:w="108" w:type="dxa"/>
              <w:bottom w:w="0" w:type="dxa"/>
              <w:right w:w="108" w:type="dxa"/>
            </w:tcMar>
            <w:vAlign w:val="bottom"/>
            <w:hideMark/>
          </w:tcPr>
          <w:p w14:paraId="60F6E30A" w14:textId="77777777" w:rsidR="00557DD1" w:rsidRPr="00557DD1" w:rsidRDefault="00557DD1" w:rsidP="00557DD1"/>
        </w:tc>
        <w:tc>
          <w:tcPr>
            <w:tcW w:w="3943" w:type="dxa"/>
            <w:tcMar>
              <w:top w:w="0" w:type="dxa"/>
              <w:left w:w="108" w:type="dxa"/>
              <w:bottom w:w="0" w:type="dxa"/>
              <w:right w:w="108" w:type="dxa"/>
            </w:tcMar>
            <w:vAlign w:val="center"/>
            <w:hideMark/>
          </w:tcPr>
          <w:p w14:paraId="7A70CEEF"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54BF9651" w14:textId="77777777" w:rsidR="00557DD1" w:rsidRPr="00557DD1" w:rsidRDefault="00557DD1" w:rsidP="00557DD1">
            <w:r w:rsidRPr="00557DD1">
              <w:t>236,311,000,000</w:t>
            </w:r>
          </w:p>
        </w:tc>
      </w:tr>
      <w:tr w:rsidR="00557DD1" w:rsidRPr="00557DD1" w14:paraId="4E207259" w14:textId="77777777" w:rsidTr="00557DD1">
        <w:trPr>
          <w:trHeight w:val="315"/>
        </w:trPr>
        <w:tc>
          <w:tcPr>
            <w:tcW w:w="2160" w:type="dxa"/>
            <w:tcMar>
              <w:top w:w="0" w:type="dxa"/>
              <w:left w:w="108" w:type="dxa"/>
              <w:bottom w:w="0" w:type="dxa"/>
              <w:right w:w="108" w:type="dxa"/>
            </w:tcMar>
            <w:vAlign w:val="bottom"/>
            <w:hideMark/>
          </w:tcPr>
          <w:p w14:paraId="10819EC1" w14:textId="77777777" w:rsidR="00557DD1" w:rsidRPr="00557DD1" w:rsidRDefault="00557DD1" w:rsidP="00557DD1"/>
        </w:tc>
        <w:tc>
          <w:tcPr>
            <w:tcW w:w="3943" w:type="dxa"/>
            <w:tcMar>
              <w:top w:w="0" w:type="dxa"/>
              <w:left w:w="108" w:type="dxa"/>
              <w:bottom w:w="0" w:type="dxa"/>
              <w:right w:w="108" w:type="dxa"/>
            </w:tcMar>
            <w:vAlign w:val="center"/>
            <w:hideMark/>
          </w:tcPr>
          <w:p w14:paraId="57B41985"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3343E121" w14:textId="77777777" w:rsidR="00557DD1" w:rsidRPr="00557DD1" w:rsidRDefault="00557DD1" w:rsidP="00557DD1">
            <w:r w:rsidRPr="00557DD1">
              <w:t>64,381,000,000</w:t>
            </w:r>
          </w:p>
        </w:tc>
      </w:tr>
      <w:tr w:rsidR="00557DD1" w:rsidRPr="00557DD1" w14:paraId="1FF4ED14" w14:textId="77777777" w:rsidTr="00557DD1">
        <w:trPr>
          <w:trHeight w:val="315"/>
        </w:trPr>
        <w:tc>
          <w:tcPr>
            <w:tcW w:w="2160" w:type="dxa"/>
            <w:tcMar>
              <w:top w:w="0" w:type="dxa"/>
              <w:left w:w="108" w:type="dxa"/>
              <w:bottom w:w="0" w:type="dxa"/>
              <w:right w:w="108" w:type="dxa"/>
            </w:tcMar>
            <w:vAlign w:val="bottom"/>
            <w:hideMark/>
          </w:tcPr>
          <w:p w14:paraId="4DCFA57C" w14:textId="77777777" w:rsidR="00557DD1" w:rsidRPr="00557DD1" w:rsidRDefault="00557DD1" w:rsidP="00557DD1"/>
        </w:tc>
        <w:tc>
          <w:tcPr>
            <w:tcW w:w="3943" w:type="dxa"/>
            <w:tcMar>
              <w:top w:w="0" w:type="dxa"/>
              <w:left w:w="108" w:type="dxa"/>
              <w:bottom w:w="0" w:type="dxa"/>
              <w:right w:w="108" w:type="dxa"/>
            </w:tcMar>
            <w:vAlign w:val="bottom"/>
            <w:hideMark/>
          </w:tcPr>
          <w:p w14:paraId="320C6821"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21038AEA" w14:textId="77777777" w:rsidR="00557DD1" w:rsidRPr="00557DD1" w:rsidRDefault="00557DD1" w:rsidP="00557DD1">
            <w:r w:rsidRPr="00557DD1">
              <w:t>3.67</w:t>
            </w:r>
          </w:p>
        </w:tc>
      </w:tr>
      <w:tr w:rsidR="00557DD1" w:rsidRPr="00557DD1" w14:paraId="34CA6668" w14:textId="77777777" w:rsidTr="00557DD1">
        <w:trPr>
          <w:trHeight w:val="315"/>
        </w:trPr>
        <w:tc>
          <w:tcPr>
            <w:tcW w:w="2160" w:type="dxa"/>
            <w:tcMar>
              <w:top w:w="0" w:type="dxa"/>
              <w:left w:w="108" w:type="dxa"/>
              <w:bottom w:w="0" w:type="dxa"/>
              <w:right w:w="108" w:type="dxa"/>
            </w:tcMar>
            <w:vAlign w:val="bottom"/>
            <w:hideMark/>
          </w:tcPr>
          <w:p w14:paraId="1237E957" w14:textId="77777777" w:rsidR="00557DD1" w:rsidRPr="00557DD1" w:rsidRDefault="00557DD1" w:rsidP="00557DD1"/>
        </w:tc>
        <w:tc>
          <w:tcPr>
            <w:tcW w:w="3943" w:type="dxa"/>
            <w:tcMar>
              <w:top w:w="0" w:type="dxa"/>
              <w:left w:w="108" w:type="dxa"/>
              <w:bottom w:w="0" w:type="dxa"/>
              <w:right w:w="108" w:type="dxa"/>
            </w:tcMar>
            <w:vAlign w:val="center"/>
            <w:hideMark/>
          </w:tcPr>
          <w:p w14:paraId="05FF769E"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34762DDE" w14:textId="77777777" w:rsidR="00557DD1" w:rsidRPr="00557DD1" w:rsidRDefault="00557DD1" w:rsidP="00557DD1">
            <w:r w:rsidRPr="00557DD1">
              <w:t>-3.74</w:t>
            </w:r>
          </w:p>
        </w:tc>
      </w:tr>
      <w:tr w:rsidR="00557DD1" w:rsidRPr="00557DD1" w14:paraId="2E93569E" w14:textId="77777777" w:rsidTr="00557DD1">
        <w:trPr>
          <w:trHeight w:val="315"/>
        </w:trPr>
        <w:tc>
          <w:tcPr>
            <w:tcW w:w="2160" w:type="dxa"/>
            <w:tcMar>
              <w:top w:w="0" w:type="dxa"/>
              <w:left w:w="108" w:type="dxa"/>
              <w:bottom w:w="0" w:type="dxa"/>
              <w:right w:w="108" w:type="dxa"/>
            </w:tcMar>
            <w:vAlign w:val="center"/>
            <w:hideMark/>
          </w:tcPr>
          <w:p w14:paraId="53C76591" w14:textId="77777777" w:rsidR="00557DD1" w:rsidRPr="00557DD1" w:rsidRDefault="00557DD1" w:rsidP="00557DD1">
            <w:r w:rsidRPr="00557DD1">
              <w:t>Info. Tech.:</w:t>
            </w:r>
          </w:p>
        </w:tc>
        <w:tc>
          <w:tcPr>
            <w:tcW w:w="3943" w:type="dxa"/>
            <w:tcMar>
              <w:top w:w="0" w:type="dxa"/>
              <w:left w:w="108" w:type="dxa"/>
              <w:bottom w:w="0" w:type="dxa"/>
              <w:right w:w="108" w:type="dxa"/>
            </w:tcMar>
            <w:vAlign w:val="center"/>
            <w:hideMark/>
          </w:tcPr>
          <w:p w14:paraId="239057F3" w14:textId="77777777" w:rsidR="00557DD1" w:rsidRPr="00557DD1" w:rsidRDefault="00557DD1" w:rsidP="00557DD1">
            <w:r w:rsidRPr="00557DD1">
              <w:t>MICROSOFT CORP</w:t>
            </w:r>
          </w:p>
        </w:tc>
        <w:tc>
          <w:tcPr>
            <w:tcW w:w="2900" w:type="dxa"/>
            <w:tcMar>
              <w:top w:w="0" w:type="dxa"/>
              <w:left w:w="108" w:type="dxa"/>
              <w:bottom w:w="0" w:type="dxa"/>
              <w:right w:w="108" w:type="dxa"/>
            </w:tcMar>
            <w:vAlign w:val="center"/>
            <w:hideMark/>
          </w:tcPr>
          <w:p w14:paraId="738ACACF" w14:textId="77777777" w:rsidR="00557DD1" w:rsidRPr="00557DD1" w:rsidRDefault="00557DD1" w:rsidP="00557DD1">
            <w:r w:rsidRPr="00557DD1">
              <w:t>MSFT</w:t>
            </w:r>
          </w:p>
        </w:tc>
      </w:tr>
      <w:tr w:rsidR="00557DD1" w:rsidRPr="00557DD1" w14:paraId="74360855" w14:textId="77777777" w:rsidTr="00557DD1">
        <w:trPr>
          <w:trHeight w:val="315"/>
        </w:trPr>
        <w:tc>
          <w:tcPr>
            <w:tcW w:w="2160" w:type="dxa"/>
            <w:tcMar>
              <w:top w:w="0" w:type="dxa"/>
              <w:left w:w="108" w:type="dxa"/>
              <w:bottom w:w="0" w:type="dxa"/>
              <w:right w:w="108" w:type="dxa"/>
            </w:tcMar>
            <w:vAlign w:val="bottom"/>
            <w:hideMark/>
          </w:tcPr>
          <w:p w14:paraId="656EC922" w14:textId="77777777" w:rsidR="00557DD1" w:rsidRPr="00557DD1" w:rsidRDefault="00557DD1" w:rsidP="00557DD1"/>
        </w:tc>
        <w:tc>
          <w:tcPr>
            <w:tcW w:w="3943" w:type="dxa"/>
            <w:tcMar>
              <w:top w:w="0" w:type="dxa"/>
              <w:left w:w="108" w:type="dxa"/>
              <w:bottom w:w="0" w:type="dxa"/>
              <w:right w:w="108" w:type="dxa"/>
            </w:tcMar>
            <w:vAlign w:val="center"/>
            <w:hideMark/>
          </w:tcPr>
          <w:p w14:paraId="6627001B"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013BF516" w14:textId="77777777" w:rsidR="00557DD1" w:rsidRPr="00557DD1" w:rsidRDefault="00557DD1" w:rsidP="00557DD1">
            <w:r w:rsidRPr="00557DD1">
              <w:t>211,915,000,000</w:t>
            </w:r>
          </w:p>
        </w:tc>
      </w:tr>
      <w:tr w:rsidR="00557DD1" w:rsidRPr="00557DD1" w14:paraId="42356B77" w14:textId="77777777" w:rsidTr="00557DD1">
        <w:trPr>
          <w:trHeight w:val="315"/>
        </w:trPr>
        <w:tc>
          <w:tcPr>
            <w:tcW w:w="2160" w:type="dxa"/>
            <w:tcMar>
              <w:top w:w="0" w:type="dxa"/>
              <w:left w:w="108" w:type="dxa"/>
              <w:bottom w:w="0" w:type="dxa"/>
              <w:right w:w="108" w:type="dxa"/>
            </w:tcMar>
            <w:vAlign w:val="bottom"/>
            <w:hideMark/>
          </w:tcPr>
          <w:p w14:paraId="57EA9FB0" w14:textId="77777777" w:rsidR="00557DD1" w:rsidRPr="00557DD1" w:rsidRDefault="00557DD1" w:rsidP="00557DD1"/>
        </w:tc>
        <w:tc>
          <w:tcPr>
            <w:tcW w:w="3943" w:type="dxa"/>
            <w:tcMar>
              <w:top w:w="0" w:type="dxa"/>
              <w:left w:w="108" w:type="dxa"/>
              <w:bottom w:w="0" w:type="dxa"/>
              <w:right w:w="108" w:type="dxa"/>
            </w:tcMar>
            <w:vAlign w:val="center"/>
            <w:hideMark/>
          </w:tcPr>
          <w:p w14:paraId="5EFCFD39"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2A8B6F31" w14:textId="77777777" w:rsidR="00557DD1" w:rsidRPr="00557DD1" w:rsidRDefault="00557DD1" w:rsidP="00557DD1">
            <w:r w:rsidRPr="00557DD1">
              <w:t>77,252,000,000</w:t>
            </w:r>
          </w:p>
        </w:tc>
      </w:tr>
      <w:tr w:rsidR="00557DD1" w:rsidRPr="00557DD1" w14:paraId="49C8E89B" w14:textId="77777777" w:rsidTr="00557DD1">
        <w:trPr>
          <w:trHeight w:val="315"/>
        </w:trPr>
        <w:tc>
          <w:tcPr>
            <w:tcW w:w="2160" w:type="dxa"/>
            <w:tcMar>
              <w:top w:w="0" w:type="dxa"/>
              <w:left w:w="108" w:type="dxa"/>
              <w:bottom w:w="0" w:type="dxa"/>
              <w:right w:w="108" w:type="dxa"/>
            </w:tcMar>
            <w:vAlign w:val="bottom"/>
            <w:hideMark/>
          </w:tcPr>
          <w:p w14:paraId="166884B5" w14:textId="77777777" w:rsidR="00557DD1" w:rsidRPr="00557DD1" w:rsidRDefault="00557DD1" w:rsidP="00557DD1"/>
        </w:tc>
        <w:tc>
          <w:tcPr>
            <w:tcW w:w="3943" w:type="dxa"/>
            <w:tcMar>
              <w:top w:w="0" w:type="dxa"/>
              <w:left w:w="108" w:type="dxa"/>
              <w:bottom w:w="0" w:type="dxa"/>
              <w:right w:w="108" w:type="dxa"/>
            </w:tcMar>
            <w:vAlign w:val="bottom"/>
            <w:hideMark/>
          </w:tcPr>
          <w:p w14:paraId="42B7CA60"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1FDBAEAD" w14:textId="77777777" w:rsidR="00557DD1" w:rsidRPr="00557DD1" w:rsidRDefault="00557DD1" w:rsidP="00557DD1">
            <w:r w:rsidRPr="00557DD1">
              <w:t>2.74</w:t>
            </w:r>
          </w:p>
        </w:tc>
      </w:tr>
      <w:tr w:rsidR="00557DD1" w:rsidRPr="00557DD1" w14:paraId="38B3F37F" w14:textId="77777777" w:rsidTr="00557DD1">
        <w:trPr>
          <w:trHeight w:val="315"/>
        </w:trPr>
        <w:tc>
          <w:tcPr>
            <w:tcW w:w="2160" w:type="dxa"/>
            <w:tcMar>
              <w:top w:w="0" w:type="dxa"/>
              <w:left w:w="108" w:type="dxa"/>
              <w:bottom w:w="0" w:type="dxa"/>
              <w:right w:w="108" w:type="dxa"/>
            </w:tcMar>
            <w:vAlign w:val="bottom"/>
            <w:hideMark/>
          </w:tcPr>
          <w:p w14:paraId="3B906045" w14:textId="77777777" w:rsidR="00557DD1" w:rsidRPr="00557DD1" w:rsidRDefault="00557DD1" w:rsidP="00557DD1"/>
        </w:tc>
        <w:tc>
          <w:tcPr>
            <w:tcW w:w="3943" w:type="dxa"/>
            <w:tcMar>
              <w:top w:w="0" w:type="dxa"/>
              <w:left w:w="108" w:type="dxa"/>
              <w:bottom w:w="0" w:type="dxa"/>
              <w:right w:w="108" w:type="dxa"/>
            </w:tcMar>
            <w:vAlign w:val="center"/>
            <w:hideMark/>
          </w:tcPr>
          <w:p w14:paraId="2CCA085D"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5DAFB4B2" w14:textId="77777777" w:rsidR="00557DD1" w:rsidRPr="00557DD1" w:rsidRDefault="00557DD1" w:rsidP="00557DD1">
            <w:r w:rsidRPr="00557DD1">
              <w:t>-4.66</w:t>
            </w:r>
          </w:p>
        </w:tc>
      </w:tr>
      <w:tr w:rsidR="00557DD1" w:rsidRPr="00557DD1" w14:paraId="12959D4C" w14:textId="77777777" w:rsidTr="00557DD1">
        <w:trPr>
          <w:trHeight w:val="315"/>
        </w:trPr>
        <w:tc>
          <w:tcPr>
            <w:tcW w:w="2160" w:type="dxa"/>
            <w:tcMar>
              <w:top w:w="0" w:type="dxa"/>
              <w:left w:w="108" w:type="dxa"/>
              <w:bottom w:w="0" w:type="dxa"/>
              <w:right w:w="108" w:type="dxa"/>
            </w:tcMar>
            <w:vAlign w:val="center"/>
            <w:hideMark/>
          </w:tcPr>
          <w:p w14:paraId="6A911904" w14:textId="77777777" w:rsidR="00557DD1" w:rsidRPr="00557DD1" w:rsidRDefault="00557DD1" w:rsidP="00557DD1">
            <w:r w:rsidRPr="00557DD1">
              <w:t>Comm. Serv.:</w:t>
            </w:r>
          </w:p>
        </w:tc>
        <w:tc>
          <w:tcPr>
            <w:tcW w:w="3943" w:type="dxa"/>
            <w:tcMar>
              <w:top w:w="0" w:type="dxa"/>
              <w:left w:w="108" w:type="dxa"/>
              <w:bottom w:w="0" w:type="dxa"/>
              <w:right w:w="108" w:type="dxa"/>
            </w:tcMar>
            <w:vAlign w:val="center"/>
            <w:hideMark/>
          </w:tcPr>
          <w:p w14:paraId="5B798C0A" w14:textId="77777777" w:rsidR="00557DD1" w:rsidRPr="00557DD1" w:rsidRDefault="00557DD1" w:rsidP="00557DD1">
            <w:r w:rsidRPr="00557DD1">
              <w:t>META PLATFORMS INC</w:t>
            </w:r>
          </w:p>
        </w:tc>
        <w:tc>
          <w:tcPr>
            <w:tcW w:w="2900" w:type="dxa"/>
            <w:tcMar>
              <w:top w:w="0" w:type="dxa"/>
              <w:left w:w="108" w:type="dxa"/>
              <w:bottom w:w="0" w:type="dxa"/>
              <w:right w:w="108" w:type="dxa"/>
            </w:tcMar>
            <w:vAlign w:val="center"/>
            <w:hideMark/>
          </w:tcPr>
          <w:p w14:paraId="60FE3073" w14:textId="77777777" w:rsidR="00557DD1" w:rsidRPr="00557DD1" w:rsidRDefault="00557DD1" w:rsidP="00557DD1">
            <w:r w:rsidRPr="00557DD1">
              <w:t>META</w:t>
            </w:r>
          </w:p>
        </w:tc>
      </w:tr>
      <w:tr w:rsidR="00557DD1" w:rsidRPr="00557DD1" w14:paraId="7672CF4A" w14:textId="77777777" w:rsidTr="00557DD1">
        <w:trPr>
          <w:trHeight w:val="315"/>
        </w:trPr>
        <w:tc>
          <w:tcPr>
            <w:tcW w:w="2160" w:type="dxa"/>
            <w:tcMar>
              <w:top w:w="0" w:type="dxa"/>
              <w:left w:w="108" w:type="dxa"/>
              <w:bottom w:w="0" w:type="dxa"/>
              <w:right w:w="108" w:type="dxa"/>
            </w:tcMar>
            <w:vAlign w:val="bottom"/>
            <w:hideMark/>
          </w:tcPr>
          <w:p w14:paraId="10C02735" w14:textId="77777777" w:rsidR="00557DD1" w:rsidRPr="00557DD1" w:rsidRDefault="00557DD1" w:rsidP="00557DD1"/>
        </w:tc>
        <w:tc>
          <w:tcPr>
            <w:tcW w:w="3943" w:type="dxa"/>
            <w:tcMar>
              <w:top w:w="0" w:type="dxa"/>
              <w:left w:w="108" w:type="dxa"/>
              <w:bottom w:w="0" w:type="dxa"/>
              <w:right w:w="108" w:type="dxa"/>
            </w:tcMar>
            <w:vAlign w:val="center"/>
            <w:hideMark/>
          </w:tcPr>
          <w:p w14:paraId="36ACD161"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1EE947C3" w14:textId="77777777" w:rsidR="00557DD1" w:rsidRPr="00557DD1" w:rsidRDefault="00557DD1" w:rsidP="00557DD1">
            <w:r w:rsidRPr="00557DD1">
              <w:t>134,902,000,000</w:t>
            </w:r>
          </w:p>
        </w:tc>
      </w:tr>
      <w:tr w:rsidR="00557DD1" w:rsidRPr="00557DD1" w14:paraId="4BF798B0" w14:textId="77777777" w:rsidTr="00557DD1">
        <w:trPr>
          <w:trHeight w:val="315"/>
        </w:trPr>
        <w:tc>
          <w:tcPr>
            <w:tcW w:w="2160" w:type="dxa"/>
            <w:tcMar>
              <w:top w:w="0" w:type="dxa"/>
              <w:left w:w="108" w:type="dxa"/>
              <w:bottom w:w="0" w:type="dxa"/>
              <w:right w:w="108" w:type="dxa"/>
            </w:tcMar>
            <w:vAlign w:val="bottom"/>
            <w:hideMark/>
          </w:tcPr>
          <w:p w14:paraId="2D8746B7" w14:textId="77777777" w:rsidR="00557DD1" w:rsidRPr="00557DD1" w:rsidRDefault="00557DD1" w:rsidP="00557DD1"/>
        </w:tc>
        <w:tc>
          <w:tcPr>
            <w:tcW w:w="3943" w:type="dxa"/>
            <w:tcMar>
              <w:top w:w="0" w:type="dxa"/>
              <w:left w:w="108" w:type="dxa"/>
              <w:bottom w:w="0" w:type="dxa"/>
              <w:right w:w="108" w:type="dxa"/>
            </w:tcMar>
            <w:vAlign w:val="center"/>
            <w:hideMark/>
          </w:tcPr>
          <w:p w14:paraId="39B0A5A2"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48CF18CF" w14:textId="77777777" w:rsidR="00557DD1" w:rsidRPr="00557DD1" w:rsidRDefault="00557DD1" w:rsidP="00557DD1">
            <w:r w:rsidRPr="00557DD1">
              <w:t>21,442,000,000</w:t>
            </w:r>
          </w:p>
        </w:tc>
      </w:tr>
      <w:tr w:rsidR="00557DD1" w:rsidRPr="00557DD1" w14:paraId="2B5105DA" w14:textId="77777777" w:rsidTr="00557DD1">
        <w:trPr>
          <w:trHeight w:val="315"/>
        </w:trPr>
        <w:tc>
          <w:tcPr>
            <w:tcW w:w="2160" w:type="dxa"/>
            <w:tcMar>
              <w:top w:w="0" w:type="dxa"/>
              <w:left w:w="108" w:type="dxa"/>
              <w:bottom w:w="0" w:type="dxa"/>
              <w:right w:w="108" w:type="dxa"/>
            </w:tcMar>
            <w:vAlign w:val="bottom"/>
            <w:hideMark/>
          </w:tcPr>
          <w:p w14:paraId="74A96975" w14:textId="77777777" w:rsidR="00557DD1" w:rsidRPr="00557DD1" w:rsidRDefault="00557DD1" w:rsidP="00557DD1"/>
        </w:tc>
        <w:tc>
          <w:tcPr>
            <w:tcW w:w="3943" w:type="dxa"/>
            <w:tcMar>
              <w:top w:w="0" w:type="dxa"/>
              <w:left w:w="108" w:type="dxa"/>
              <w:bottom w:w="0" w:type="dxa"/>
              <w:right w:w="108" w:type="dxa"/>
            </w:tcMar>
            <w:vAlign w:val="bottom"/>
            <w:hideMark/>
          </w:tcPr>
          <w:p w14:paraId="223F9F52"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7DCFE354" w14:textId="77777777" w:rsidR="00557DD1" w:rsidRPr="00557DD1" w:rsidRDefault="00557DD1" w:rsidP="00557DD1">
            <w:r w:rsidRPr="00557DD1">
              <w:t>6.29</w:t>
            </w:r>
          </w:p>
        </w:tc>
      </w:tr>
      <w:tr w:rsidR="00557DD1" w:rsidRPr="00557DD1" w14:paraId="3BA5D494" w14:textId="77777777" w:rsidTr="00557DD1">
        <w:trPr>
          <w:trHeight w:val="315"/>
        </w:trPr>
        <w:tc>
          <w:tcPr>
            <w:tcW w:w="2160" w:type="dxa"/>
            <w:tcMar>
              <w:top w:w="0" w:type="dxa"/>
              <w:left w:w="108" w:type="dxa"/>
              <w:bottom w:w="0" w:type="dxa"/>
              <w:right w:w="108" w:type="dxa"/>
            </w:tcMar>
            <w:vAlign w:val="bottom"/>
            <w:hideMark/>
          </w:tcPr>
          <w:p w14:paraId="5E5A4B3E" w14:textId="77777777" w:rsidR="00557DD1" w:rsidRPr="00557DD1" w:rsidRDefault="00557DD1" w:rsidP="00557DD1"/>
        </w:tc>
        <w:tc>
          <w:tcPr>
            <w:tcW w:w="3943" w:type="dxa"/>
            <w:tcMar>
              <w:top w:w="0" w:type="dxa"/>
              <w:left w:w="108" w:type="dxa"/>
              <w:bottom w:w="0" w:type="dxa"/>
              <w:right w:w="108" w:type="dxa"/>
            </w:tcMar>
            <w:vAlign w:val="center"/>
            <w:hideMark/>
          </w:tcPr>
          <w:p w14:paraId="49057B90"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72622EAF" w14:textId="77777777" w:rsidR="00557DD1" w:rsidRPr="00557DD1" w:rsidRDefault="00557DD1" w:rsidP="00557DD1">
            <w:r w:rsidRPr="00557DD1">
              <w:t>-1.11</w:t>
            </w:r>
          </w:p>
        </w:tc>
      </w:tr>
      <w:tr w:rsidR="00557DD1" w:rsidRPr="00557DD1" w14:paraId="3494BE38" w14:textId="77777777" w:rsidTr="00557DD1">
        <w:trPr>
          <w:trHeight w:val="315"/>
        </w:trPr>
        <w:tc>
          <w:tcPr>
            <w:tcW w:w="2160" w:type="dxa"/>
            <w:tcMar>
              <w:top w:w="0" w:type="dxa"/>
              <w:left w:w="108" w:type="dxa"/>
              <w:bottom w:w="0" w:type="dxa"/>
              <w:right w:w="108" w:type="dxa"/>
            </w:tcMar>
            <w:vAlign w:val="center"/>
            <w:hideMark/>
          </w:tcPr>
          <w:p w14:paraId="63D905E9" w14:textId="77777777" w:rsidR="00557DD1" w:rsidRPr="00557DD1" w:rsidRDefault="00557DD1" w:rsidP="00557DD1">
            <w:r w:rsidRPr="00557DD1">
              <w:t>Utilities:</w:t>
            </w:r>
          </w:p>
        </w:tc>
        <w:tc>
          <w:tcPr>
            <w:tcW w:w="3943" w:type="dxa"/>
            <w:tcMar>
              <w:top w:w="0" w:type="dxa"/>
              <w:left w:w="108" w:type="dxa"/>
              <w:bottom w:w="0" w:type="dxa"/>
              <w:right w:w="108" w:type="dxa"/>
            </w:tcMar>
            <w:vAlign w:val="center"/>
            <w:hideMark/>
          </w:tcPr>
          <w:p w14:paraId="17C494D0" w14:textId="77777777" w:rsidR="00557DD1" w:rsidRPr="00557DD1" w:rsidRDefault="00557DD1" w:rsidP="00557DD1">
            <w:r w:rsidRPr="00557DD1">
              <w:t>NEXTERA ENERGY INC</w:t>
            </w:r>
          </w:p>
        </w:tc>
        <w:tc>
          <w:tcPr>
            <w:tcW w:w="2900" w:type="dxa"/>
            <w:tcMar>
              <w:top w:w="0" w:type="dxa"/>
              <w:left w:w="108" w:type="dxa"/>
              <w:bottom w:w="0" w:type="dxa"/>
              <w:right w:w="108" w:type="dxa"/>
            </w:tcMar>
            <w:vAlign w:val="center"/>
            <w:hideMark/>
          </w:tcPr>
          <w:p w14:paraId="6B8DA8E1" w14:textId="77777777" w:rsidR="00557DD1" w:rsidRPr="00557DD1" w:rsidRDefault="00557DD1" w:rsidP="00557DD1">
            <w:r w:rsidRPr="00557DD1">
              <w:t>NEE</w:t>
            </w:r>
          </w:p>
        </w:tc>
      </w:tr>
      <w:tr w:rsidR="00557DD1" w:rsidRPr="00557DD1" w14:paraId="5D2BA00A" w14:textId="77777777" w:rsidTr="00557DD1">
        <w:trPr>
          <w:trHeight w:val="315"/>
        </w:trPr>
        <w:tc>
          <w:tcPr>
            <w:tcW w:w="2160" w:type="dxa"/>
            <w:tcMar>
              <w:top w:w="0" w:type="dxa"/>
              <w:left w:w="108" w:type="dxa"/>
              <w:bottom w:w="0" w:type="dxa"/>
              <w:right w:w="108" w:type="dxa"/>
            </w:tcMar>
            <w:vAlign w:val="bottom"/>
            <w:hideMark/>
          </w:tcPr>
          <w:p w14:paraId="49523532" w14:textId="77777777" w:rsidR="00557DD1" w:rsidRPr="00557DD1" w:rsidRDefault="00557DD1" w:rsidP="00557DD1"/>
        </w:tc>
        <w:tc>
          <w:tcPr>
            <w:tcW w:w="3943" w:type="dxa"/>
            <w:tcMar>
              <w:top w:w="0" w:type="dxa"/>
              <w:left w:w="108" w:type="dxa"/>
              <w:bottom w:w="0" w:type="dxa"/>
              <w:right w:w="108" w:type="dxa"/>
            </w:tcMar>
            <w:vAlign w:val="center"/>
            <w:hideMark/>
          </w:tcPr>
          <w:p w14:paraId="71CFAA9C"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46D10EA5" w14:textId="77777777" w:rsidR="00557DD1" w:rsidRPr="00557DD1" w:rsidRDefault="00557DD1" w:rsidP="00557DD1">
            <w:r w:rsidRPr="00557DD1">
              <w:t>28,114,000,000</w:t>
            </w:r>
          </w:p>
        </w:tc>
      </w:tr>
      <w:tr w:rsidR="00557DD1" w:rsidRPr="00557DD1" w14:paraId="419EE4E1" w14:textId="77777777" w:rsidTr="00557DD1">
        <w:trPr>
          <w:trHeight w:val="315"/>
        </w:trPr>
        <w:tc>
          <w:tcPr>
            <w:tcW w:w="2160" w:type="dxa"/>
            <w:tcMar>
              <w:top w:w="0" w:type="dxa"/>
              <w:left w:w="108" w:type="dxa"/>
              <w:bottom w:w="0" w:type="dxa"/>
              <w:right w:w="108" w:type="dxa"/>
            </w:tcMar>
            <w:vAlign w:val="bottom"/>
            <w:hideMark/>
          </w:tcPr>
          <w:p w14:paraId="6DA78023" w14:textId="77777777" w:rsidR="00557DD1" w:rsidRPr="00557DD1" w:rsidRDefault="00557DD1" w:rsidP="00557DD1"/>
        </w:tc>
        <w:tc>
          <w:tcPr>
            <w:tcW w:w="3943" w:type="dxa"/>
            <w:tcMar>
              <w:top w:w="0" w:type="dxa"/>
              <w:left w:w="108" w:type="dxa"/>
              <w:bottom w:w="0" w:type="dxa"/>
              <w:right w:w="108" w:type="dxa"/>
            </w:tcMar>
            <w:vAlign w:val="center"/>
            <w:hideMark/>
          </w:tcPr>
          <w:p w14:paraId="4DEBBD1E"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67C31238" w14:textId="77777777" w:rsidR="00557DD1" w:rsidRPr="00557DD1" w:rsidRDefault="00557DD1" w:rsidP="00557DD1">
            <w:r w:rsidRPr="00557DD1">
              <w:t>6,783,000,000</w:t>
            </w:r>
          </w:p>
        </w:tc>
      </w:tr>
      <w:tr w:rsidR="00557DD1" w:rsidRPr="00557DD1" w14:paraId="0582DC66" w14:textId="77777777" w:rsidTr="00557DD1">
        <w:trPr>
          <w:trHeight w:val="315"/>
        </w:trPr>
        <w:tc>
          <w:tcPr>
            <w:tcW w:w="2160" w:type="dxa"/>
            <w:tcMar>
              <w:top w:w="0" w:type="dxa"/>
              <w:left w:w="108" w:type="dxa"/>
              <w:bottom w:w="0" w:type="dxa"/>
              <w:right w:w="108" w:type="dxa"/>
            </w:tcMar>
            <w:vAlign w:val="bottom"/>
            <w:hideMark/>
          </w:tcPr>
          <w:p w14:paraId="07BF7338" w14:textId="77777777" w:rsidR="00557DD1" w:rsidRPr="00557DD1" w:rsidRDefault="00557DD1" w:rsidP="00557DD1"/>
        </w:tc>
        <w:tc>
          <w:tcPr>
            <w:tcW w:w="3943" w:type="dxa"/>
            <w:tcMar>
              <w:top w:w="0" w:type="dxa"/>
              <w:left w:w="108" w:type="dxa"/>
              <w:bottom w:w="0" w:type="dxa"/>
              <w:right w:w="108" w:type="dxa"/>
            </w:tcMar>
            <w:vAlign w:val="bottom"/>
            <w:hideMark/>
          </w:tcPr>
          <w:p w14:paraId="56B3D8E6"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4C94DA2D" w14:textId="77777777" w:rsidR="00557DD1" w:rsidRPr="00557DD1" w:rsidRDefault="00557DD1" w:rsidP="00557DD1">
            <w:r w:rsidRPr="00557DD1">
              <w:t>4.14</w:t>
            </w:r>
          </w:p>
        </w:tc>
      </w:tr>
      <w:tr w:rsidR="00557DD1" w:rsidRPr="00557DD1" w14:paraId="68211E8D" w14:textId="77777777" w:rsidTr="00557DD1">
        <w:trPr>
          <w:trHeight w:val="315"/>
        </w:trPr>
        <w:tc>
          <w:tcPr>
            <w:tcW w:w="2160" w:type="dxa"/>
            <w:tcMar>
              <w:top w:w="0" w:type="dxa"/>
              <w:left w:w="108" w:type="dxa"/>
              <w:bottom w:w="0" w:type="dxa"/>
              <w:right w:w="108" w:type="dxa"/>
            </w:tcMar>
            <w:vAlign w:val="bottom"/>
            <w:hideMark/>
          </w:tcPr>
          <w:p w14:paraId="084DE5B0" w14:textId="77777777" w:rsidR="00557DD1" w:rsidRPr="00557DD1" w:rsidRDefault="00557DD1" w:rsidP="00557DD1"/>
        </w:tc>
        <w:tc>
          <w:tcPr>
            <w:tcW w:w="3943" w:type="dxa"/>
            <w:tcMar>
              <w:top w:w="0" w:type="dxa"/>
              <w:left w:w="108" w:type="dxa"/>
              <w:bottom w:w="0" w:type="dxa"/>
              <w:right w:w="108" w:type="dxa"/>
            </w:tcMar>
            <w:vAlign w:val="center"/>
            <w:hideMark/>
          </w:tcPr>
          <w:p w14:paraId="2F713FFE"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center"/>
            <w:hideMark/>
          </w:tcPr>
          <w:p w14:paraId="26B0CFD0" w14:textId="77777777" w:rsidR="00557DD1" w:rsidRPr="00557DD1" w:rsidRDefault="00557DD1" w:rsidP="00557DD1">
            <w:r w:rsidRPr="00557DD1">
              <w:t>-3.26</w:t>
            </w:r>
          </w:p>
        </w:tc>
      </w:tr>
      <w:tr w:rsidR="00557DD1" w:rsidRPr="00557DD1" w14:paraId="7AC28D7B" w14:textId="77777777" w:rsidTr="00557DD1">
        <w:trPr>
          <w:trHeight w:val="315"/>
        </w:trPr>
        <w:tc>
          <w:tcPr>
            <w:tcW w:w="2160" w:type="dxa"/>
            <w:tcMar>
              <w:top w:w="0" w:type="dxa"/>
              <w:left w:w="108" w:type="dxa"/>
              <w:bottom w:w="0" w:type="dxa"/>
              <w:right w:w="108" w:type="dxa"/>
            </w:tcMar>
            <w:vAlign w:val="center"/>
            <w:hideMark/>
          </w:tcPr>
          <w:p w14:paraId="599DE5B5" w14:textId="77777777" w:rsidR="00557DD1" w:rsidRPr="00557DD1" w:rsidRDefault="00557DD1" w:rsidP="00557DD1">
            <w:r w:rsidRPr="00557DD1">
              <w:t>Real Estate:</w:t>
            </w:r>
          </w:p>
        </w:tc>
        <w:tc>
          <w:tcPr>
            <w:tcW w:w="3943" w:type="dxa"/>
            <w:tcMar>
              <w:top w:w="0" w:type="dxa"/>
              <w:left w:w="108" w:type="dxa"/>
              <w:bottom w:w="0" w:type="dxa"/>
              <w:right w:w="108" w:type="dxa"/>
            </w:tcMar>
            <w:vAlign w:val="center"/>
            <w:hideMark/>
          </w:tcPr>
          <w:p w14:paraId="19822C78" w14:textId="77777777" w:rsidR="00557DD1" w:rsidRPr="00557DD1" w:rsidRDefault="00557DD1" w:rsidP="00557DD1">
            <w:r w:rsidRPr="00557DD1">
              <w:t>PROLOGIS INC</w:t>
            </w:r>
          </w:p>
        </w:tc>
        <w:tc>
          <w:tcPr>
            <w:tcW w:w="2900" w:type="dxa"/>
            <w:tcMar>
              <w:top w:w="0" w:type="dxa"/>
              <w:left w:w="108" w:type="dxa"/>
              <w:bottom w:w="0" w:type="dxa"/>
              <w:right w:w="108" w:type="dxa"/>
            </w:tcMar>
            <w:vAlign w:val="center"/>
            <w:hideMark/>
          </w:tcPr>
          <w:p w14:paraId="31F0B7A9" w14:textId="77777777" w:rsidR="00557DD1" w:rsidRPr="00557DD1" w:rsidRDefault="00557DD1" w:rsidP="00557DD1">
            <w:r w:rsidRPr="00557DD1">
              <w:t>PLD</w:t>
            </w:r>
          </w:p>
        </w:tc>
      </w:tr>
      <w:tr w:rsidR="00557DD1" w:rsidRPr="00557DD1" w14:paraId="2069DED8" w14:textId="77777777" w:rsidTr="00557DD1">
        <w:trPr>
          <w:trHeight w:val="315"/>
        </w:trPr>
        <w:tc>
          <w:tcPr>
            <w:tcW w:w="2160" w:type="dxa"/>
            <w:tcMar>
              <w:top w:w="0" w:type="dxa"/>
              <w:left w:w="108" w:type="dxa"/>
              <w:bottom w:w="0" w:type="dxa"/>
              <w:right w:w="108" w:type="dxa"/>
            </w:tcMar>
            <w:vAlign w:val="bottom"/>
            <w:hideMark/>
          </w:tcPr>
          <w:p w14:paraId="14BAA5A4" w14:textId="77777777" w:rsidR="00557DD1" w:rsidRPr="00557DD1" w:rsidRDefault="00557DD1" w:rsidP="00557DD1"/>
        </w:tc>
        <w:tc>
          <w:tcPr>
            <w:tcW w:w="3943" w:type="dxa"/>
            <w:tcMar>
              <w:top w:w="0" w:type="dxa"/>
              <w:left w:w="108" w:type="dxa"/>
              <w:bottom w:w="0" w:type="dxa"/>
              <w:right w:w="108" w:type="dxa"/>
            </w:tcMar>
            <w:vAlign w:val="center"/>
            <w:hideMark/>
          </w:tcPr>
          <w:p w14:paraId="57714517" w14:textId="77777777" w:rsidR="00557DD1" w:rsidRPr="00557DD1" w:rsidRDefault="00557DD1" w:rsidP="00557DD1">
            <w:r w:rsidRPr="00557DD1">
              <w:t>Revenue:</w:t>
            </w:r>
          </w:p>
        </w:tc>
        <w:tc>
          <w:tcPr>
            <w:tcW w:w="2900" w:type="dxa"/>
            <w:tcMar>
              <w:top w:w="0" w:type="dxa"/>
              <w:left w:w="108" w:type="dxa"/>
              <w:bottom w:w="0" w:type="dxa"/>
              <w:right w:w="108" w:type="dxa"/>
            </w:tcMar>
            <w:vAlign w:val="center"/>
            <w:hideMark/>
          </w:tcPr>
          <w:p w14:paraId="2F746C42" w14:textId="77777777" w:rsidR="00557DD1" w:rsidRPr="00557DD1" w:rsidRDefault="00557DD1" w:rsidP="00557DD1">
            <w:r w:rsidRPr="00557DD1">
              <w:t>8,428,000,000</w:t>
            </w:r>
          </w:p>
        </w:tc>
      </w:tr>
      <w:tr w:rsidR="00557DD1" w:rsidRPr="00557DD1" w14:paraId="22CD7C7E" w14:textId="77777777" w:rsidTr="00557DD1">
        <w:trPr>
          <w:trHeight w:val="315"/>
        </w:trPr>
        <w:tc>
          <w:tcPr>
            <w:tcW w:w="2160" w:type="dxa"/>
            <w:tcMar>
              <w:top w:w="0" w:type="dxa"/>
              <w:left w:w="108" w:type="dxa"/>
              <w:bottom w:w="0" w:type="dxa"/>
              <w:right w:w="108" w:type="dxa"/>
            </w:tcMar>
            <w:vAlign w:val="bottom"/>
            <w:hideMark/>
          </w:tcPr>
          <w:p w14:paraId="1896C728" w14:textId="77777777" w:rsidR="00557DD1" w:rsidRPr="00557DD1" w:rsidRDefault="00557DD1" w:rsidP="00557DD1"/>
        </w:tc>
        <w:tc>
          <w:tcPr>
            <w:tcW w:w="3943" w:type="dxa"/>
            <w:tcMar>
              <w:top w:w="0" w:type="dxa"/>
              <w:left w:w="108" w:type="dxa"/>
              <w:bottom w:w="0" w:type="dxa"/>
              <w:right w:w="108" w:type="dxa"/>
            </w:tcMar>
            <w:vAlign w:val="center"/>
            <w:hideMark/>
          </w:tcPr>
          <w:p w14:paraId="6B631655" w14:textId="77777777" w:rsidR="00557DD1" w:rsidRPr="00557DD1" w:rsidRDefault="00557DD1" w:rsidP="00557DD1">
            <w:r w:rsidRPr="00557DD1">
              <w:t>Intangibles:</w:t>
            </w:r>
          </w:p>
        </w:tc>
        <w:tc>
          <w:tcPr>
            <w:tcW w:w="2900" w:type="dxa"/>
            <w:tcMar>
              <w:top w:w="0" w:type="dxa"/>
              <w:left w:w="108" w:type="dxa"/>
              <w:bottom w:w="0" w:type="dxa"/>
              <w:right w:w="108" w:type="dxa"/>
            </w:tcMar>
            <w:vAlign w:val="center"/>
            <w:hideMark/>
          </w:tcPr>
          <w:p w14:paraId="535C9BAF" w14:textId="77777777" w:rsidR="00557DD1" w:rsidRPr="00557DD1" w:rsidRDefault="00557DD1" w:rsidP="00557DD1">
            <w:r w:rsidRPr="00557DD1">
              <w:t>1,950,000,000</w:t>
            </w:r>
          </w:p>
        </w:tc>
      </w:tr>
      <w:tr w:rsidR="00557DD1" w:rsidRPr="00557DD1" w14:paraId="217F11A6" w14:textId="77777777" w:rsidTr="00557DD1">
        <w:trPr>
          <w:trHeight w:val="315"/>
        </w:trPr>
        <w:tc>
          <w:tcPr>
            <w:tcW w:w="2160" w:type="dxa"/>
            <w:tcMar>
              <w:top w:w="0" w:type="dxa"/>
              <w:left w:w="108" w:type="dxa"/>
              <w:bottom w:w="0" w:type="dxa"/>
              <w:right w:w="108" w:type="dxa"/>
            </w:tcMar>
            <w:vAlign w:val="bottom"/>
            <w:hideMark/>
          </w:tcPr>
          <w:p w14:paraId="402DA12D" w14:textId="77777777" w:rsidR="00557DD1" w:rsidRPr="00557DD1" w:rsidRDefault="00557DD1" w:rsidP="00557DD1"/>
        </w:tc>
        <w:tc>
          <w:tcPr>
            <w:tcW w:w="3943" w:type="dxa"/>
            <w:tcMar>
              <w:top w:w="0" w:type="dxa"/>
              <w:left w:w="108" w:type="dxa"/>
              <w:bottom w:w="0" w:type="dxa"/>
              <w:right w:w="108" w:type="dxa"/>
            </w:tcMar>
            <w:vAlign w:val="bottom"/>
            <w:hideMark/>
          </w:tcPr>
          <w:p w14:paraId="318D060D"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center"/>
            <w:hideMark/>
          </w:tcPr>
          <w:p w14:paraId="0A2DFE3D" w14:textId="77777777" w:rsidR="00557DD1" w:rsidRPr="00557DD1" w:rsidRDefault="00557DD1" w:rsidP="00557DD1">
            <w:r w:rsidRPr="00557DD1">
              <w:t>4.32</w:t>
            </w:r>
          </w:p>
        </w:tc>
      </w:tr>
      <w:tr w:rsidR="00557DD1" w:rsidRPr="00557DD1" w14:paraId="47617ABC" w14:textId="77777777" w:rsidTr="00557DD1">
        <w:trPr>
          <w:trHeight w:val="315"/>
        </w:trPr>
        <w:tc>
          <w:tcPr>
            <w:tcW w:w="2160" w:type="dxa"/>
            <w:tcMar>
              <w:top w:w="0" w:type="dxa"/>
              <w:left w:w="108" w:type="dxa"/>
              <w:bottom w:w="0" w:type="dxa"/>
              <w:right w:w="108" w:type="dxa"/>
            </w:tcMar>
            <w:vAlign w:val="bottom"/>
            <w:hideMark/>
          </w:tcPr>
          <w:p w14:paraId="22D4DC95" w14:textId="77777777" w:rsidR="00557DD1" w:rsidRPr="00557DD1" w:rsidRDefault="00557DD1" w:rsidP="00557DD1"/>
        </w:tc>
        <w:tc>
          <w:tcPr>
            <w:tcW w:w="3943" w:type="dxa"/>
            <w:tcMar>
              <w:top w:w="0" w:type="dxa"/>
              <w:left w:w="108" w:type="dxa"/>
              <w:bottom w:w="0" w:type="dxa"/>
              <w:right w:w="108" w:type="dxa"/>
            </w:tcMar>
            <w:vAlign w:val="center"/>
            <w:hideMark/>
          </w:tcPr>
          <w:p w14:paraId="5B1EFA59" w14:textId="77777777" w:rsidR="00557DD1" w:rsidRPr="00557DD1" w:rsidRDefault="00557DD1" w:rsidP="00557DD1">
            <w:r w:rsidRPr="00557DD1">
              <w:t>Distance from Average</w:t>
            </w:r>
          </w:p>
        </w:tc>
        <w:tc>
          <w:tcPr>
            <w:tcW w:w="2900" w:type="dxa"/>
            <w:tcMar>
              <w:top w:w="0" w:type="dxa"/>
              <w:left w:w="108" w:type="dxa"/>
              <w:bottom w:w="0" w:type="dxa"/>
              <w:right w:w="108" w:type="dxa"/>
            </w:tcMar>
            <w:vAlign w:val="bottom"/>
            <w:hideMark/>
          </w:tcPr>
          <w:p w14:paraId="4E770757" w14:textId="77777777" w:rsidR="00557DD1" w:rsidRPr="00557DD1" w:rsidRDefault="00557DD1" w:rsidP="00557DD1">
            <w:r w:rsidRPr="00557DD1">
              <w:t>-3.08</w:t>
            </w:r>
          </w:p>
        </w:tc>
      </w:tr>
      <w:tr w:rsidR="00557DD1" w:rsidRPr="00557DD1" w14:paraId="1099674A" w14:textId="77777777" w:rsidTr="00557DD1">
        <w:trPr>
          <w:trHeight w:val="315"/>
        </w:trPr>
        <w:tc>
          <w:tcPr>
            <w:tcW w:w="2160" w:type="dxa"/>
            <w:tcMar>
              <w:top w:w="0" w:type="dxa"/>
              <w:left w:w="108" w:type="dxa"/>
              <w:bottom w:w="0" w:type="dxa"/>
              <w:right w:w="108" w:type="dxa"/>
            </w:tcMar>
            <w:vAlign w:val="bottom"/>
            <w:hideMark/>
          </w:tcPr>
          <w:p w14:paraId="01AE47E1" w14:textId="77777777" w:rsidR="00557DD1" w:rsidRPr="00557DD1" w:rsidRDefault="00557DD1" w:rsidP="00557DD1"/>
        </w:tc>
        <w:tc>
          <w:tcPr>
            <w:tcW w:w="3943" w:type="dxa"/>
            <w:tcMar>
              <w:top w:w="0" w:type="dxa"/>
              <w:left w:w="108" w:type="dxa"/>
              <w:bottom w:w="0" w:type="dxa"/>
              <w:right w:w="108" w:type="dxa"/>
            </w:tcMar>
            <w:vAlign w:val="center"/>
            <w:hideMark/>
          </w:tcPr>
          <w:p w14:paraId="16084474" w14:textId="77777777" w:rsidR="00557DD1" w:rsidRPr="00557DD1" w:rsidRDefault="00557DD1" w:rsidP="00557DD1"/>
        </w:tc>
        <w:tc>
          <w:tcPr>
            <w:tcW w:w="2900" w:type="dxa"/>
            <w:tcMar>
              <w:top w:w="0" w:type="dxa"/>
              <w:left w:w="108" w:type="dxa"/>
              <w:bottom w:w="0" w:type="dxa"/>
              <w:right w:w="108" w:type="dxa"/>
            </w:tcMar>
            <w:vAlign w:val="bottom"/>
            <w:hideMark/>
          </w:tcPr>
          <w:p w14:paraId="5636D515" w14:textId="77777777" w:rsidR="00557DD1" w:rsidRPr="00557DD1" w:rsidRDefault="00557DD1" w:rsidP="00557DD1"/>
        </w:tc>
      </w:tr>
      <w:tr w:rsidR="00557DD1" w:rsidRPr="00557DD1" w14:paraId="4988E73F" w14:textId="77777777" w:rsidTr="00557DD1">
        <w:trPr>
          <w:trHeight w:val="315"/>
        </w:trPr>
        <w:tc>
          <w:tcPr>
            <w:tcW w:w="2160" w:type="dxa"/>
            <w:tcMar>
              <w:top w:w="0" w:type="dxa"/>
              <w:left w:w="108" w:type="dxa"/>
              <w:bottom w:w="0" w:type="dxa"/>
              <w:right w:w="108" w:type="dxa"/>
            </w:tcMar>
            <w:vAlign w:val="bottom"/>
            <w:hideMark/>
          </w:tcPr>
          <w:p w14:paraId="681C417F" w14:textId="77777777" w:rsidR="00557DD1" w:rsidRPr="00557DD1" w:rsidRDefault="00557DD1" w:rsidP="00557DD1"/>
        </w:tc>
        <w:tc>
          <w:tcPr>
            <w:tcW w:w="3943" w:type="dxa"/>
            <w:tcMar>
              <w:top w:w="0" w:type="dxa"/>
              <w:left w:w="108" w:type="dxa"/>
              <w:bottom w:w="0" w:type="dxa"/>
              <w:right w:w="108" w:type="dxa"/>
            </w:tcMar>
            <w:vAlign w:val="center"/>
            <w:hideMark/>
          </w:tcPr>
          <w:p w14:paraId="1F098725" w14:textId="77777777" w:rsidR="00557DD1" w:rsidRPr="00557DD1" w:rsidRDefault="00557DD1" w:rsidP="00557DD1"/>
        </w:tc>
        <w:tc>
          <w:tcPr>
            <w:tcW w:w="2900" w:type="dxa"/>
            <w:tcMar>
              <w:top w:w="0" w:type="dxa"/>
              <w:left w:w="108" w:type="dxa"/>
              <w:bottom w:w="0" w:type="dxa"/>
              <w:right w:w="108" w:type="dxa"/>
            </w:tcMar>
            <w:vAlign w:val="bottom"/>
            <w:hideMark/>
          </w:tcPr>
          <w:p w14:paraId="4B926065" w14:textId="77777777" w:rsidR="00557DD1" w:rsidRPr="00557DD1" w:rsidRDefault="00557DD1" w:rsidP="00557DD1"/>
        </w:tc>
      </w:tr>
      <w:tr w:rsidR="00557DD1" w:rsidRPr="00557DD1" w14:paraId="02A35F80" w14:textId="77777777" w:rsidTr="00557DD1">
        <w:trPr>
          <w:trHeight w:val="315"/>
        </w:trPr>
        <w:tc>
          <w:tcPr>
            <w:tcW w:w="2160" w:type="dxa"/>
            <w:tcMar>
              <w:top w:w="0" w:type="dxa"/>
              <w:left w:w="108" w:type="dxa"/>
              <w:bottom w:w="0" w:type="dxa"/>
              <w:right w:w="108" w:type="dxa"/>
            </w:tcMar>
            <w:vAlign w:val="bottom"/>
            <w:hideMark/>
          </w:tcPr>
          <w:p w14:paraId="241C2C96" w14:textId="77777777" w:rsidR="00557DD1" w:rsidRPr="00557DD1" w:rsidRDefault="00557DD1" w:rsidP="00557DD1">
            <w:r w:rsidRPr="00557DD1">
              <w:t>Sample Averages</w:t>
            </w:r>
          </w:p>
        </w:tc>
        <w:tc>
          <w:tcPr>
            <w:tcW w:w="3943" w:type="dxa"/>
            <w:tcMar>
              <w:top w:w="0" w:type="dxa"/>
              <w:left w:w="108" w:type="dxa"/>
              <w:bottom w:w="0" w:type="dxa"/>
              <w:right w:w="108" w:type="dxa"/>
            </w:tcMar>
            <w:vAlign w:val="bottom"/>
            <w:hideMark/>
          </w:tcPr>
          <w:p w14:paraId="67E74205" w14:textId="77777777" w:rsidR="00557DD1" w:rsidRPr="00557DD1" w:rsidRDefault="00557DD1" w:rsidP="00557DD1">
            <w:r w:rsidRPr="00557DD1">
              <w:t>Revenue</w:t>
            </w:r>
          </w:p>
        </w:tc>
        <w:tc>
          <w:tcPr>
            <w:tcW w:w="2900" w:type="dxa"/>
            <w:tcMar>
              <w:top w:w="0" w:type="dxa"/>
              <w:left w:w="108" w:type="dxa"/>
              <w:bottom w:w="0" w:type="dxa"/>
              <w:right w:w="108" w:type="dxa"/>
            </w:tcMar>
            <w:vAlign w:val="bottom"/>
            <w:hideMark/>
          </w:tcPr>
          <w:p w14:paraId="2DDC9741" w14:textId="77777777" w:rsidR="00557DD1" w:rsidRPr="00557DD1" w:rsidRDefault="00557DD1" w:rsidP="00557DD1">
            <w:r w:rsidRPr="00557DD1">
              <w:t>197,405,818,182</w:t>
            </w:r>
          </w:p>
        </w:tc>
      </w:tr>
      <w:tr w:rsidR="00557DD1" w:rsidRPr="00557DD1" w14:paraId="69CF0B57" w14:textId="77777777" w:rsidTr="00557DD1">
        <w:trPr>
          <w:trHeight w:val="315"/>
        </w:trPr>
        <w:tc>
          <w:tcPr>
            <w:tcW w:w="2160" w:type="dxa"/>
            <w:tcMar>
              <w:top w:w="0" w:type="dxa"/>
              <w:left w:w="108" w:type="dxa"/>
              <w:bottom w:w="0" w:type="dxa"/>
              <w:right w:w="108" w:type="dxa"/>
            </w:tcMar>
            <w:vAlign w:val="bottom"/>
            <w:hideMark/>
          </w:tcPr>
          <w:p w14:paraId="50935E88" w14:textId="77777777" w:rsidR="00557DD1" w:rsidRPr="00557DD1" w:rsidRDefault="00557DD1" w:rsidP="00557DD1"/>
        </w:tc>
        <w:tc>
          <w:tcPr>
            <w:tcW w:w="3943" w:type="dxa"/>
            <w:tcMar>
              <w:top w:w="0" w:type="dxa"/>
              <w:left w:w="108" w:type="dxa"/>
              <w:bottom w:w="0" w:type="dxa"/>
              <w:right w:w="108" w:type="dxa"/>
            </w:tcMar>
            <w:vAlign w:val="bottom"/>
            <w:hideMark/>
          </w:tcPr>
          <w:p w14:paraId="409E679E" w14:textId="77777777" w:rsidR="00557DD1" w:rsidRPr="00557DD1" w:rsidRDefault="00557DD1" w:rsidP="00557DD1">
            <w:r w:rsidRPr="00557DD1">
              <w:t>Intangibles</w:t>
            </w:r>
          </w:p>
        </w:tc>
        <w:tc>
          <w:tcPr>
            <w:tcW w:w="2900" w:type="dxa"/>
            <w:tcMar>
              <w:top w:w="0" w:type="dxa"/>
              <w:left w:w="108" w:type="dxa"/>
              <w:bottom w:w="0" w:type="dxa"/>
              <w:right w:w="108" w:type="dxa"/>
            </w:tcMar>
            <w:vAlign w:val="bottom"/>
            <w:hideMark/>
          </w:tcPr>
          <w:p w14:paraId="17F9EB92" w14:textId="77777777" w:rsidR="00557DD1" w:rsidRPr="00557DD1" w:rsidRDefault="00557DD1" w:rsidP="00557DD1">
            <w:r w:rsidRPr="00557DD1">
              <w:t>26,654,454,545</w:t>
            </w:r>
          </w:p>
        </w:tc>
      </w:tr>
      <w:tr w:rsidR="00557DD1" w:rsidRPr="00557DD1" w14:paraId="148EC0F5" w14:textId="77777777" w:rsidTr="00557DD1">
        <w:trPr>
          <w:trHeight w:val="315"/>
        </w:trPr>
        <w:tc>
          <w:tcPr>
            <w:tcW w:w="2160" w:type="dxa"/>
            <w:tcMar>
              <w:top w:w="0" w:type="dxa"/>
              <w:left w:w="108" w:type="dxa"/>
              <w:bottom w:w="0" w:type="dxa"/>
              <w:right w:w="108" w:type="dxa"/>
            </w:tcMar>
            <w:vAlign w:val="bottom"/>
            <w:hideMark/>
          </w:tcPr>
          <w:p w14:paraId="46F2F780" w14:textId="77777777" w:rsidR="00557DD1" w:rsidRPr="00557DD1" w:rsidRDefault="00557DD1" w:rsidP="00557DD1"/>
        </w:tc>
        <w:tc>
          <w:tcPr>
            <w:tcW w:w="3943" w:type="dxa"/>
            <w:tcMar>
              <w:top w:w="0" w:type="dxa"/>
              <w:left w:w="108" w:type="dxa"/>
              <w:bottom w:w="0" w:type="dxa"/>
              <w:right w:w="108" w:type="dxa"/>
            </w:tcMar>
            <w:vAlign w:val="bottom"/>
            <w:hideMark/>
          </w:tcPr>
          <w:p w14:paraId="720DBCBE" w14:textId="77777777" w:rsidR="00557DD1" w:rsidRPr="00557DD1" w:rsidRDefault="00557DD1" w:rsidP="00557DD1">
            <w:r w:rsidRPr="00557DD1">
              <w:t>Revenue to Intangibles Ratio</w:t>
            </w:r>
          </w:p>
        </w:tc>
        <w:tc>
          <w:tcPr>
            <w:tcW w:w="2900" w:type="dxa"/>
            <w:tcMar>
              <w:top w:w="0" w:type="dxa"/>
              <w:left w:w="108" w:type="dxa"/>
              <w:bottom w:w="0" w:type="dxa"/>
              <w:right w:w="108" w:type="dxa"/>
            </w:tcMar>
            <w:vAlign w:val="bottom"/>
            <w:hideMark/>
          </w:tcPr>
          <w:p w14:paraId="140EBDA9" w14:textId="77777777" w:rsidR="00557DD1" w:rsidRPr="00557DD1" w:rsidRDefault="00557DD1" w:rsidP="00557DD1">
            <w:r w:rsidRPr="00557DD1">
              <w:t>10.72</w:t>
            </w:r>
          </w:p>
        </w:tc>
      </w:tr>
      <w:tr w:rsidR="00557DD1" w:rsidRPr="00557DD1" w14:paraId="0C346CE4" w14:textId="77777777" w:rsidTr="00557DD1">
        <w:trPr>
          <w:trHeight w:val="315"/>
        </w:trPr>
        <w:tc>
          <w:tcPr>
            <w:tcW w:w="2160" w:type="dxa"/>
            <w:tcMar>
              <w:top w:w="0" w:type="dxa"/>
              <w:left w:w="108" w:type="dxa"/>
              <w:bottom w:w="0" w:type="dxa"/>
              <w:right w:w="108" w:type="dxa"/>
            </w:tcMar>
            <w:vAlign w:val="bottom"/>
            <w:hideMark/>
          </w:tcPr>
          <w:p w14:paraId="438D3233" w14:textId="77777777" w:rsidR="00557DD1" w:rsidRPr="00557DD1" w:rsidRDefault="00557DD1" w:rsidP="00557DD1"/>
        </w:tc>
        <w:tc>
          <w:tcPr>
            <w:tcW w:w="3943" w:type="dxa"/>
            <w:tcMar>
              <w:top w:w="0" w:type="dxa"/>
              <w:left w:w="108" w:type="dxa"/>
              <w:bottom w:w="0" w:type="dxa"/>
              <w:right w:w="108" w:type="dxa"/>
            </w:tcMar>
            <w:vAlign w:val="bottom"/>
            <w:hideMark/>
          </w:tcPr>
          <w:p w14:paraId="1ACB950A" w14:textId="77777777" w:rsidR="00557DD1" w:rsidRPr="00557DD1" w:rsidRDefault="00557DD1" w:rsidP="00557DD1">
            <w:r w:rsidRPr="00557DD1">
              <w:t>Revenue to Intangibles Ratio, Aggregate</w:t>
            </w:r>
          </w:p>
        </w:tc>
        <w:tc>
          <w:tcPr>
            <w:tcW w:w="2900" w:type="dxa"/>
            <w:tcMar>
              <w:top w:w="0" w:type="dxa"/>
              <w:left w:w="108" w:type="dxa"/>
              <w:bottom w:w="0" w:type="dxa"/>
              <w:right w:w="108" w:type="dxa"/>
            </w:tcMar>
            <w:vAlign w:val="bottom"/>
            <w:hideMark/>
          </w:tcPr>
          <w:p w14:paraId="0F215131" w14:textId="77777777" w:rsidR="00557DD1" w:rsidRPr="00557DD1" w:rsidRDefault="00557DD1" w:rsidP="00557DD1">
            <w:r w:rsidRPr="00557DD1">
              <w:t>7.41</w:t>
            </w:r>
          </w:p>
        </w:tc>
      </w:tr>
    </w:tbl>
    <w:p w14:paraId="5242211F" w14:textId="77777777" w:rsidR="00557DD1" w:rsidRPr="00557DD1" w:rsidRDefault="00557DD1" w:rsidP="00557DD1">
      <w:r w:rsidRPr="00557DD1">
        <w:t> </w:t>
      </w:r>
    </w:p>
    <w:p w14:paraId="4DFD883D" w14:textId="77777777" w:rsidR="00557DD1" w:rsidRPr="00557DD1" w:rsidRDefault="00557DD1" w:rsidP="00557DD1">
      <w:r w:rsidRPr="00557DD1">
        <w:rPr>
          <w:b/>
          <w:bCs/>
        </w:rPr>
        <w:t>Criteria Selected, Small Cap</w:t>
      </w:r>
    </w:p>
    <w:p w14:paraId="12606E2B" w14:textId="77777777" w:rsidR="00557DD1" w:rsidRPr="00557DD1" w:rsidRDefault="00557DD1" w:rsidP="00557DD1">
      <w:r w:rsidRPr="00557DD1">
        <w:rPr>
          <w:b/>
          <w:bCs/>
        </w:rPr>
        <w:t> </w:t>
      </w:r>
      <w:r w:rsidRPr="00557DD1">
        <w:rPr>
          <w:b/>
          <w:bCs/>
        </w:rPr>
        <w:br/>
        <w:t> </w:t>
      </w:r>
    </w:p>
    <w:tbl>
      <w:tblPr>
        <w:tblW w:w="9675" w:type="dxa"/>
        <w:tblCellMar>
          <w:left w:w="0" w:type="dxa"/>
          <w:right w:w="0" w:type="dxa"/>
        </w:tblCellMar>
        <w:tblLook w:val="04A0" w:firstRow="1" w:lastRow="0" w:firstColumn="1" w:lastColumn="0" w:noHBand="0" w:noVBand="1"/>
      </w:tblPr>
      <w:tblGrid>
        <w:gridCol w:w="1759"/>
        <w:gridCol w:w="4757"/>
        <w:gridCol w:w="3159"/>
      </w:tblGrid>
      <w:tr w:rsidR="00557DD1" w:rsidRPr="00557DD1" w14:paraId="7C8D47FD" w14:textId="77777777" w:rsidTr="00557DD1">
        <w:trPr>
          <w:trHeight w:val="315"/>
        </w:trPr>
        <w:tc>
          <w:tcPr>
            <w:tcW w:w="1760" w:type="dxa"/>
            <w:tcMar>
              <w:top w:w="0" w:type="dxa"/>
              <w:left w:w="108" w:type="dxa"/>
              <w:bottom w:w="0" w:type="dxa"/>
              <w:right w:w="108" w:type="dxa"/>
            </w:tcMar>
            <w:vAlign w:val="center"/>
            <w:hideMark/>
          </w:tcPr>
          <w:p w14:paraId="186F3194" w14:textId="77777777" w:rsidR="00557DD1" w:rsidRPr="00557DD1" w:rsidRDefault="00557DD1" w:rsidP="00557DD1">
            <w:r w:rsidRPr="00557DD1">
              <w:t>Energy:</w:t>
            </w:r>
          </w:p>
        </w:tc>
        <w:tc>
          <w:tcPr>
            <w:tcW w:w="4760" w:type="dxa"/>
            <w:tcMar>
              <w:top w:w="0" w:type="dxa"/>
              <w:left w:w="108" w:type="dxa"/>
              <w:bottom w:w="0" w:type="dxa"/>
              <w:right w:w="108" w:type="dxa"/>
            </w:tcMar>
            <w:vAlign w:val="center"/>
            <w:hideMark/>
          </w:tcPr>
          <w:p w14:paraId="7CCDB8F4" w14:textId="77777777" w:rsidR="00557DD1" w:rsidRPr="00557DD1" w:rsidRDefault="00557DD1" w:rsidP="00557DD1">
            <w:r w:rsidRPr="00557DD1">
              <w:t>SUNOCO LP</w:t>
            </w:r>
          </w:p>
        </w:tc>
        <w:tc>
          <w:tcPr>
            <w:tcW w:w="3160" w:type="dxa"/>
            <w:tcMar>
              <w:top w:w="0" w:type="dxa"/>
              <w:left w:w="108" w:type="dxa"/>
              <w:bottom w:w="0" w:type="dxa"/>
              <w:right w:w="108" w:type="dxa"/>
            </w:tcMar>
            <w:vAlign w:val="center"/>
            <w:hideMark/>
          </w:tcPr>
          <w:p w14:paraId="7B3D5FB3" w14:textId="77777777" w:rsidR="00557DD1" w:rsidRPr="00557DD1" w:rsidRDefault="00557DD1" w:rsidP="00557DD1">
            <w:r w:rsidRPr="00557DD1">
              <w:t>SUN</w:t>
            </w:r>
          </w:p>
        </w:tc>
      </w:tr>
      <w:tr w:rsidR="00557DD1" w:rsidRPr="00557DD1" w14:paraId="207C53DA" w14:textId="77777777" w:rsidTr="00557DD1">
        <w:trPr>
          <w:trHeight w:val="315"/>
        </w:trPr>
        <w:tc>
          <w:tcPr>
            <w:tcW w:w="1760" w:type="dxa"/>
            <w:tcMar>
              <w:top w:w="0" w:type="dxa"/>
              <w:left w:w="108" w:type="dxa"/>
              <w:bottom w:w="0" w:type="dxa"/>
              <w:right w:w="108" w:type="dxa"/>
            </w:tcMar>
            <w:vAlign w:val="bottom"/>
            <w:hideMark/>
          </w:tcPr>
          <w:p w14:paraId="530FBFC0" w14:textId="77777777" w:rsidR="00557DD1" w:rsidRPr="00557DD1" w:rsidRDefault="00557DD1" w:rsidP="00557DD1"/>
        </w:tc>
        <w:tc>
          <w:tcPr>
            <w:tcW w:w="4760" w:type="dxa"/>
            <w:tcMar>
              <w:top w:w="0" w:type="dxa"/>
              <w:left w:w="108" w:type="dxa"/>
              <w:bottom w:w="0" w:type="dxa"/>
              <w:right w:w="108" w:type="dxa"/>
            </w:tcMar>
            <w:vAlign w:val="center"/>
            <w:hideMark/>
          </w:tcPr>
          <w:p w14:paraId="1E3C18EC"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0294C5FE" w14:textId="77777777" w:rsidR="00557DD1" w:rsidRPr="00557DD1" w:rsidRDefault="00557DD1" w:rsidP="00557DD1">
            <w:r w:rsidRPr="00557DD1">
              <w:t>23,068,000,000</w:t>
            </w:r>
          </w:p>
        </w:tc>
      </w:tr>
      <w:tr w:rsidR="00557DD1" w:rsidRPr="00557DD1" w14:paraId="12D5A388" w14:textId="77777777" w:rsidTr="00557DD1">
        <w:trPr>
          <w:trHeight w:val="315"/>
        </w:trPr>
        <w:tc>
          <w:tcPr>
            <w:tcW w:w="1760" w:type="dxa"/>
            <w:tcMar>
              <w:top w:w="0" w:type="dxa"/>
              <w:left w:w="108" w:type="dxa"/>
              <w:bottom w:w="0" w:type="dxa"/>
              <w:right w:w="108" w:type="dxa"/>
            </w:tcMar>
            <w:vAlign w:val="bottom"/>
            <w:hideMark/>
          </w:tcPr>
          <w:p w14:paraId="5CA99CFA" w14:textId="77777777" w:rsidR="00557DD1" w:rsidRPr="00557DD1" w:rsidRDefault="00557DD1" w:rsidP="00557DD1"/>
        </w:tc>
        <w:tc>
          <w:tcPr>
            <w:tcW w:w="4760" w:type="dxa"/>
            <w:tcMar>
              <w:top w:w="0" w:type="dxa"/>
              <w:left w:w="108" w:type="dxa"/>
              <w:bottom w:w="0" w:type="dxa"/>
              <w:right w:w="108" w:type="dxa"/>
            </w:tcMar>
            <w:vAlign w:val="center"/>
            <w:hideMark/>
          </w:tcPr>
          <w:p w14:paraId="71F7F7F0"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50EF9937" w14:textId="77777777" w:rsidR="00557DD1" w:rsidRPr="00557DD1" w:rsidRDefault="00557DD1" w:rsidP="00557DD1">
            <w:r w:rsidRPr="00557DD1">
              <w:t>2,143,000,000</w:t>
            </w:r>
          </w:p>
        </w:tc>
      </w:tr>
      <w:tr w:rsidR="00557DD1" w:rsidRPr="00557DD1" w14:paraId="76A69263" w14:textId="77777777" w:rsidTr="00557DD1">
        <w:trPr>
          <w:trHeight w:val="315"/>
        </w:trPr>
        <w:tc>
          <w:tcPr>
            <w:tcW w:w="1760" w:type="dxa"/>
            <w:tcMar>
              <w:top w:w="0" w:type="dxa"/>
              <w:left w:w="108" w:type="dxa"/>
              <w:bottom w:w="0" w:type="dxa"/>
              <w:right w:w="108" w:type="dxa"/>
            </w:tcMar>
            <w:vAlign w:val="bottom"/>
            <w:hideMark/>
          </w:tcPr>
          <w:p w14:paraId="28EF5600" w14:textId="77777777" w:rsidR="00557DD1" w:rsidRPr="00557DD1" w:rsidRDefault="00557DD1" w:rsidP="00557DD1"/>
        </w:tc>
        <w:tc>
          <w:tcPr>
            <w:tcW w:w="4760" w:type="dxa"/>
            <w:tcMar>
              <w:top w:w="0" w:type="dxa"/>
              <w:left w:w="108" w:type="dxa"/>
              <w:bottom w:w="0" w:type="dxa"/>
              <w:right w:w="108" w:type="dxa"/>
            </w:tcMar>
            <w:vAlign w:val="center"/>
            <w:hideMark/>
          </w:tcPr>
          <w:p w14:paraId="00C2FD52"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537CD28F" w14:textId="77777777" w:rsidR="00557DD1" w:rsidRPr="00557DD1" w:rsidRDefault="00557DD1" w:rsidP="00557DD1">
            <w:r w:rsidRPr="00557DD1">
              <w:t>10.76</w:t>
            </w:r>
          </w:p>
        </w:tc>
      </w:tr>
      <w:tr w:rsidR="00557DD1" w:rsidRPr="00557DD1" w14:paraId="2D258E5A" w14:textId="77777777" w:rsidTr="00557DD1">
        <w:trPr>
          <w:trHeight w:val="315"/>
        </w:trPr>
        <w:tc>
          <w:tcPr>
            <w:tcW w:w="1760" w:type="dxa"/>
            <w:tcMar>
              <w:top w:w="0" w:type="dxa"/>
              <w:left w:w="108" w:type="dxa"/>
              <w:bottom w:w="0" w:type="dxa"/>
              <w:right w:w="108" w:type="dxa"/>
            </w:tcMar>
            <w:vAlign w:val="bottom"/>
            <w:hideMark/>
          </w:tcPr>
          <w:p w14:paraId="6F4ACE7B" w14:textId="77777777" w:rsidR="00557DD1" w:rsidRPr="00557DD1" w:rsidRDefault="00557DD1" w:rsidP="00557DD1"/>
        </w:tc>
        <w:tc>
          <w:tcPr>
            <w:tcW w:w="4760" w:type="dxa"/>
            <w:tcMar>
              <w:top w:w="0" w:type="dxa"/>
              <w:left w:w="108" w:type="dxa"/>
              <w:bottom w:w="0" w:type="dxa"/>
              <w:right w:w="108" w:type="dxa"/>
            </w:tcMar>
            <w:vAlign w:val="center"/>
            <w:hideMark/>
          </w:tcPr>
          <w:p w14:paraId="23E041E4"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6D4C8F62" w14:textId="77777777" w:rsidR="00557DD1" w:rsidRPr="00557DD1" w:rsidRDefault="00557DD1" w:rsidP="00557DD1">
            <w:r w:rsidRPr="00557DD1">
              <w:t>7.82</w:t>
            </w:r>
          </w:p>
        </w:tc>
      </w:tr>
      <w:tr w:rsidR="00557DD1" w:rsidRPr="00557DD1" w14:paraId="26620FA0" w14:textId="77777777" w:rsidTr="00557DD1">
        <w:trPr>
          <w:trHeight w:val="315"/>
        </w:trPr>
        <w:tc>
          <w:tcPr>
            <w:tcW w:w="1760" w:type="dxa"/>
            <w:tcMar>
              <w:top w:w="0" w:type="dxa"/>
              <w:left w:w="108" w:type="dxa"/>
              <w:bottom w:w="0" w:type="dxa"/>
              <w:right w:w="108" w:type="dxa"/>
            </w:tcMar>
            <w:vAlign w:val="center"/>
            <w:hideMark/>
          </w:tcPr>
          <w:p w14:paraId="14D2CDF7" w14:textId="77777777" w:rsidR="00557DD1" w:rsidRPr="00557DD1" w:rsidRDefault="00557DD1" w:rsidP="00557DD1">
            <w:r w:rsidRPr="00557DD1">
              <w:t>Materials:</w:t>
            </w:r>
          </w:p>
        </w:tc>
        <w:tc>
          <w:tcPr>
            <w:tcW w:w="4760" w:type="dxa"/>
            <w:tcMar>
              <w:top w:w="0" w:type="dxa"/>
              <w:left w:w="108" w:type="dxa"/>
              <w:bottom w:w="0" w:type="dxa"/>
              <w:right w:w="108" w:type="dxa"/>
            </w:tcMar>
            <w:vAlign w:val="center"/>
            <w:hideMark/>
          </w:tcPr>
          <w:p w14:paraId="76344A34" w14:textId="77777777" w:rsidR="00557DD1" w:rsidRPr="00557DD1" w:rsidRDefault="00557DD1" w:rsidP="00557DD1">
            <w:r w:rsidRPr="00557DD1">
              <w:t>APTARGROUP INC.</w:t>
            </w:r>
          </w:p>
        </w:tc>
        <w:tc>
          <w:tcPr>
            <w:tcW w:w="3160" w:type="dxa"/>
            <w:tcMar>
              <w:top w:w="0" w:type="dxa"/>
              <w:left w:w="108" w:type="dxa"/>
              <w:bottom w:w="0" w:type="dxa"/>
              <w:right w:w="108" w:type="dxa"/>
            </w:tcMar>
            <w:vAlign w:val="center"/>
            <w:hideMark/>
          </w:tcPr>
          <w:p w14:paraId="4F0FA60D" w14:textId="77777777" w:rsidR="00557DD1" w:rsidRPr="00557DD1" w:rsidRDefault="00557DD1" w:rsidP="00557DD1">
            <w:r w:rsidRPr="00557DD1">
              <w:t>ATR</w:t>
            </w:r>
          </w:p>
        </w:tc>
      </w:tr>
      <w:tr w:rsidR="00557DD1" w:rsidRPr="00557DD1" w14:paraId="41611A63" w14:textId="77777777" w:rsidTr="00557DD1">
        <w:trPr>
          <w:trHeight w:val="315"/>
        </w:trPr>
        <w:tc>
          <w:tcPr>
            <w:tcW w:w="1760" w:type="dxa"/>
            <w:tcMar>
              <w:top w:w="0" w:type="dxa"/>
              <w:left w:w="108" w:type="dxa"/>
              <w:bottom w:w="0" w:type="dxa"/>
              <w:right w:w="108" w:type="dxa"/>
            </w:tcMar>
            <w:vAlign w:val="bottom"/>
            <w:hideMark/>
          </w:tcPr>
          <w:p w14:paraId="1AFE2ADE" w14:textId="77777777" w:rsidR="00557DD1" w:rsidRPr="00557DD1" w:rsidRDefault="00557DD1" w:rsidP="00557DD1"/>
        </w:tc>
        <w:tc>
          <w:tcPr>
            <w:tcW w:w="4760" w:type="dxa"/>
            <w:tcMar>
              <w:top w:w="0" w:type="dxa"/>
              <w:left w:w="108" w:type="dxa"/>
              <w:bottom w:w="0" w:type="dxa"/>
              <w:right w:w="108" w:type="dxa"/>
            </w:tcMar>
            <w:vAlign w:val="center"/>
            <w:hideMark/>
          </w:tcPr>
          <w:p w14:paraId="23BF53E7"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7E0282CE" w14:textId="77777777" w:rsidR="00557DD1" w:rsidRPr="00557DD1" w:rsidRDefault="00557DD1" w:rsidP="00557DD1">
            <w:r w:rsidRPr="00557DD1">
              <w:t>3,487,000,000</w:t>
            </w:r>
          </w:p>
        </w:tc>
      </w:tr>
      <w:tr w:rsidR="00557DD1" w:rsidRPr="00557DD1" w14:paraId="22883AC9" w14:textId="77777777" w:rsidTr="00557DD1">
        <w:trPr>
          <w:trHeight w:val="315"/>
        </w:trPr>
        <w:tc>
          <w:tcPr>
            <w:tcW w:w="1760" w:type="dxa"/>
            <w:tcMar>
              <w:top w:w="0" w:type="dxa"/>
              <w:left w:w="108" w:type="dxa"/>
              <w:bottom w:w="0" w:type="dxa"/>
              <w:right w:w="108" w:type="dxa"/>
            </w:tcMar>
            <w:vAlign w:val="bottom"/>
            <w:hideMark/>
          </w:tcPr>
          <w:p w14:paraId="453E240D" w14:textId="77777777" w:rsidR="00557DD1" w:rsidRPr="00557DD1" w:rsidRDefault="00557DD1" w:rsidP="00557DD1"/>
        </w:tc>
        <w:tc>
          <w:tcPr>
            <w:tcW w:w="4760" w:type="dxa"/>
            <w:tcMar>
              <w:top w:w="0" w:type="dxa"/>
              <w:left w:w="108" w:type="dxa"/>
              <w:bottom w:w="0" w:type="dxa"/>
              <w:right w:w="108" w:type="dxa"/>
            </w:tcMar>
            <w:vAlign w:val="center"/>
            <w:hideMark/>
          </w:tcPr>
          <w:p w14:paraId="7BF9E9A0"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3D849656" w14:textId="77777777" w:rsidR="00557DD1" w:rsidRPr="00557DD1" w:rsidRDefault="00557DD1" w:rsidP="00557DD1">
            <w:r w:rsidRPr="00557DD1">
              <w:t>1,247,000,000</w:t>
            </w:r>
          </w:p>
        </w:tc>
      </w:tr>
      <w:tr w:rsidR="00557DD1" w:rsidRPr="00557DD1" w14:paraId="6BEEA05D" w14:textId="77777777" w:rsidTr="00557DD1">
        <w:trPr>
          <w:trHeight w:val="315"/>
        </w:trPr>
        <w:tc>
          <w:tcPr>
            <w:tcW w:w="1760" w:type="dxa"/>
            <w:tcMar>
              <w:top w:w="0" w:type="dxa"/>
              <w:left w:w="108" w:type="dxa"/>
              <w:bottom w:w="0" w:type="dxa"/>
              <w:right w:w="108" w:type="dxa"/>
            </w:tcMar>
            <w:vAlign w:val="bottom"/>
            <w:hideMark/>
          </w:tcPr>
          <w:p w14:paraId="5F43E6D1" w14:textId="77777777" w:rsidR="00557DD1" w:rsidRPr="00557DD1" w:rsidRDefault="00557DD1" w:rsidP="00557DD1"/>
        </w:tc>
        <w:tc>
          <w:tcPr>
            <w:tcW w:w="4760" w:type="dxa"/>
            <w:tcMar>
              <w:top w:w="0" w:type="dxa"/>
              <w:left w:w="108" w:type="dxa"/>
              <w:bottom w:w="0" w:type="dxa"/>
              <w:right w:w="108" w:type="dxa"/>
            </w:tcMar>
            <w:vAlign w:val="center"/>
            <w:hideMark/>
          </w:tcPr>
          <w:p w14:paraId="4AFAC9CD"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121C8A34" w14:textId="77777777" w:rsidR="00557DD1" w:rsidRPr="00557DD1" w:rsidRDefault="00557DD1" w:rsidP="00557DD1">
            <w:r w:rsidRPr="00557DD1">
              <w:t>2.80</w:t>
            </w:r>
          </w:p>
        </w:tc>
      </w:tr>
      <w:tr w:rsidR="00557DD1" w:rsidRPr="00557DD1" w14:paraId="27F7E139" w14:textId="77777777" w:rsidTr="00557DD1">
        <w:trPr>
          <w:trHeight w:val="315"/>
        </w:trPr>
        <w:tc>
          <w:tcPr>
            <w:tcW w:w="1760" w:type="dxa"/>
            <w:tcMar>
              <w:top w:w="0" w:type="dxa"/>
              <w:left w:w="108" w:type="dxa"/>
              <w:bottom w:w="0" w:type="dxa"/>
              <w:right w:w="108" w:type="dxa"/>
            </w:tcMar>
            <w:vAlign w:val="bottom"/>
            <w:hideMark/>
          </w:tcPr>
          <w:p w14:paraId="3C8B07D2" w14:textId="77777777" w:rsidR="00557DD1" w:rsidRPr="00557DD1" w:rsidRDefault="00557DD1" w:rsidP="00557DD1"/>
        </w:tc>
        <w:tc>
          <w:tcPr>
            <w:tcW w:w="4760" w:type="dxa"/>
            <w:tcMar>
              <w:top w:w="0" w:type="dxa"/>
              <w:left w:w="108" w:type="dxa"/>
              <w:bottom w:w="0" w:type="dxa"/>
              <w:right w:w="108" w:type="dxa"/>
            </w:tcMar>
            <w:vAlign w:val="center"/>
            <w:hideMark/>
          </w:tcPr>
          <w:p w14:paraId="3CB7DCD4"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749F8D2D" w14:textId="77777777" w:rsidR="00557DD1" w:rsidRPr="00557DD1" w:rsidRDefault="00557DD1" w:rsidP="00557DD1">
            <w:r w:rsidRPr="00557DD1">
              <w:t>-0.15</w:t>
            </w:r>
          </w:p>
        </w:tc>
      </w:tr>
      <w:tr w:rsidR="00557DD1" w:rsidRPr="00557DD1" w14:paraId="4290C00E" w14:textId="77777777" w:rsidTr="00557DD1">
        <w:trPr>
          <w:trHeight w:val="315"/>
        </w:trPr>
        <w:tc>
          <w:tcPr>
            <w:tcW w:w="1760" w:type="dxa"/>
            <w:tcMar>
              <w:top w:w="0" w:type="dxa"/>
              <w:left w:w="108" w:type="dxa"/>
              <w:bottom w:w="0" w:type="dxa"/>
              <w:right w:w="108" w:type="dxa"/>
            </w:tcMar>
            <w:vAlign w:val="center"/>
            <w:hideMark/>
          </w:tcPr>
          <w:p w14:paraId="6B881482" w14:textId="77777777" w:rsidR="00557DD1" w:rsidRPr="00557DD1" w:rsidRDefault="00557DD1" w:rsidP="00557DD1">
            <w:r w:rsidRPr="00557DD1">
              <w:t>Industrials:</w:t>
            </w:r>
          </w:p>
        </w:tc>
        <w:tc>
          <w:tcPr>
            <w:tcW w:w="4760" w:type="dxa"/>
            <w:tcMar>
              <w:top w:w="0" w:type="dxa"/>
              <w:left w:w="108" w:type="dxa"/>
              <w:bottom w:w="0" w:type="dxa"/>
              <w:right w:w="108" w:type="dxa"/>
            </w:tcMar>
            <w:vAlign w:val="center"/>
            <w:hideMark/>
          </w:tcPr>
          <w:p w14:paraId="5E87A008" w14:textId="77777777" w:rsidR="00557DD1" w:rsidRPr="00557DD1" w:rsidRDefault="00557DD1" w:rsidP="00557DD1">
            <w:r w:rsidRPr="00557DD1">
              <w:t>HUNTINGTON INGALLS INDUSTRIES INC</w:t>
            </w:r>
          </w:p>
        </w:tc>
        <w:tc>
          <w:tcPr>
            <w:tcW w:w="3160" w:type="dxa"/>
            <w:tcMar>
              <w:top w:w="0" w:type="dxa"/>
              <w:left w:w="108" w:type="dxa"/>
              <w:bottom w:w="0" w:type="dxa"/>
              <w:right w:w="108" w:type="dxa"/>
            </w:tcMar>
            <w:vAlign w:val="center"/>
            <w:hideMark/>
          </w:tcPr>
          <w:p w14:paraId="141346D3" w14:textId="77777777" w:rsidR="00557DD1" w:rsidRPr="00557DD1" w:rsidRDefault="00557DD1" w:rsidP="00557DD1">
            <w:r w:rsidRPr="00557DD1">
              <w:t>HII</w:t>
            </w:r>
          </w:p>
        </w:tc>
      </w:tr>
      <w:tr w:rsidR="00557DD1" w:rsidRPr="00557DD1" w14:paraId="5BCD9945" w14:textId="77777777" w:rsidTr="00557DD1">
        <w:trPr>
          <w:trHeight w:val="315"/>
        </w:trPr>
        <w:tc>
          <w:tcPr>
            <w:tcW w:w="1760" w:type="dxa"/>
            <w:tcMar>
              <w:top w:w="0" w:type="dxa"/>
              <w:left w:w="108" w:type="dxa"/>
              <w:bottom w:w="0" w:type="dxa"/>
              <w:right w:w="108" w:type="dxa"/>
            </w:tcMar>
            <w:vAlign w:val="bottom"/>
            <w:hideMark/>
          </w:tcPr>
          <w:p w14:paraId="4624A3CA" w14:textId="77777777" w:rsidR="00557DD1" w:rsidRPr="00557DD1" w:rsidRDefault="00557DD1" w:rsidP="00557DD1"/>
        </w:tc>
        <w:tc>
          <w:tcPr>
            <w:tcW w:w="4760" w:type="dxa"/>
            <w:tcMar>
              <w:top w:w="0" w:type="dxa"/>
              <w:left w:w="108" w:type="dxa"/>
              <w:bottom w:w="0" w:type="dxa"/>
              <w:right w:w="108" w:type="dxa"/>
            </w:tcMar>
            <w:vAlign w:val="center"/>
            <w:hideMark/>
          </w:tcPr>
          <w:p w14:paraId="06AC59E6"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1D01740B" w14:textId="77777777" w:rsidR="00557DD1" w:rsidRPr="00557DD1" w:rsidRDefault="00557DD1" w:rsidP="00557DD1">
            <w:r w:rsidRPr="00557DD1">
              <w:t>11,454,000,000</w:t>
            </w:r>
          </w:p>
        </w:tc>
      </w:tr>
      <w:tr w:rsidR="00557DD1" w:rsidRPr="00557DD1" w14:paraId="1F4B8B62" w14:textId="77777777" w:rsidTr="00557DD1">
        <w:trPr>
          <w:trHeight w:val="315"/>
        </w:trPr>
        <w:tc>
          <w:tcPr>
            <w:tcW w:w="1760" w:type="dxa"/>
            <w:tcMar>
              <w:top w:w="0" w:type="dxa"/>
              <w:left w:w="108" w:type="dxa"/>
              <w:bottom w:w="0" w:type="dxa"/>
              <w:right w:w="108" w:type="dxa"/>
            </w:tcMar>
            <w:vAlign w:val="bottom"/>
            <w:hideMark/>
          </w:tcPr>
          <w:p w14:paraId="797DCCA5" w14:textId="77777777" w:rsidR="00557DD1" w:rsidRPr="00557DD1" w:rsidRDefault="00557DD1" w:rsidP="00557DD1"/>
        </w:tc>
        <w:tc>
          <w:tcPr>
            <w:tcW w:w="4760" w:type="dxa"/>
            <w:tcMar>
              <w:top w:w="0" w:type="dxa"/>
              <w:left w:w="108" w:type="dxa"/>
              <w:bottom w:w="0" w:type="dxa"/>
              <w:right w:w="108" w:type="dxa"/>
            </w:tcMar>
            <w:vAlign w:val="center"/>
            <w:hideMark/>
          </w:tcPr>
          <w:p w14:paraId="6A20DB50"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098A7232" w14:textId="77777777" w:rsidR="00557DD1" w:rsidRPr="00557DD1" w:rsidRDefault="00557DD1" w:rsidP="00557DD1">
            <w:r w:rsidRPr="00557DD1">
              <w:t>3,509,000,000</w:t>
            </w:r>
          </w:p>
        </w:tc>
      </w:tr>
      <w:tr w:rsidR="00557DD1" w:rsidRPr="00557DD1" w14:paraId="20D6CC85" w14:textId="77777777" w:rsidTr="00557DD1">
        <w:trPr>
          <w:trHeight w:val="315"/>
        </w:trPr>
        <w:tc>
          <w:tcPr>
            <w:tcW w:w="1760" w:type="dxa"/>
            <w:tcMar>
              <w:top w:w="0" w:type="dxa"/>
              <w:left w:w="108" w:type="dxa"/>
              <w:bottom w:w="0" w:type="dxa"/>
              <w:right w:w="108" w:type="dxa"/>
            </w:tcMar>
            <w:vAlign w:val="bottom"/>
            <w:hideMark/>
          </w:tcPr>
          <w:p w14:paraId="302EF051" w14:textId="77777777" w:rsidR="00557DD1" w:rsidRPr="00557DD1" w:rsidRDefault="00557DD1" w:rsidP="00557DD1"/>
        </w:tc>
        <w:tc>
          <w:tcPr>
            <w:tcW w:w="4760" w:type="dxa"/>
            <w:tcMar>
              <w:top w:w="0" w:type="dxa"/>
              <w:left w:w="108" w:type="dxa"/>
              <w:bottom w:w="0" w:type="dxa"/>
              <w:right w:w="108" w:type="dxa"/>
            </w:tcMar>
            <w:vAlign w:val="center"/>
            <w:hideMark/>
          </w:tcPr>
          <w:p w14:paraId="13C6125E"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30BB69CE" w14:textId="77777777" w:rsidR="00557DD1" w:rsidRPr="00557DD1" w:rsidRDefault="00557DD1" w:rsidP="00557DD1">
            <w:r w:rsidRPr="00557DD1">
              <w:t>3.26</w:t>
            </w:r>
          </w:p>
        </w:tc>
      </w:tr>
      <w:tr w:rsidR="00557DD1" w:rsidRPr="00557DD1" w14:paraId="392F3C70" w14:textId="77777777" w:rsidTr="00557DD1">
        <w:trPr>
          <w:trHeight w:val="315"/>
        </w:trPr>
        <w:tc>
          <w:tcPr>
            <w:tcW w:w="1760" w:type="dxa"/>
            <w:tcMar>
              <w:top w:w="0" w:type="dxa"/>
              <w:left w:w="108" w:type="dxa"/>
              <w:bottom w:w="0" w:type="dxa"/>
              <w:right w:w="108" w:type="dxa"/>
            </w:tcMar>
            <w:vAlign w:val="bottom"/>
            <w:hideMark/>
          </w:tcPr>
          <w:p w14:paraId="6B70C522" w14:textId="77777777" w:rsidR="00557DD1" w:rsidRPr="00557DD1" w:rsidRDefault="00557DD1" w:rsidP="00557DD1"/>
        </w:tc>
        <w:tc>
          <w:tcPr>
            <w:tcW w:w="4760" w:type="dxa"/>
            <w:tcMar>
              <w:top w:w="0" w:type="dxa"/>
              <w:left w:w="108" w:type="dxa"/>
              <w:bottom w:w="0" w:type="dxa"/>
              <w:right w:w="108" w:type="dxa"/>
            </w:tcMar>
            <w:vAlign w:val="center"/>
            <w:hideMark/>
          </w:tcPr>
          <w:p w14:paraId="604799BE"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35E1F98C" w14:textId="77777777" w:rsidR="00557DD1" w:rsidRPr="00557DD1" w:rsidRDefault="00557DD1" w:rsidP="00557DD1">
            <w:r w:rsidRPr="00557DD1">
              <w:t>0.32</w:t>
            </w:r>
          </w:p>
        </w:tc>
      </w:tr>
      <w:tr w:rsidR="00557DD1" w:rsidRPr="00557DD1" w14:paraId="19419686" w14:textId="77777777" w:rsidTr="00557DD1">
        <w:trPr>
          <w:trHeight w:val="315"/>
        </w:trPr>
        <w:tc>
          <w:tcPr>
            <w:tcW w:w="1760" w:type="dxa"/>
            <w:tcMar>
              <w:top w:w="0" w:type="dxa"/>
              <w:left w:w="108" w:type="dxa"/>
              <w:bottom w:w="0" w:type="dxa"/>
              <w:right w:w="108" w:type="dxa"/>
            </w:tcMar>
            <w:vAlign w:val="center"/>
            <w:hideMark/>
          </w:tcPr>
          <w:p w14:paraId="642E6097" w14:textId="77777777" w:rsidR="00557DD1" w:rsidRPr="00557DD1" w:rsidRDefault="00557DD1" w:rsidP="00557DD1">
            <w:r w:rsidRPr="00557DD1">
              <w:t>Con. Disc.:</w:t>
            </w:r>
          </w:p>
        </w:tc>
        <w:tc>
          <w:tcPr>
            <w:tcW w:w="4760" w:type="dxa"/>
            <w:tcMar>
              <w:top w:w="0" w:type="dxa"/>
              <w:left w:w="108" w:type="dxa"/>
              <w:bottom w:w="0" w:type="dxa"/>
              <w:right w:w="108" w:type="dxa"/>
            </w:tcMar>
            <w:vAlign w:val="center"/>
            <w:hideMark/>
          </w:tcPr>
          <w:p w14:paraId="623C5AC5" w14:textId="77777777" w:rsidR="00557DD1" w:rsidRPr="00557DD1" w:rsidRDefault="00557DD1" w:rsidP="00557DD1">
            <w:r w:rsidRPr="00557DD1">
              <w:t>SHARKNINJA INC</w:t>
            </w:r>
          </w:p>
        </w:tc>
        <w:tc>
          <w:tcPr>
            <w:tcW w:w="3160" w:type="dxa"/>
            <w:tcMar>
              <w:top w:w="0" w:type="dxa"/>
              <w:left w:w="108" w:type="dxa"/>
              <w:bottom w:w="0" w:type="dxa"/>
              <w:right w:w="108" w:type="dxa"/>
            </w:tcMar>
            <w:vAlign w:val="center"/>
            <w:hideMark/>
          </w:tcPr>
          <w:p w14:paraId="40731035" w14:textId="77777777" w:rsidR="00557DD1" w:rsidRPr="00557DD1" w:rsidRDefault="00557DD1" w:rsidP="00557DD1">
            <w:r w:rsidRPr="00557DD1">
              <w:t>SN</w:t>
            </w:r>
          </w:p>
        </w:tc>
      </w:tr>
      <w:tr w:rsidR="00557DD1" w:rsidRPr="00557DD1" w14:paraId="3EF743C9" w14:textId="77777777" w:rsidTr="00557DD1">
        <w:trPr>
          <w:trHeight w:val="315"/>
        </w:trPr>
        <w:tc>
          <w:tcPr>
            <w:tcW w:w="1760" w:type="dxa"/>
            <w:tcMar>
              <w:top w:w="0" w:type="dxa"/>
              <w:left w:w="108" w:type="dxa"/>
              <w:bottom w:w="0" w:type="dxa"/>
              <w:right w:w="108" w:type="dxa"/>
            </w:tcMar>
            <w:vAlign w:val="bottom"/>
            <w:hideMark/>
          </w:tcPr>
          <w:p w14:paraId="04386149" w14:textId="77777777" w:rsidR="00557DD1" w:rsidRPr="00557DD1" w:rsidRDefault="00557DD1" w:rsidP="00557DD1"/>
        </w:tc>
        <w:tc>
          <w:tcPr>
            <w:tcW w:w="4760" w:type="dxa"/>
            <w:tcMar>
              <w:top w:w="0" w:type="dxa"/>
              <w:left w:w="108" w:type="dxa"/>
              <w:bottom w:w="0" w:type="dxa"/>
              <w:right w:w="108" w:type="dxa"/>
            </w:tcMar>
            <w:vAlign w:val="center"/>
            <w:hideMark/>
          </w:tcPr>
          <w:p w14:paraId="01F8CF64"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4138E6B3" w14:textId="77777777" w:rsidR="00557DD1" w:rsidRPr="00557DD1" w:rsidRDefault="00557DD1" w:rsidP="00557DD1">
            <w:r w:rsidRPr="00557DD1">
              <w:t>4,254,000,000</w:t>
            </w:r>
          </w:p>
        </w:tc>
      </w:tr>
      <w:tr w:rsidR="00557DD1" w:rsidRPr="00557DD1" w14:paraId="24E2FB1A" w14:textId="77777777" w:rsidTr="00557DD1">
        <w:trPr>
          <w:trHeight w:val="315"/>
        </w:trPr>
        <w:tc>
          <w:tcPr>
            <w:tcW w:w="1760" w:type="dxa"/>
            <w:tcMar>
              <w:top w:w="0" w:type="dxa"/>
              <w:left w:w="108" w:type="dxa"/>
              <w:bottom w:w="0" w:type="dxa"/>
              <w:right w:w="108" w:type="dxa"/>
            </w:tcMar>
            <w:vAlign w:val="bottom"/>
            <w:hideMark/>
          </w:tcPr>
          <w:p w14:paraId="2EF04FEF" w14:textId="77777777" w:rsidR="00557DD1" w:rsidRPr="00557DD1" w:rsidRDefault="00557DD1" w:rsidP="00557DD1"/>
        </w:tc>
        <w:tc>
          <w:tcPr>
            <w:tcW w:w="4760" w:type="dxa"/>
            <w:tcMar>
              <w:top w:w="0" w:type="dxa"/>
              <w:left w:w="108" w:type="dxa"/>
              <w:bottom w:w="0" w:type="dxa"/>
              <w:right w:w="108" w:type="dxa"/>
            </w:tcMar>
            <w:vAlign w:val="center"/>
            <w:hideMark/>
          </w:tcPr>
          <w:p w14:paraId="54375C77"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6AE3167F" w14:textId="77777777" w:rsidR="00557DD1" w:rsidRPr="00557DD1" w:rsidRDefault="00557DD1" w:rsidP="00557DD1">
            <w:r w:rsidRPr="00557DD1">
              <w:t>1,312,000,000</w:t>
            </w:r>
          </w:p>
        </w:tc>
      </w:tr>
      <w:tr w:rsidR="00557DD1" w:rsidRPr="00557DD1" w14:paraId="54A79B94" w14:textId="77777777" w:rsidTr="00557DD1">
        <w:trPr>
          <w:trHeight w:val="315"/>
        </w:trPr>
        <w:tc>
          <w:tcPr>
            <w:tcW w:w="1760" w:type="dxa"/>
            <w:tcMar>
              <w:top w:w="0" w:type="dxa"/>
              <w:left w:w="108" w:type="dxa"/>
              <w:bottom w:w="0" w:type="dxa"/>
              <w:right w:w="108" w:type="dxa"/>
            </w:tcMar>
            <w:vAlign w:val="bottom"/>
            <w:hideMark/>
          </w:tcPr>
          <w:p w14:paraId="32C7DCC1" w14:textId="77777777" w:rsidR="00557DD1" w:rsidRPr="00557DD1" w:rsidRDefault="00557DD1" w:rsidP="00557DD1"/>
        </w:tc>
        <w:tc>
          <w:tcPr>
            <w:tcW w:w="4760" w:type="dxa"/>
            <w:tcMar>
              <w:top w:w="0" w:type="dxa"/>
              <w:left w:w="108" w:type="dxa"/>
              <w:bottom w:w="0" w:type="dxa"/>
              <w:right w:w="108" w:type="dxa"/>
            </w:tcMar>
            <w:vAlign w:val="center"/>
            <w:hideMark/>
          </w:tcPr>
          <w:p w14:paraId="386C9674"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38D4BEC7" w14:textId="77777777" w:rsidR="00557DD1" w:rsidRPr="00557DD1" w:rsidRDefault="00557DD1" w:rsidP="00557DD1">
            <w:r w:rsidRPr="00557DD1">
              <w:t>3.24</w:t>
            </w:r>
          </w:p>
        </w:tc>
      </w:tr>
      <w:tr w:rsidR="00557DD1" w:rsidRPr="00557DD1" w14:paraId="700B3063" w14:textId="77777777" w:rsidTr="00557DD1">
        <w:trPr>
          <w:trHeight w:val="315"/>
        </w:trPr>
        <w:tc>
          <w:tcPr>
            <w:tcW w:w="1760" w:type="dxa"/>
            <w:tcMar>
              <w:top w:w="0" w:type="dxa"/>
              <w:left w:w="108" w:type="dxa"/>
              <w:bottom w:w="0" w:type="dxa"/>
              <w:right w:w="108" w:type="dxa"/>
            </w:tcMar>
            <w:vAlign w:val="bottom"/>
            <w:hideMark/>
          </w:tcPr>
          <w:p w14:paraId="3D085AF3" w14:textId="77777777" w:rsidR="00557DD1" w:rsidRPr="00557DD1" w:rsidRDefault="00557DD1" w:rsidP="00557DD1"/>
        </w:tc>
        <w:tc>
          <w:tcPr>
            <w:tcW w:w="4760" w:type="dxa"/>
            <w:tcMar>
              <w:top w:w="0" w:type="dxa"/>
              <w:left w:w="108" w:type="dxa"/>
              <w:bottom w:w="0" w:type="dxa"/>
              <w:right w:w="108" w:type="dxa"/>
            </w:tcMar>
            <w:vAlign w:val="center"/>
            <w:hideMark/>
          </w:tcPr>
          <w:p w14:paraId="0496027C"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09E9F93C" w14:textId="77777777" w:rsidR="00557DD1" w:rsidRPr="00557DD1" w:rsidRDefault="00557DD1" w:rsidP="00557DD1">
            <w:r w:rsidRPr="00557DD1">
              <w:t>0.30</w:t>
            </w:r>
          </w:p>
        </w:tc>
      </w:tr>
      <w:tr w:rsidR="00557DD1" w:rsidRPr="00557DD1" w14:paraId="7EAF946B" w14:textId="77777777" w:rsidTr="00557DD1">
        <w:trPr>
          <w:trHeight w:val="315"/>
        </w:trPr>
        <w:tc>
          <w:tcPr>
            <w:tcW w:w="1760" w:type="dxa"/>
            <w:tcMar>
              <w:top w:w="0" w:type="dxa"/>
              <w:left w:w="108" w:type="dxa"/>
              <w:bottom w:w="0" w:type="dxa"/>
              <w:right w:w="108" w:type="dxa"/>
            </w:tcMar>
            <w:vAlign w:val="center"/>
            <w:hideMark/>
          </w:tcPr>
          <w:p w14:paraId="784C2BA4" w14:textId="77777777" w:rsidR="00557DD1" w:rsidRPr="00557DD1" w:rsidRDefault="00557DD1" w:rsidP="00557DD1">
            <w:r w:rsidRPr="00557DD1">
              <w:t>Con. Stap.:</w:t>
            </w:r>
          </w:p>
        </w:tc>
        <w:tc>
          <w:tcPr>
            <w:tcW w:w="4760" w:type="dxa"/>
            <w:tcMar>
              <w:top w:w="0" w:type="dxa"/>
              <w:left w:w="108" w:type="dxa"/>
              <w:bottom w:w="0" w:type="dxa"/>
              <w:right w:w="108" w:type="dxa"/>
            </w:tcMar>
            <w:vAlign w:val="center"/>
            <w:hideMark/>
          </w:tcPr>
          <w:p w14:paraId="1D331F27" w14:textId="77777777" w:rsidR="00557DD1" w:rsidRPr="00557DD1" w:rsidRDefault="00557DD1" w:rsidP="00557DD1">
            <w:r w:rsidRPr="00557DD1">
              <w:t>E L F BEAUTY INC</w:t>
            </w:r>
          </w:p>
        </w:tc>
        <w:tc>
          <w:tcPr>
            <w:tcW w:w="3160" w:type="dxa"/>
            <w:tcMar>
              <w:top w:w="0" w:type="dxa"/>
              <w:left w:w="108" w:type="dxa"/>
              <w:bottom w:w="0" w:type="dxa"/>
              <w:right w:w="108" w:type="dxa"/>
            </w:tcMar>
            <w:vAlign w:val="center"/>
            <w:hideMark/>
          </w:tcPr>
          <w:p w14:paraId="4D3ED649" w14:textId="77777777" w:rsidR="00557DD1" w:rsidRPr="00557DD1" w:rsidRDefault="00557DD1" w:rsidP="00557DD1">
            <w:r w:rsidRPr="00557DD1">
              <w:t>ELF</w:t>
            </w:r>
          </w:p>
        </w:tc>
      </w:tr>
      <w:tr w:rsidR="00557DD1" w:rsidRPr="00557DD1" w14:paraId="206D821C" w14:textId="77777777" w:rsidTr="00557DD1">
        <w:trPr>
          <w:trHeight w:val="315"/>
        </w:trPr>
        <w:tc>
          <w:tcPr>
            <w:tcW w:w="1760" w:type="dxa"/>
            <w:tcMar>
              <w:top w:w="0" w:type="dxa"/>
              <w:left w:w="108" w:type="dxa"/>
              <w:bottom w:w="0" w:type="dxa"/>
              <w:right w:w="108" w:type="dxa"/>
            </w:tcMar>
            <w:vAlign w:val="bottom"/>
            <w:hideMark/>
          </w:tcPr>
          <w:p w14:paraId="30DDCE46" w14:textId="77777777" w:rsidR="00557DD1" w:rsidRPr="00557DD1" w:rsidRDefault="00557DD1" w:rsidP="00557DD1"/>
        </w:tc>
        <w:tc>
          <w:tcPr>
            <w:tcW w:w="4760" w:type="dxa"/>
            <w:tcMar>
              <w:top w:w="0" w:type="dxa"/>
              <w:left w:w="108" w:type="dxa"/>
              <w:bottom w:w="0" w:type="dxa"/>
              <w:right w:w="108" w:type="dxa"/>
            </w:tcMar>
            <w:vAlign w:val="center"/>
            <w:hideMark/>
          </w:tcPr>
          <w:p w14:paraId="483F2194"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38F815EA" w14:textId="77777777" w:rsidR="00557DD1" w:rsidRPr="00557DD1" w:rsidRDefault="00557DD1" w:rsidP="00557DD1">
            <w:r w:rsidRPr="00557DD1">
              <w:t>579,000,000</w:t>
            </w:r>
          </w:p>
        </w:tc>
      </w:tr>
      <w:tr w:rsidR="00557DD1" w:rsidRPr="00557DD1" w14:paraId="0EFA6BE4" w14:textId="77777777" w:rsidTr="00557DD1">
        <w:trPr>
          <w:trHeight w:val="315"/>
        </w:trPr>
        <w:tc>
          <w:tcPr>
            <w:tcW w:w="1760" w:type="dxa"/>
            <w:tcMar>
              <w:top w:w="0" w:type="dxa"/>
              <w:left w:w="108" w:type="dxa"/>
              <w:bottom w:w="0" w:type="dxa"/>
              <w:right w:w="108" w:type="dxa"/>
            </w:tcMar>
            <w:vAlign w:val="bottom"/>
            <w:hideMark/>
          </w:tcPr>
          <w:p w14:paraId="24252651" w14:textId="77777777" w:rsidR="00557DD1" w:rsidRPr="00557DD1" w:rsidRDefault="00557DD1" w:rsidP="00557DD1"/>
        </w:tc>
        <w:tc>
          <w:tcPr>
            <w:tcW w:w="4760" w:type="dxa"/>
            <w:tcMar>
              <w:top w:w="0" w:type="dxa"/>
              <w:left w:w="108" w:type="dxa"/>
              <w:bottom w:w="0" w:type="dxa"/>
              <w:right w:w="108" w:type="dxa"/>
            </w:tcMar>
            <w:vAlign w:val="center"/>
            <w:hideMark/>
          </w:tcPr>
          <w:p w14:paraId="403BC978"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50ACC47A" w14:textId="77777777" w:rsidR="00557DD1" w:rsidRPr="00557DD1" w:rsidRDefault="00557DD1" w:rsidP="00557DD1">
            <w:r w:rsidRPr="00557DD1">
              <w:t>250,000,000</w:t>
            </w:r>
          </w:p>
        </w:tc>
      </w:tr>
      <w:tr w:rsidR="00557DD1" w:rsidRPr="00557DD1" w14:paraId="47331E54" w14:textId="77777777" w:rsidTr="00557DD1">
        <w:trPr>
          <w:trHeight w:val="315"/>
        </w:trPr>
        <w:tc>
          <w:tcPr>
            <w:tcW w:w="1760" w:type="dxa"/>
            <w:tcMar>
              <w:top w:w="0" w:type="dxa"/>
              <w:left w:w="108" w:type="dxa"/>
              <w:bottom w:w="0" w:type="dxa"/>
              <w:right w:w="108" w:type="dxa"/>
            </w:tcMar>
            <w:vAlign w:val="bottom"/>
            <w:hideMark/>
          </w:tcPr>
          <w:p w14:paraId="3809CF10" w14:textId="77777777" w:rsidR="00557DD1" w:rsidRPr="00557DD1" w:rsidRDefault="00557DD1" w:rsidP="00557DD1"/>
        </w:tc>
        <w:tc>
          <w:tcPr>
            <w:tcW w:w="4760" w:type="dxa"/>
            <w:tcMar>
              <w:top w:w="0" w:type="dxa"/>
              <w:left w:w="108" w:type="dxa"/>
              <w:bottom w:w="0" w:type="dxa"/>
              <w:right w:w="108" w:type="dxa"/>
            </w:tcMar>
            <w:vAlign w:val="center"/>
            <w:hideMark/>
          </w:tcPr>
          <w:p w14:paraId="6B596C5B"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609ECD34" w14:textId="77777777" w:rsidR="00557DD1" w:rsidRPr="00557DD1" w:rsidRDefault="00557DD1" w:rsidP="00557DD1">
            <w:r w:rsidRPr="00557DD1">
              <w:t>2.32</w:t>
            </w:r>
          </w:p>
        </w:tc>
      </w:tr>
      <w:tr w:rsidR="00557DD1" w:rsidRPr="00557DD1" w14:paraId="23EC8C52" w14:textId="77777777" w:rsidTr="00557DD1">
        <w:trPr>
          <w:trHeight w:val="315"/>
        </w:trPr>
        <w:tc>
          <w:tcPr>
            <w:tcW w:w="1760" w:type="dxa"/>
            <w:tcMar>
              <w:top w:w="0" w:type="dxa"/>
              <w:left w:w="108" w:type="dxa"/>
              <w:bottom w:w="0" w:type="dxa"/>
              <w:right w:w="108" w:type="dxa"/>
            </w:tcMar>
            <w:vAlign w:val="bottom"/>
            <w:hideMark/>
          </w:tcPr>
          <w:p w14:paraId="0F1F5F93" w14:textId="77777777" w:rsidR="00557DD1" w:rsidRPr="00557DD1" w:rsidRDefault="00557DD1" w:rsidP="00557DD1"/>
        </w:tc>
        <w:tc>
          <w:tcPr>
            <w:tcW w:w="4760" w:type="dxa"/>
            <w:tcMar>
              <w:top w:w="0" w:type="dxa"/>
              <w:left w:w="108" w:type="dxa"/>
              <w:bottom w:w="0" w:type="dxa"/>
              <w:right w:w="108" w:type="dxa"/>
            </w:tcMar>
            <w:vAlign w:val="center"/>
            <w:hideMark/>
          </w:tcPr>
          <w:p w14:paraId="41A242D3"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08EA69E1" w14:textId="77777777" w:rsidR="00557DD1" w:rsidRPr="00557DD1" w:rsidRDefault="00557DD1" w:rsidP="00557DD1">
            <w:r w:rsidRPr="00557DD1">
              <w:t>-0.63</w:t>
            </w:r>
          </w:p>
        </w:tc>
      </w:tr>
      <w:tr w:rsidR="00557DD1" w:rsidRPr="00557DD1" w14:paraId="14306D6A" w14:textId="77777777" w:rsidTr="00557DD1">
        <w:trPr>
          <w:trHeight w:val="315"/>
        </w:trPr>
        <w:tc>
          <w:tcPr>
            <w:tcW w:w="1760" w:type="dxa"/>
            <w:tcMar>
              <w:top w:w="0" w:type="dxa"/>
              <w:left w:w="108" w:type="dxa"/>
              <w:bottom w:w="0" w:type="dxa"/>
              <w:right w:w="108" w:type="dxa"/>
            </w:tcMar>
            <w:vAlign w:val="center"/>
            <w:hideMark/>
          </w:tcPr>
          <w:p w14:paraId="44CFE661" w14:textId="77777777" w:rsidR="00557DD1" w:rsidRPr="00557DD1" w:rsidRDefault="00557DD1" w:rsidP="00557DD1">
            <w:r w:rsidRPr="00557DD1">
              <w:t>Health Care:</w:t>
            </w:r>
          </w:p>
        </w:tc>
        <w:tc>
          <w:tcPr>
            <w:tcW w:w="4760" w:type="dxa"/>
            <w:tcMar>
              <w:top w:w="0" w:type="dxa"/>
              <w:left w:w="108" w:type="dxa"/>
              <w:bottom w:w="0" w:type="dxa"/>
              <w:right w:w="108" w:type="dxa"/>
            </w:tcMar>
            <w:vAlign w:val="center"/>
            <w:hideMark/>
          </w:tcPr>
          <w:p w14:paraId="76C5E0BD" w14:textId="77777777" w:rsidR="00557DD1" w:rsidRPr="00557DD1" w:rsidRDefault="00557DD1" w:rsidP="00557DD1">
            <w:r w:rsidRPr="00557DD1">
              <w:t>TELEFLEX INC</w:t>
            </w:r>
          </w:p>
        </w:tc>
        <w:tc>
          <w:tcPr>
            <w:tcW w:w="3160" w:type="dxa"/>
            <w:tcMar>
              <w:top w:w="0" w:type="dxa"/>
              <w:left w:w="108" w:type="dxa"/>
              <w:bottom w:w="0" w:type="dxa"/>
              <w:right w:w="108" w:type="dxa"/>
            </w:tcMar>
            <w:vAlign w:val="center"/>
            <w:hideMark/>
          </w:tcPr>
          <w:p w14:paraId="204BBA22" w14:textId="77777777" w:rsidR="00557DD1" w:rsidRPr="00557DD1" w:rsidRDefault="00557DD1" w:rsidP="00557DD1">
            <w:r w:rsidRPr="00557DD1">
              <w:t>TFX</w:t>
            </w:r>
          </w:p>
        </w:tc>
      </w:tr>
      <w:tr w:rsidR="00557DD1" w:rsidRPr="00557DD1" w14:paraId="78C03186" w14:textId="77777777" w:rsidTr="00557DD1">
        <w:trPr>
          <w:trHeight w:val="315"/>
        </w:trPr>
        <w:tc>
          <w:tcPr>
            <w:tcW w:w="1760" w:type="dxa"/>
            <w:tcMar>
              <w:top w:w="0" w:type="dxa"/>
              <w:left w:w="108" w:type="dxa"/>
              <w:bottom w:w="0" w:type="dxa"/>
              <w:right w:w="108" w:type="dxa"/>
            </w:tcMar>
            <w:vAlign w:val="bottom"/>
            <w:hideMark/>
          </w:tcPr>
          <w:p w14:paraId="20E244CA" w14:textId="77777777" w:rsidR="00557DD1" w:rsidRPr="00557DD1" w:rsidRDefault="00557DD1" w:rsidP="00557DD1"/>
        </w:tc>
        <w:tc>
          <w:tcPr>
            <w:tcW w:w="4760" w:type="dxa"/>
            <w:tcMar>
              <w:top w:w="0" w:type="dxa"/>
              <w:left w:w="108" w:type="dxa"/>
              <w:bottom w:w="0" w:type="dxa"/>
              <w:right w:w="108" w:type="dxa"/>
            </w:tcMar>
            <w:vAlign w:val="center"/>
            <w:hideMark/>
          </w:tcPr>
          <w:p w14:paraId="2375C596"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7829DAEA" w14:textId="77777777" w:rsidR="00557DD1" w:rsidRPr="00557DD1" w:rsidRDefault="00557DD1" w:rsidP="00557DD1">
            <w:r w:rsidRPr="00557DD1">
              <w:t>2,978,000,000</w:t>
            </w:r>
          </w:p>
        </w:tc>
      </w:tr>
      <w:tr w:rsidR="00557DD1" w:rsidRPr="00557DD1" w14:paraId="7762252D" w14:textId="77777777" w:rsidTr="00557DD1">
        <w:trPr>
          <w:trHeight w:val="315"/>
        </w:trPr>
        <w:tc>
          <w:tcPr>
            <w:tcW w:w="1760" w:type="dxa"/>
            <w:tcMar>
              <w:top w:w="0" w:type="dxa"/>
              <w:left w:w="108" w:type="dxa"/>
              <w:bottom w:w="0" w:type="dxa"/>
              <w:right w:w="108" w:type="dxa"/>
            </w:tcMar>
            <w:vAlign w:val="bottom"/>
            <w:hideMark/>
          </w:tcPr>
          <w:p w14:paraId="0038DEE4" w14:textId="77777777" w:rsidR="00557DD1" w:rsidRPr="00557DD1" w:rsidRDefault="00557DD1" w:rsidP="00557DD1"/>
        </w:tc>
        <w:tc>
          <w:tcPr>
            <w:tcW w:w="4760" w:type="dxa"/>
            <w:tcMar>
              <w:top w:w="0" w:type="dxa"/>
              <w:left w:w="108" w:type="dxa"/>
              <w:bottom w:w="0" w:type="dxa"/>
              <w:right w:w="108" w:type="dxa"/>
            </w:tcMar>
            <w:vAlign w:val="center"/>
            <w:hideMark/>
          </w:tcPr>
          <w:p w14:paraId="20CB7206"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37E21591" w14:textId="77777777" w:rsidR="00557DD1" w:rsidRPr="00557DD1" w:rsidRDefault="00557DD1" w:rsidP="00557DD1">
            <w:r w:rsidRPr="00557DD1">
              <w:t>5,416,000,000</w:t>
            </w:r>
          </w:p>
        </w:tc>
      </w:tr>
      <w:tr w:rsidR="00557DD1" w:rsidRPr="00557DD1" w14:paraId="4892B506" w14:textId="77777777" w:rsidTr="00557DD1">
        <w:trPr>
          <w:trHeight w:val="315"/>
        </w:trPr>
        <w:tc>
          <w:tcPr>
            <w:tcW w:w="1760" w:type="dxa"/>
            <w:tcMar>
              <w:top w:w="0" w:type="dxa"/>
              <w:left w:w="108" w:type="dxa"/>
              <w:bottom w:w="0" w:type="dxa"/>
              <w:right w:w="108" w:type="dxa"/>
            </w:tcMar>
            <w:vAlign w:val="bottom"/>
            <w:hideMark/>
          </w:tcPr>
          <w:p w14:paraId="0B3936D2" w14:textId="77777777" w:rsidR="00557DD1" w:rsidRPr="00557DD1" w:rsidRDefault="00557DD1" w:rsidP="00557DD1"/>
        </w:tc>
        <w:tc>
          <w:tcPr>
            <w:tcW w:w="4760" w:type="dxa"/>
            <w:tcMar>
              <w:top w:w="0" w:type="dxa"/>
              <w:left w:w="108" w:type="dxa"/>
              <w:bottom w:w="0" w:type="dxa"/>
              <w:right w:w="108" w:type="dxa"/>
            </w:tcMar>
            <w:vAlign w:val="center"/>
            <w:hideMark/>
          </w:tcPr>
          <w:p w14:paraId="2CF8D95A"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61B71AF9" w14:textId="77777777" w:rsidR="00557DD1" w:rsidRPr="00557DD1" w:rsidRDefault="00557DD1" w:rsidP="00557DD1">
            <w:r w:rsidRPr="00557DD1">
              <w:t>0.55</w:t>
            </w:r>
          </w:p>
        </w:tc>
      </w:tr>
      <w:tr w:rsidR="00557DD1" w:rsidRPr="00557DD1" w14:paraId="37BE1C84" w14:textId="77777777" w:rsidTr="00557DD1">
        <w:trPr>
          <w:trHeight w:val="315"/>
        </w:trPr>
        <w:tc>
          <w:tcPr>
            <w:tcW w:w="1760" w:type="dxa"/>
            <w:tcMar>
              <w:top w:w="0" w:type="dxa"/>
              <w:left w:w="108" w:type="dxa"/>
              <w:bottom w:w="0" w:type="dxa"/>
              <w:right w:w="108" w:type="dxa"/>
            </w:tcMar>
            <w:vAlign w:val="bottom"/>
            <w:hideMark/>
          </w:tcPr>
          <w:p w14:paraId="3F37769B" w14:textId="77777777" w:rsidR="00557DD1" w:rsidRPr="00557DD1" w:rsidRDefault="00557DD1" w:rsidP="00557DD1"/>
        </w:tc>
        <w:tc>
          <w:tcPr>
            <w:tcW w:w="4760" w:type="dxa"/>
            <w:tcMar>
              <w:top w:w="0" w:type="dxa"/>
              <w:left w:w="108" w:type="dxa"/>
              <w:bottom w:w="0" w:type="dxa"/>
              <w:right w:w="108" w:type="dxa"/>
            </w:tcMar>
            <w:vAlign w:val="center"/>
            <w:hideMark/>
          </w:tcPr>
          <w:p w14:paraId="4DCDE077"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6E290BFF" w14:textId="77777777" w:rsidR="00557DD1" w:rsidRPr="00557DD1" w:rsidRDefault="00557DD1" w:rsidP="00557DD1">
            <w:r w:rsidRPr="00557DD1">
              <w:t>-2.39</w:t>
            </w:r>
          </w:p>
        </w:tc>
      </w:tr>
      <w:tr w:rsidR="00557DD1" w:rsidRPr="00557DD1" w14:paraId="3B97B9B5" w14:textId="77777777" w:rsidTr="00557DD1">
        <w:trPr>
          <w:trHeight w:val="315"/>
        </w:trPr>
        <w:tc>
          <w:tcPr>
            <w:tcW w:w="1760" w:type="dxa"/>
            <w:tcMar>
              <w:top w:w="0" w:type="dxa"/>
              <w:left w:w="108" w:type="dxa"/>
              <w:bottom w:w="0" w:type="dxa"/>
              <w:right w:w="108" w:type="dxa"/>
            </w:tcMar>
            <w:vAlign w:val="center"/>
            <w:hideMark/>
          </w:tcPr>
          <w:p w14:paraId="1358B691" w14:textId="77777777" w:rsidR="00557DD1" w:rsidRPr="00557DD1" w:rsidRDefault="00557DD1" w:rsidP="00557DD1">
            <w:r w:rsidRPr="00557DD1">
              <w:t>Financials:</w:t>
            </w:r>
          </w:p>
        </w:tc>
        <w:tc>
          <w:tcPr>
            <w:tcW w:w="4760" w:type="dxa"/>
            <w:tcMar>
              <w:top w:w="0" w:type="dxa"/>
              <w:left w:w="108" w:type="dxa"/>
              <w:bottom w:w="0" w:type="dxa"/>
              <w:right w:w="108" w:type="dxa"/>
            </w:tcMar>
            <w:vAlign w:val="center"/>
            <w:hideMark/>
          </w:tcPr>
          <w:p w14:paraId="4D609E82" w14:textId="77777777" w:rsidR="00557DD1" w:rsidRPr="00557DD1" w:rsidRDefault="00557DD1" w:rsidP="00557DD1">
            <w:r w:rsidRPr="00557DD1">
              <w:t>JEFFERIES FINANCIAL GROUP INC</w:t>
            </w:r>
          </w:p>
        </w:tc>
        <w:tc>
          <w:tcPr>
            <w:tcW w:w="3160" w:type="dxa"/>
            <w:tcMar>
              <w:top w:w="0" w:type="dxa"/>
              <w:left w:w="108" w:type="dxa"/>
              <w:bottom w:w="0" w:type="dxa"/>
              <w:right w:w="108" w:type="dxa"/>
            </w:tcMar>
            <w:vAlign w:val="center"/>
            <w:hideMark/>
          </w:tcPr>
          <w:p w14:paraId="0EADC629" w14:textId="77777777" w:rsidR="00557DD1" w:rsidRPr="00557DD1" w:rsidRDefault="00557DD1" w:rsidP="00557DD1">
            <w:r w:rsidRPr="00557DD1">
              <w:t>JEF</w:t>
            </w:r>
          </w:p>
        </w:tc>
      </w:tr>
      <w:tr w:rsidR="00557DD1" w:rsidRPr="00557DD1" w14:paraId="5B3F4DE5" w14:textId="77777777" w:rsidTr="00557DD1">
        <w:trPr>
          <w:trHeight w:val="315"/>
        </w:trPr>
        <w:tc>
          <w:tcPr>
            <w:tcW w:w="1760" w:type="dxa"/>
            <w:tcMar>
              <w:top w:w="0" w:type="dxa"/>
              <w:left w:w="108" w:type="dxa"/>
              <w:bottom w:w="0" w:type="dxa"/>
              <w:right w:w="108" w:type="dxa"/>
            </w:tcMar>
            <w:vAlign w:val="bottom"/>
            <w:hideMark/>
          </w:tcPr>
          <w:p w14:paraId="46BC320A" w14:textId="77777777" w:rsidR="00557DD1" w:rsidRPr="00557DD1" w:rsidRDefault="00557DD1" w:rsidP="00557DD1"/>
        </w:tc>
        <w:tc>
          <w:tcPr>
            <w:tcW w:w="4760" w:type="dxa"/>
            <w:tcMar>
              <w:top w:w="0" w:type="dxa"/>
              <w:left w:w="108" w:type="dxa"/>
              <w:bottom w:w="0" w:type="dxa"/>
              <w:right w:w="108" w:type="dxa"/>
            </w:tcMar>
            <w:vAlign w:val="center"/>
            <w:hideMark/>
          </w:tcPr>
          <w:p w14:paraId="3CD888F1"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5A0A6130" w14:textId="77777777" w:rsidR="00557DD1" w:rsidRPr="00557DD1" w:rsidRDefault="00557DD1" w:rsidP="00557DD1">
            <w:r w:rsidRPr="00557DD1">
              <w:t>7,498,000,000</w:t>
            </w:r>
          </w:p>
        </w:tc>
      </w:tr>
      <w:tr w:rsidR="00557DD1" w:rsidRPr="00557DD1" w14:paraId="5A91FA56" w14:textId="77777777" w:rsidTr="00557DD1">
        <w:trPr>
          <w:trHeight w:val="315"/>
        </w:trPr>
        <w:tc>
          <w:tcPr>
            <w:tcW w:w="1760" w:type="dxa"/>
            <w:tcMar>
              <w:top w:w="0" w:type="dxa"/>
              <w:left w:w="108" w:type="dxa"/>
              <w:bottom w:w="0" w:type="dxa"/>
              <w:right w:w="108" w:type="dxa"/>
            </w:tcMar>
            <w:vAlign w:val="bottom"/>
            <w:hideMark/>
          </w:tcPr>
          <w:p w14:paraId="269C33C4" w14:textId="77777777" w:rsidR="00557DD1" w:rsidRPr="00557DD1" w:rsidRDefault="00557DD1" w:rsidP="00557DD1"/>
        </w:tc>
        <w:tc>
          <w:tcPr>
            <w:tcW w:w="4760" w:type="dxa"/>
            <w:tcMar>
              <w:top w:w="0" w:type="dxa"/>
              <w:left w:w="108" w:type="dxa"/>
              <w:bottom w:w="0" w:type="dxa"/>
              <w:right w:w="108" w:type="dxa"/>
            </w:tcMar>
            <w:vAlign w:val="center"/>
            <w:hideMark/>
          </w:tcPr>
          <w:p w14:paraId="517ABD6B"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6CC19C31" w14:textId="77777777" w:rsidR="00557DD1" w:rsidRPr="00557DD1" w:rsidRDefault="00557DD1" w:rsidP="00557DD1">
            <w:r w:rsidRPr="00557DD1">
              <w:t>2,036,000,000</w:t>
            </w:r>
          </w:p>
        </w:tc>
      </w:tr>
      <w:tr w:rsidR="00557DD1" w:rsidRPr="00557DD1" w14:paraId="19521452" w14:textId="77777777" w:rsidTr="00557DD1">
        <w:trPr>
          <w:trHeight w:val="315"/>
        </w:trPr>
        <w:tc>
          <w:tcPr>
            <w:tcW w:w="1760" w:type="dxa"/>
            <w:tcMar>
              <w:top w:w="0" w:type="dxa"/>
              <w:left w:w="108" w:type="dxa"/>
              <w:bottom w:w="0" w:type="dxa"/>
              <w:right w:w="108" w:type="dxa"/>
            </w:tcMar>
            <w:vAlign w:val="bottom"/>
            <w:hideMark/>
          </w:tcPr>
          <w:p w14:paraId="2D3D9CDF" w14:textId="77777777" w:rsidR="00557DD1" w:rsidRPr="00557DD1" w:rsidRDefault="00557DD1" w:rsidP="00557DD1"/>
        </w:tc>
        <w:tc>
          <w:tcPr>
            <w:tcW w:w="4760" w:type="dxa"/>
            <w:tcMar>
              <w:top w:w="0" w:type="dxa"/>
              <w:left w:w="108" w:type="dxa"/>
              <w:bottom w:w="0" w:type="dxa"/>
              <w:right w:w="108" w:type="dxa"/>
            </w:tcMar>
            <w:vAlign w:val="center"/>
            <w:hideMark/>
          </w:tcPr>
          <w:p w14:paraId="2FB7D282"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3A13813F" w14:textId="77777777" w:rsidR="00557DD1" w:rsidRPr="00557DD1" w:rsidRDefault="00557DD1" w:rsidP="00557DD1">
            <w:r w:rsidRPr="00557DD1">
              <w:t>3.68</w:t>
            </w:r>
          </w:p>
        </w:tc>
      </w:tr>
      <w:tr w:rsidR="00557DD1" w:rsidRPr="00557DD1" w14:paraId="69EE6EB8" w14:textId="77777777" w:rsidTr="00557DD1">
        <w:trPr>
          <w:trHeight w:val="315"/>
        </w:trPr>
        <w:tc>
          <w:tcPr>
            <w:tcW w:w="1760" w:type="dxa"/>
            <w:tcMar>
              <w:top w:w="0" w:type="dxa"/>
              <w:left w:w="108" w:type="dxa"/>
              <w:bottom w:w="0" w:type="dxa"/>
              <w:right w:w="108" w:type="dxa"/>
            </w:tcMar>
            <w:vAlign w:val="bottom"/>
            <w:hideMark/>
          </w:tcPr>
          <w:p w14:paraId="7CE25DBC" w14:textId="77777777" w:rsidR="00557DD1" w:rsidRPr="00557DD1" w:rsidRDefault="00557DD1" w:rsidP="00557DD1"/>
        </w:tc>
        <w:tc>
          <w:tcPr>
            <w:tcW w:w="4760" w:type="dxa"/>
            <w:tcMar>
              <w:top w:w="0" w:type="dxa"/>
              <w:left w:w="108" w:type="dxa"/>
              <w:bottom w:w="0" w:type="dxa"/>
              <w:right w:w="108" w:type="dxa"/>
            </w:tcMar>
            <w:vAlign w:val="center"/>
            <w:hideMark/>
          </w:tcPr>
          <w:p w14:paraId="1332EE3C"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23EA2DDE" w14:textId="77777777" w:rsidR="00557DD1" w:rsidRPr="00557DD1" w:rsidRDefault="00557DD1" w:rsidP="00557DD1">
            <w:r w:rsidRPr="00557DD1">
              <w:t>0.74</w:t>
            </w:r>
          </w:p>
        </w:tc>
      </w:tr>
      <w:tr w:rsidR="00557DD1" w:rsidRPr="00557DD1" w14:paraId="6CB4B893" w14:textId="77777777" w:rsidTr="00557DD1">
        <w:trPr>
          <w:trHeight w:val="315"/>
        </w:trPr>
        <w:tc>
          <w:tcPr>
            <w:tcW w:w="1760" w:type="dxa"/>
            <w:tcMar>
              <w:top w:w="0" w:type="dxa"/>
              <w:left w:w="108" w:type="dxa"/>
              <w:bottom w:w="0" w:type="dxa"/>
              <w:right w:w="108" w:type="dxa"/>
            </w:tcMar>
            <w:vAlign w:val="center"/>
            <w:hideMark/>
          </w:tcPr>
          <w:p w14:paraId="7B1A7736" w14:textId="77777777" w:rsidR="00557DD1" w:rsidRPr="00557DD1" w:rsidRDefault="00557DD1" w:rsidP="00557DD1">
            <w:r w:rsidRPr="00557DD1">
              <w:t>Info. Tech.:</w:t>
            </w:r>
          </w:p>
        </w:tc>
        <w:tc>
          <w:tcPr>
            <w:tcW w:w="4760" w:type="dxa"/>
            <w:tcMar>
              <w:top w:w="0" w:type="dxa"/>
              <w:left w:w="108" w:type="dxa"/>
              <w:bottom w:w="0" w:type="dxa"/>
              <w:right w:w="108" w:type="dxa"/>
            </w:tcMar>
            <w:vAlign w:val="center"/>
            <w:hideMark/>
          </w:tcPr>
          <w:p w14:paraId="415C41D0" w14:textId="77777777" w:rsidR="00557DD1" w:rsidRPr="00557DD1" w:rsidRDefault="00557DD1" w:rsidP="00557DD1">
            <w:r w:rsidRPr="00557DD1">
              <w:t>UNITY SOFTWARE INC</w:t>
            </w:r>
          </w:p>
        </w:tc>
        <w:tc>
          <w:tcPr>
            <w:tcW w:w="3160" w:type="dxa"/>
            <w:tcMar>
              <w:top w:w="0" w:type="dxa"/>
              <w:left w:w="108" w:type="dxa"/>
              <w:bottom w:w="0" w:type="dxa"/>
              <w:right w:w="108" w:type="dxa"/>
            </w:tcMar>
            <w:vAlign w:val="center"/>
            <w:hideMark/>
          </w:tcPr>
          <w:p w14:paraId="0B559152" w14:textId="77777777" w:rsidR="00557DD1" w:rsidRPr="00557DD1" w:rsidRDefault="00557DD1" w:rsidP="00557DD1">
            <w:r w:rsidRPr="00557DD1">
              <w:t>U</w:t>
            </w:r>
          </w:p>
        </w:tc>
      </w:tr>
      <w:tr w:rsidR="00557DD1" w:rsidRPr="00557DD1" w14:paraId="3B1EA574" w14:textId="77777777" w:rsidTr="00557DD1">
        <w:trPr>
          <w:trHeight w:val="315"/>
        </w:trPr>
        <w:tc>
          <w:tcPr>
            <w:tcW w:w="1760" w:type="dxa"/>
            <w:tcMar>
              <w:top w:w="0" w:type="dxa"/>
              <w:left w:w="108" w:type="dxa"/>
              <w:bottom w:w="0" w:type="dxa"/>
              <w:right w:w="108" w:type="dxa"/>
            </w:tcMar>
            <w:vAlign w:val="bottom"/>
            <w:hideMark/>
          </w:tcPr>
          <w:p w14:paraId="6C19CBAC" w14:textId="77777777" w:rsidR="00557DD1" w:rsidRPr="00557DD1" w:rsidRDefault="00557DD1" w:rsidP="00557DD1"/>
        </w:tc>
        <w:tc>
          <w:tcPr>
            <w:tcW w:w="4760" w:type="dxa"/>
            <w:tcMar>
              <w:top w:w="0" w:type="dxa"/>
              <w:left w:w="108" w:type="dxa"/>
              <w:bottom w:w="0" w:type="dxa"/>
              <w:right w:w="108" w:type="dxa"/>
            </w:tcMar>
            <w:vAlign w:val="center"/>
            <w:hideMark/>
          </w:tcPr>
          <w:p w14:paraId="34A77175"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16B8659B" w14:textId="77777777" w:rsidR="00557DD1" w:rsidRPr="00557DD1" w:rsidRDefault="00557DD1" w:rsidP="00557DD1">
            <w:r w:rsidRPr="00557DD1">
              <w:t>2,187,000,000</w:t>
            </w:r>
          </w:p>
        </w:tc>
      </w:tr>
      <w:tr w:rsidR="00557DD1" w:rsidRPr="00557DD1" w14:paraId="19C1AFA4" w14:textId="77777777" w:rsidTr="00557DD1">
        <w:trPr>
          <w:trHeight w:val="315"/>
        </w:trPr>
        <w:tc>
          <w:tcPr>
            <w:tcW w:w="1760" w:type="dxa"/>
            <w:tcMar>
              <w:top w:w="0" w:type="dxa"/>
              <w:left w:w="108" w:type="dxa"/>
              <w:bottom w:w="0" w:type="dxa"/>
              <w:right w:w="108" w:type="dxa"/>
            </w:tcMar>
            <w:vAlign w:val="bottom"/>
            <w:hideMark/>
          </w:tcPr>
          <w:p w14:paraId="21BE2B2F" w14:textId="77777777" w:rsidR="00557DD1" w:rsidRPr="00557DD1" w:rsidRDefault="00557DD1" w:rsidP="00557DD1"/>
        </w:tc>
        <w:tc>
          <w:tcPr>
            <w:tcW w:w="4760" w:type="dxa"/>
            <w:tcMar>
              <w:top w:w="0" w:type="dxa"/>
              <w:left w:w="108" w:type="dxa"/>
              <w:bottom w:w="0" w:type="dxa"/>
              <w:right w:w="108" w:type="dxa"/>
            </w:tcMar>
            <w:vAlign w:val="center"/>
            <w:hideMark/>
          </w:tcPr>
          <w:p w14:paraId="178B6DF6"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5B063F92" w14:textId="77777777" w:rsidR="00557DD1" w:rsidRPr="00557DD1" w:rsidRDefault="00557DD1" w:rsidP="00557DD1">
            <w:r w:rsidRPr="00557DD1">
              <w:t>4,573,000,000</w:t>
            </w:r>
          </w:p>
        </w:tc>
      </w:tr>
      <w:tr w:rsidR="00557DD1" w:rsidRPr="00557DD1" w14:paraId="75731CD7" w14:textId="77777777" w:rsidTr="00557DD1">
        <w:trPr>
          <w:trHeight w:val="315"/>
        </w:trPr>
        <w:tc>
          <w:tcPr>
            <w:tcW w:w="1760" w:type="dxa"/>
            <w:tcMar>
              <w:top w:w="0" w:type="dxa"/>
              <w:left w:w="108" w:type="dxa"/>
              <w:bottom w:w="0" w:type="dxa"/>
              <w:right w:w="108" w:type="dxa"/>
            </w:tcMar>
            <w:vAlign w:val="bottom"/>
            <w:hideMark/>
          </w:tcPr>
          <w:p w14:paraId="367BD3C3" w14:textId="77777777" w:rsidR="00557DD1" w:rsidRPr="00557DD1" w:rsidRDefault="00557DD1" w:rsidP="00557DD1"/>
        </w:tc>
        <w:tc>
          <w:tcPr>
            <w:tcW w:w="4760" w:type="dxa"/>
            <w:tcMar>
              <w:top w:w="0" w:type="dxa"/>
              <w:left w:w="108" w:type="dxa"/>
              <w:bottom w:w="0" w:type="dxa"/>
              <w:right w:w="108" w:type="dxa"/>
            </w:tcMar>
            <w:vAlign w:val="center"/>
            <w:hideMark/>
          </w:tcPr>
          <w:p w14:paraId="4777A79F"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5466590D" w14:textId="77777777" w:rsidR="00557DD1" w:rsidRPr="00557DD1" w:rsidRDefault="00557DD1" w:rsidP="00557DD1">
            <w:r w:rsidRPr="00557DD1">
              <w:t>0.48</w:t>
            </w:r>
          </w:p>
        </w:tc>
      </w:tr>
      <w:tr w:rsidR="00557DD1" w:rsidRPr="00557DD1" w14:paraId="1C850EE8" w14:textId="77777777" w:rsidTr="00557DD1">
        <w:trPr>
          <w:trHeight w:val="315"/>
        </w:trPr>
        <w:tc>
          <w:tcPr>
            <w:tcW w:w="1760" w:type="dxa"/>
            <w:tcMar>
              <w:top w:w="0" w:type="dxa"/>
              <w:left w:w="108" w:type="dxa"/>
              <w:bottom w:w="0" w:type="dxa"/>
              <w:right w:w="108" w:type="dxa"/>
            </w:tcMar>
            <w:vAlign w:val="bottom"/>
            <w:hideMark/>
          </w:tcPr>
          <w:p w14:paraId="5C264B21" w14:textId="77777777" w:rsidR="00557DD1" w:rsidRPr="00557DD1" w:rsidRDefault="00557DD1" w:rsidP="00557DD1"/>
        </w:tc>
        <w:tc>
          <w:tcPr>
            <w:tcW w:w="4760" w:type="dxa"/>
            <w:tcMar>
              <w:top w:w="0" w:type="dxa"/>
              <w:left w:w="108" w:type="dxa"/>
              <w:bottom w:w="0" w:type="dxa"/>
              <w:right w:w="108" w:type="dxa"/>
            </w:tcMar>
            <w:vAlign w:val="center"/>
            <w:hideMark/>
          </w:tcPr>
          <w:p w14:paraId="441D27E6"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2D908683" w14:textId="77777777" w:rsidR="00557DD1" w:rsidRPr="00557DD1" w:rsidRDefault="00557DD1" w:rsidP="00557DD1">
            <w:r w:rsidRPr="00557DD1">
              <w:t>-2.47</w:t>
            </w:r>
          </w:p>
        </w:tc>
      </w:tr>
      <w:tr w:rsidR="00557DD1" w:rsidRPr="00557DD1" w14:paraId="070C92E2" w14:textId="77777777" w:rsidTr="00557DD1">
        <w:trPr>
          <w:trHeight w:val="315"/>
        </w:trPr>
        <w:tc>
          <w:tcPr>
            <w:tcW w:w="1760" w:type="dxa"/>
            <w:tcMar>
              <w:top w:w="0" w:type="dxa"/>
              <w:left w:w="108" w:type="dxa"/>
              <w:bottom w:w="0" w:type="dxa"/>
              <w:right w:w="108" w:type="dxa"/>
            </w:tcMar>
            <w:vAlign w:val="bottom"/>
            <w:hideMark/>
          </w:tcPr>
          <w:p w14:paraId="3799A06A" w14:textId="77777777" w:rsidR="00557DD1" w:rsidRPr="00557DD1" w:rsidRDefault="00557DD1" w:rsidP="00557DD1"/>
        </w:tc>
        <w:tc>
          <w:tcPr>
            <w:tcW w:w="4760" w:type="dxa"/>
            <w:tcMar>
              <w:top w:w="0" w:type="dxa"/>
              <w:left w:w="108" w:type="dxa"/>
              <w:bottom w:w="0" w:type="dxa"/>
              <w:right w:w="108" w:type="dxa"/>
            </w:tcMar>
            <w:vAlign w:val="center"/>
            <w:hideMark/>
          </w:tcPr>
          <w:p w14:paraId="1BABDCF3" w14:textId="77777777" w:rsidR="00557DD1" w:rsidRPr="00557DD1" w:rsidRDefault="00557DD1" w:rsidP="00557DD1">
            <w:r w:rsidRPr="00557DD1">
              <w:t>DOLBY LABORATORIES INC</w:t>
            </w:r>
          </w:p>
        </w:tc>
        <w:tc>
          <w:tcPr>
            <w:tcW w:w="3160" w:type="dxa"/>
            <w:tcMar>
              <w:top w:w="0" w:type="dxa"/>
              <w:left w:w="108" w:type="dxa"/>
              <w:bottom w:w="0" w:type="dxa"/>
              <w:right w:w="108" w:type="dxa"/>
            </w:tcMar>
            <w:vAlign w:val="center"/>
            <w:hideMark/>
          </w:tcPr>
          <w:p w14:paraId="2B4812F9" w14:textId="77777777" w:rsidR="00557DD1" w:rsidRPr="00557DD1" w:rsidRDefault="00557DD1" w:rsidP="00557DD1">
            <w:r w:rsidRPr="00557DD1">
              <w:t>DLB</w:t>
            </w:r>
          </w:p>
        </w:tc>
      </w:tr>
      <w:tr w:rsidR="00557DD1" w:rsidRPr="00557DD1" w14:paraId="4186DE2C" w14:textId="77777777" w:rsidTr="00557DD1">
        <w:trPr>
          <w:trHeight w:val="315"/>
        </w:trPr>
        <w:tc>
          <w:tcPr>
            <w:tcW w:w="1760" w:type="dxa"/>
            <w:tcMar>
              <w:top w:w="0" w:type="dxa"/>
              <w:left w:w="108" w:type="dxa"/>
              <w:bottom w:w="0" w:type="dxa"/>
              <w:right w:w="108" w:type="dxa"/>
            </w:tcMar>
            <w:vAlign w:val="bottom"/>
            <w:hideMark/>
          </w:tcPr>
          <w:p w14:paraId="086B92F7" w14:textId="77777777" w:rsidR="00557DD1" w:rsidRPr="00557DD1" w:rsidRDefault="00557DD1" w:rsidP="00557DD1"/>
        </w:tc>
        <w:tc>
          <w:tcPr>
            <w:tcW w:w="4760" w:type="dxa"/>
            <w:tcMar>
              <w:top w:w="0" w:type="dxa"/>
              <w:left w:w="108" w:type="dxa"/>
              <w:bottom w:w="0" w:type="dxa"/>
              <w:right w:w="108" w:type="dxa"/>
            </w:tcMar>
            <w:vAlign w:val="center"/>
            <w:hideMark/>
          </w:tcPr>
          <w:p w14:paraId="21F1BD50"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51F866A6" w14:textId="77777777" w:rsidR="00557DD1" w:rsidRPr="00557DD1" w:rsidRDefault="00557DD1" w:rsidP="00557DD1">
            <w:r w:rsidRPr="00557DD1">
              <w:t>1,300,000,000</w:t>
            </w:r>
          </w:p>
        </w:tc>
      </w:tr>
      <w:tr w:rsidR="00557DD1" w:rsidRPr="00557DD1" w14:paraId="05BECE57" w14:textId="77777777" w:rsidTr="00557DD1">
        <w:trPr>
          <w:trHeight w:val="315"/>
        </w:trPr>
        <w:tc>
          <w:tcPr>
            <w:tcW w:w="1760" w:type="dxa"/>
            <w:tcMar>
              <w:top w:w="0" w:type="dxa"/>
              <w:left w:w="108" w:type="dxa"/>
              <w:bottom w:w="0" w:type="dxa"/>
              <w:right w:w="108" w:type="dxa"/>
            </w:tcMar>
            <w:vAlign w:val="bottom"/>
            <w:hideMark/>
          </w:tcPr>
          <w:p w14:paraId="6E061F17" w14:textId="77777777" w:rsidR="00557DD1" w:rsidRPr="00557DD1" w:rsidRDefault="00557DD1" w:rsidP="00557DD1"/>
        </w:tc>
        <w:tc>
          <w:tcPr>
            <w:tcW w:w="4760" w:type="dxa"/>
            <w:tcMar>
              <w:top w:w="0" w:type="dxa"/>
              <w:left w:w="108" w:type="dxa"/>
              <w:bottom w:w="0" w:type="dxa"/>
              <w:right w:w="108" w:type="dxa"/>
            </w:tcMar>
            <w:vAlign w:val="center"/>
            <w:hideMark/>
          </w:tcPr>
          <w:p w14:paraId="7BE39EC7"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664F2802" w14:textId="77777777" w:rsidR="00557DD1" w:rsidRPr="00557DD1" w:rsidRDefault="00557DD1" w:rsidP="00557DD1">
            <w:r w:rsidRPr="00557DD1">
              <w:t>576,000,000</w:t>
            </w:r>
          </w:p>
        </w:tc>
      </w:tr>
      <w:tr w:rsidR="00557DD1" w:rsidRPr="00557DD1" w14:paraId="3641DE88" w14:textId="77777777" w:rsidTr="00557DD1">
        <w:trPr>
          <w:trHeight w:val="315"/>
        </w:trPr>
        <w:tc>
          <w:tcPr>
            <w:tcW w:w="1760" w:type="dxa"/>
            <w:tcMar>
              <w:top w:w="0" w:type="dxa"/>
              <w:left w:w="108" w:type="dxa"/>
              <w:bottom w:w="0" w:type="dxa"/>
              <w:right w:w="108" w:type="dxa"/>
            </w:tcMar>
            <w:vAlign w:val="bottom"/>
            <w:hideMark/>
          </w:tcPr>
          <w:p w14:paraId="03FE8B84" w14:textId="77777777" w:rsidR="00557DD1" w:rsidRPr="00557DD1" w:rsidRDefault="00557DD1" w:rsidP="00557DD1"/>
        </w:tc>
        <w:tc>
          <w:tcPr>
            <w:tcW w:w="4760" w:type="dxa"/>
            <w:tcMar>
              <w:top w:w="0" w:type="dxa"/>
              <w:left w:w="108" w:type="dxa"/>
              <w:bottom w:w="0" w:type="dxa"/>
              <w:right w:w="108" w:type="dxa"/>
            </w:tcMar>
            <w:vAlign w:val="center"/>
            <w:hideMark/>
          </w:tcPr>
          <w:p w14:paraId="573B0B5D"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0F2FC269" w14:textId="77777777" w:rsidR="00557DD1" w:rsidRPr="00557DD1" w:rsidRDefault="00557DD1" w:rsidP="00557DD1">
            <w:r w:rsidRPr="00557DD1">
              <w:t>2.26</w:t>
            </w:r>
          </w:p>
        </w:tc>
      </w:tr>
      <w:tr w:rsidR="00557DD1" w:rsidRPr="00557DD1" w14:paraId="07867FE6" w14:textId="77777777" w:rsidTr="00557DD1">
        <w:trPr>
          <w:trHeight w:val="315"/>
        </w:trPr>
        <w:tc>
          <w:tcPr>
            <w:tcW w:w="1760" w:type="dxa"/>
            <w:tcMar>
              <w:top w:w="0" w:type="dxa"/>
              <w:left w:w="108" w:type="dxa"/>
              <w:bottom w:w="0" w:type="dxa"/>
              <w:right w:w="108" w:type="dxa"/>
            </w:tcMar>
            <w:vAlign w:val="bottom"/>
            <w:hideMark/>
          </w:tcPr>
          <w:p w14:paraId="1802DD94" w14:textId="77777777" w:rsidR="00557DD1" w:rsidRPr="00557DD1" w:rsidRDefault="00557DD1" w:rsidP="00557DD1"/>
        </w:tc>
        <w:tc>
          <w:tcPr>
            <w:tcW w:w="4760" w:type="dxa"/>
            <w:tcMar>
              <w:top w:w="0" w:type="dxa"/>
              <w:left w:w="108" w:type="dxa"/>
              <w:bottom w:w="0" w:type="dxa"/>
              <w:right w:w="108" w:type="dxa"/>
            </w:tcMar>
            <w:vAlign w:val="center"/>
            <w:hideMark/>
          </w:tcPr>
          <w:p w14:paraId="40FB25E5"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7DE9A5B1" w14:textId="77777777" w:rsidR="00557DD1" w:rsidRPr="00557DD1" w:rsidRDefault="00557DD1" w:rsidP="00557DD1">
            <w:r w:rsidRPr="00557DD1">
              <w:t>-0.69</w:t>
            </w:r>
          </w:p>
        </w:tc>
      </w:tr>
      <w:tr w:rsidR="00557DD1" w:rsidRPr="00557DD1" w14:paraId="117B4F9F" w14:textId="77777777" w:rsidTr="00557DD1">
        <w:trPr>
          <w:trHeight w:val="315"/>
        </w:trPr>
        <w:tc>
          <w:tcPr>
            <w:tcW w:w="1760" w:type="dxa"/>
            <w:tcMar>
              <w:top w:w="0" w:type="dxa"/>
              <w:left w:w="108" w:type="dxa"/>
              <w:bottom w:w="0" w:type="dxa"/>
              <w:right w:w="108" w:type="dxa"/>
            </w:tcMar>
            <w:vAlign w:val="center"/>
            <w:hideMark/>
          </w:tcPr>
          <w:p w14:paraId="4DE55320" w14:textId="77777777" w:rsidR="00557DD1" w:rsidRPr="00557DD1" w:rsidRDefault="00557DD1" w:rsidP="00557DD1">
            <w:r w:rsidRPr="00557DD1">
              <w:t>Comm. Serv.:</w:t>
            </w:r>
          </w:p>
        </w:tc>
        <w:tc>
          <w:tcPr>
            <w:tcW w:w="4760" w:type="dxa"/>
            <w:tcMar>
              <w:top w:w="0" w:type="dxa"/>
              <w:left w:w="108" w:type="dxa"/>
              <w:bottom w:w="0" w:type="dxa"/>
              <w:right w:w="108" w:type="dxa"/>
            </w:tcMar>
            <w:vAlign w:val="center"/>
            <w:hideMark/>
          </w:tcPr>
          <w:p w14:paraId="71B2D1C8" w14:textId="77777777" w:rsidR="00557DD1" w:rsidRPr="00557DD1" w:rsidRDefault="00557DD1" w:rsidP="00557DD1">
            <w:r w:rsidRPr="00557DD1">
              <w:t>NEWS CORP</w:t>
            </w:r>
          </w:p>
        </w:tc>
        <w:tc>
          <w:tcPr>
            <w:tcW w:w="3160" w:type="dxa"/>
            <w:tcMar>
              <w:top w:w="0" w:type="dxa"/>
              <w:left w:w="108" w:type="dxa"/>
              <w:bottom w:w="0" w:type="dxa"/>
              <w:right w:w="108" w:type="dxa"/>
            </w:tcMar>
            <w:vAlign w:val="center"/>
            <w:hideMark/>
          </w:tcPr>
          <w:p w14:paraId="7426D9B8" w14:textId="77777777" w:rsidR="00557DD1" w:rsidRPr="00557DD1" w:rsidRDefault="00557DD1" w:rsidP="00557DD1">
            <w:r w:rsidRPr="00557DD1">
              <w:t>NWSA</w:t>
            </w:r>
          </w:p>
        </w:tc>
      </w:tr>
      <w:tr w:rsidR="00557DD1" w:rsidRPr="00557DD1" w14:paraId="46EB2268" w14:textId="77777777" w:rsidTr="00557DD1">
        <w:trPr>
          <w:trHeight w:val="315"/>
        </w:trPr>
        <w:tc>
          <w:tcPr>
            <w:tcW w:w="1760" w:type="dxa"/>
            <w:tcMar>
              <w:top w:w="0" w:type="dxa"/>
              <w:left w:w="108" w:type="dxa"/>
              <w:bottom w:w="0" w:type="dxa"/>
              <w:right w:w="108" w:type="dxa"/>
            </w:tcMar>
            <w:vAlign w:val="bottom"/>
            <w:hideMark/>
          </w:tcPr>
          <w:p w14:paraId="42AA5044" w14:textId="77777777" w:rsidR="00557DD1" w:rsidRPr="00557DD1" w:rsidRDefault="00557DD1" w:rsidP="00557DD1"/>
        </w:tc>
        <w:tc>
          <w:tcPr>
            <w:tcW w:w="4760" w:type="dxa"/>
            <w:tcMar>
              <w:top w:w="0" w:type="dxa"/>
              <w:left w:w="108" w:type="dxa"/>
              <w:bottom w:w="0" w:type="dxa"/>
              <w:right w:w="108" w:type="dxa"/>
            </w:tcMar>
            <w:vAlign w:val="center"/>
            <w:hideMark/>
          </w:tcPr>
          <w:p w14:paraId="1AD621D0"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23DBEBA0" w14:textId="77777777" w:rsidR="00557DD1" w:rsidRPr="00557DD1" w:rsidRDefault="00557DD1" w:rsidP="00557DD1">
            <w:r w:rsidRPr="00557DD1">
              <w:t>1,300,000,000</w:t>
            </w:r>
          </w:p>
        </w:tc>
      </w:tr>
      <w:tr w:rsidR="00557DD1" w:rsidRPr="00557DD1" w14:paraId="71605ECD" w14:textId="77777777" w:rsidTr="00557DD1">
        <w:trPr>
          <w:trHeight w:val="315"/>
        </w:trPr>
        <w:tc>
          <w:tcPr>
            <w:tcW w:w="1760" w:type="dxa"/>
            <w:tcMar>
              <w:top w:w="0" w:type="dxa"/>
              <w:left w:w="108" w:type="dxa"/>
              <w:bottom w:w="0" w:type="dxa"/>
              <w:right w:w="108" w:type="dxa"/>
            </w:tcMar>
            <w:vAlign w:val="bottom"/>
            <w:hideMark/>
          </w:tcPr>
          <w:p w14:paraId="4593BBFC" w14:textId="77777777" w:rsidR="00557DD1" w:rsidRPr="00557DD1" w:rsidRDefault="00557DD1" w:rsidP="00557DD1"/>
        </w:tc>
        <w:tc>
          <w:tcPr>
            <w:tcW w:w="4760" w:type="dxa"/>
            <w:tcMar>
              <w:top w:w="0" w:type="dxa"/>
              <w:left w:w="108" w:type="dxa"/>
              <w:bottom w:w="0" w:type="dxa"/>
              <w:right w:w="108" w:type="dxa"/>
            </w:tcMar>
            <w:vAlign w:val="center"/>
            <w:hideMark/>
          </w:tcPr>
          <w:p w14:paraId="4F9F81F8"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3549F59D" w14:textId="77777777" w:rsidR="00557DD1" w:rsidRPr="00557DD1" w:rsidRDefault="00557DD1" w:rsidP="00557DD1">
            <w:r w:rsidRPr="00557DD1">
              <w:t>576,000,000</w:t>
            </w:r>
          </w:p>
        </w:tc>
      </w:tr>
      <w:tr w:rsidR="00557DD1" w:rsidRPr="00557DD1" w14:paraId="01E94257" w14:textId="77777777" w:rsidTr="00557DD1">
        <w:trPr>
          <w:trHeight w:val="315"/>
        </w:trPr>
        <w:tc>
          <w:tcPr>
            <w:tcW w:w="1760" w:type="dxa"/>
            <w:tcMar>
              <w:top w:w="0" w:type="dxa"/>
              <w:left w:w="108" w:type="dxa"/>
              <w:bottom w:w="0" w:type="dxa"/>
              <w:right w:w="108" w:type="dxa"/>
            </w:tcMar>
            <w:vAlign w:val="bottom"/>
            <w:hideMark/>
          </w:tcPr>
          <w:p w14:paraId="1921C55A" w14:textId="77777777" w:rsidR="00557DD1" w:rsidRPr="00557DD1" w:rsidRDefault="00557DD1" w:rsidP="00557DD1"/>
        </w:tc>
        <w:tc>
          <w:tcPr>
            <w:tcW w:w="4760" w:type="dxa"/>
            <w:tcMar>
              <w:top w:w="0" w:type="dxa"/>
              <w:left w:w="108" w:type="dxa"/>
              <w:bottom w:w="0" w:type="dxa"/>
              <w:right w:w="108" w:type="dxa"/>
            </w:tcMar>
            <w:vAlign w:val="center"/>
            <w:hideMark/>
          </w:tcPr>
          <w:p w14:paraId="3F9CD04F"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7DF02C87" w14:textId="77777777" w:rsidR="00557DD1" w:rsidRPr="00557DD1" w:rsidRDefault="00557DD1" w:rsidP="00557DD1">
            <w:r w:rsidRPr="00557DD1">
              <w:t>2.26</w:t>
            </w:r>
          </w:p>
        </w:tc>
      </w:tr>
      <w:tr w:rsidR="00557DD1" w:rsidRPr="00557DD1" w14:paraId="5012ED1D" w14:textId="77777777" w:rsidTr="00557DD1">
        <w:trPr>
          <w:trHeight w:val="315"/>
        </w:trPr>
        <w:tc>
          <w:tcPr>
            <w:tcW w:w="1760" w:type="dxa"/>
            <w:tcMar>
              <w:top w:w="0" w:type="dxa"/>
              <w:left w:w="108" w:type="dxa"/>
              <w:bottom w:w="0" w:type="dxa"/>
              <w:right w:w="108" w:type="dxa"/>
            </w:tcMar>
            <w:vAlign w:val="bottom"/>
            <w:hideMark/>
          </w:tcPr>
          <w:p w14:paraId="6CA2AA7E" w14:textId="77777777" w:rsidR="00557DD1" w:rsidRPr="00557DD1" w:rsidRDefault="00557DD1" w:rsidP="00557DD1"/>
        </w:tc>
        <w:tc>
          <w:tcPr>
            <w:tcW w:w="4760" w:type="dxa"/>
            <w:tcMar>
              <w:top w:w="0" w:type="dxa"/>
              <w:left w:w="108" w:type="dxa"/>
              <w:bottom w:w="0" w:type="dxa"/>
              <w:right w:w="108" w:type="dxa"/>
            </w:tcMar>
            <w:vAlign w:val="center"/>
            <w:hideMark/>
          </w:tcPr>
          <w:p w14:paraId="37738808"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663666CE" w14:textId="77777777" w:rsidR="00557DD1" w:rsidRPr="00557DD1" w:rsidRDefault="00557DD1" w:rsidP="00557DD1">
            <w:r w:rsidRPr="00557DD1">
              <w:t>-0.69</w:t>
            </w:r>
          </w:p>
        </w:tc>
      </w:tr>
      <w:tr w:rsidR="00557DD1" w:rsidRPr="00557DD1" w14:paraId="3A07BCBC" w14:textId="77777777" w:rsidTr="00557DD1">
        <w:trPr>
          <w:trHeight w:val="315"/>
        </w:trPr>
        <w:tc>
          <w:tcPr>
            <w:tcW w:w="1760" w:type="dxa"/>
            <w:tcMar>
              <w:top w:w="0" w:type="dxa"/>
              <w:left w:w="108" w:type="dxa"/>
              <w:bottom w:w="0" w:type="dxa"/>
              <w:right w:w="108" w:type="dxa"/>
            </w:tcMar>
            <w:vAlign w:val="center"/>
            <w:hideMark/>
          </w:tcPr>
          <w:p w14:paraId="011F4A2E" w14:textId="77777777" w:rsidR="00557DD1" w:rsidRPr="00557DD1" w:rsidRDefault="00557DD1" w:rsidP="00557DD1">
            <w:r w:rsidRPr="00557DD1">
              <w:t>Utilities:</w:t>
            </w:r>
          </w:p>
        </w:tc>
        <w:tc>
          <w:tcPr>
            <w:tcW w:w="4760" w:type="dxa"/>
            <w:tcMar>
              <w:top w:w="0" w:type="dxa"/>
              <w:left w:w="108" w:type="dxa"/>
              <w:bottom w:w="0" w:type="dxa"/>
              <w:right w:w="108" w:type="dxa"/>
            </w:tcMar>
            <w:vAlign w:val="center"/>
            <w:hideMark/>
          </w:tcPr>
          <w:p w14:paraId="286D759E" w14:textId="77777777" w:rsidR="00557DD1" w:rsidRPr="00557DD1" w:rsidRDefault="00557DD1" w:rsidP="00557DD1">
            <w:r w:rsidRPr="00557DD1">
              <w:t>BROOKFIELD RENEWABLE PARTNERS LP</w:t>
            </w:r>
          </w:p>
        </w:tc>
        <w:tc>
          <w:tcPr>
            <w:tcW w:w="3160" w:type="dxa"/>
            <w:tcMar>
              <w:top w:w="0" w:type="dxa"/>
              <w:left w:w="108" w:type="dxa"/>
              <w:bottom w:w="0" w:type="dxa"/>
              <w:right w:w="108" w:type="dxa"/>
            </w:tcMar>
            <w:vAlign w:val="center"/>
            <w:hideMark/>
          </w:tcPr>
          <w:p w14:paraId="0A45FD01" w14:textId="77777777" w:rsidR="00557DD1" w:rsidRPr="00557DD1" w:rsidRDefault="00557DD1" w:rsidP="00557DD1">
            <w:r w:rsidRPr="00557DD1">
              <w:t>BEP</w:t>
            </w:r>
          </w:p>
        </w:tc>
      </w:tr>
      <w:tr w:rsidR="00557DD1" w:rsidRPr="00557DD1" w14:paraId="295D8599" w14:textId="77777777" w:rsidTr="00557DD1">
        <w:trPr>
          <w:trHeight w:val="315"/>
        </w:trPr>
        <w:tc>
          <w:tcPr>
            <w:tcW w:w="1760" w:type="dxa"/>
            <w:tcMar>
              <w:top w:w="0" w:type="dxa"/>
              <w:left w:w="108" w:type="dxa"/>
              <w:bottom w:w="0" w:type="dxa"/>
              <w:right w:w="108" w:type="dxa"/>
            </w:tcMar>
            <w:vAlign w:val="bottom"/>
            <w:hideMark/>
          </w:tcPr>
          <w:p w14:paraId="55E03E51" w14:textId="77777777" w:rsidR="00557DD1" w:rsidRPr="00557DD1" w:rsidRDefault="00557DD1" w:rsidP="00557DD1"/>
        </w:tc>
        <w:tc>
          <w:tcPr>
            <w:tcW w:w="4760" w:type="dxa"/>
            <w:tcMar>
              <w:top w:w="0" w:type="dxa"/>
              <w:left w:w="108" w:type="dxa"/>
              <w:bottom w:w="0" w:type="dxa"/>
              <w:right w:w="108" w:type="dxa"/>
            </w:tcMar>
            <w:vAlign w:val="center"/>
            <w:hideMark/>
          </w:tcPr>
          <w:p w14:paraId="16C38CA2"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66F6E935" w14:textId="77777777" w:rsidR="00557DD1" w:rsidRPr="00557DD1" w:rsidRDefault="00557DD1" w:rsidP="00557DD1">
            <w:r w:rsidRPr="00557DD1">
              <w:t>5,038,000,000</w:t>
            </w:r>
          </w:p>
        </w:tc>
      </w:tr>
      <w:tr w:rsidR="00557DD1" w:rsidRPr="00557DD1" w14:paraId="3B07ED32" w14:textId="77777777" w:rsidTr="00557DD1">
        <w:trPr>
          <w:trHeight w:val="315"/>
        </w:trPr>
        <w:tc>
          <w:tcPr>
            <w:tcW w:w="1760" w:type="dxa"/>
            <w:tcMar>
              <w:top w:w="0" w:type="dxa"/>
              <w:left w:w="108" w:type="dxa"/>
              <w:bottom w:w="0" w:type="dxa"/>
              <w:right w:w="108" w:type="dxa"/>
            </w:tcMar>
            <w:vAlign w:val="bottom"/>
            <w:hideMark/>
          </w:tcPr>
          <w:p w14:paraId="03DB1547" w14:textId="77777777" w:rsidR="00557DD1" w:rsidRPr="00557DD1" w:rsidRDefault="00557DD1" w:rsidP="00557DD1"/>
        </w:tc>
        <w:tc>
          <w:tcPr>
            <w:tcW w:w="4760" w:type="dxa"/>
            <w:tcMar>
              <w:top w:w="0" w:type="dxa"/>
              <w:left w:w="108" w:type="dxa"/>
              <w:bottom w:w="0" w:type="dxa"/>
              <w:right w:w="108" w:type="dxa"/>
            </w:tcMar>
            <w:vAlign w:val="center"/>
            <w:hideMark/>
          </w:tcPr>
          <w:p w14:paraId="06CBFE57"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5AE91643" w14:textId="77777777" w:rsidR="00557DD1" w:rsidRPr="00557DD1" w:rsidRDefault="00557DD1" w:rsidP="00557DD1">
            <w:r w:rsidRPr="00557DD1">
              <w:t>1,959,000,000</w:t>
            </w:r>
          </w:p>
        </w:tc>
      </w:tr>
      <w:tr w:rsidR="00557DD1" w:rsidRPr="00557DD1" w14:paraId="78E02391" w14:textId="77777777" w:rsidTr="00557DD1">
        <w:trPr>
          <w:trHeight w:val="315"/>
        </w:trPr>
        <w:tc>
          <w:tcPr>
            <w:tcW w:w="1760" w:type="dxa"/>
            <w:tcMar>
              <w:top w:w="0" w:type="dxa"/>
              <w:left w:w="108" w:type="dxa"/>
              <w:bottom w:w="0" w:type="dxa"/>
              <w:right w:w="108" w:type="dxa"/>
            </w:tcMar>
            <w:vAlign w:val="bottom"/>
            <w:hideMark/>
          </w:tcPr>
          <w:p w14:paraId="3A235D5F" w14:textId="77777777" w:rsidR="00557DD1" w:rsidRPr="00557DD1" w:rsidRDefault="00557DD1" w:rsidP="00557DD1"/>
        </w:tc>
        <w:tc>
          <w:tcPr>
            <w:tcW w:w="4760" w:type="dxa"/>
            <w:tcMar>
              <w:top w:w="0" w:type="dxa"/>
              <w:left w:w="108" w:type="dxa"/>
              <w:bottom w:w="0" w:type="dxa"/>
              <w:right w:w="108" w:type="dxa"/>
            </w:tcMar>
            <w:vAlign w:val="center"/>
            <w:hideMark/>
          </w:tcPr>
          <w:p w14:paraId="79C1E6EA"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1EC4A44F" w14:textId="77777777" w:rsidR="00557DD1" w:rsidRPr="00557DD1" w:rsidRDefault="00557DD1" w:rsidP="00557DD1">
            <w:r w:rsidRPr="00557DD1">
              <w:t>2.57</w:t>
            </w:r>
          </w:p>
        </w:tc>
      </w:tr>
      <w:tr w:rsidR="00557DD1" w:rsidRPr="00557DD1" w14:paraId="495A72C9" w14:textId="77777777" w:rsidTr="00557DD1">
        <w:trPr>
          <w:trHeight w:val="315"/>
        </w:trPr>
        <w:tc>
          <w:tcPr>
            <w:tcW w:w="1760" w:type="dxa"/>
            <w:tcMar>
              <w:top w:w="0" w:type="dxa"/>
              <w:left w:w="108" w:type="dxa"/>
              <w:bottom w:w="0" w:type="dxa"/>
              <w:right w:w="108" w:type="dxa"/>
            </w:tcMar>
            <w:vAlign w:val="bottom"/>
            <w:hideMark/>
          </w:tcPr>
          <w:p w14:paraId="49C16CB5" w14:textId="77777777" w:rsidR="00557DD1" w:rsidRPr="00557DD1" w:rsidRDefault="00557DD1" w:rsidP="00557DD1"/>
        </w:tc>
        <w:tc>
          <w:tcPr>
            <w:tcW w:w="4760" w:type="dxa"/>
            <w:tcMar>
              <w:top w:w="0" w:type="dxa"/>
              <w:left w:w="108" w:type="dxa"/>
              <w:bottom w:w="0" w:type="dxa"/>
              <w:right w:w="108" w:type="dxa"/>
            </w:tcMar>
            <w:vAlign w:val="center"/>
            <w:hideMark/>
          </w:tcPr>
          <w:p w14:paraId="1C743F7C"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32B448D2" w14:textId="77777777" w:rsidR="00557DD1" w:rsidRPr="00557DD1" w:rsidRDefault="00557DD1" w:rsidP="00557DD1">
            <w:r w:rsidRPr="00557DD1">
              <w:t>-0.37</w:t>
            </w:r>
          </w:p>
        </w:tc>
      </w:tr>
      <w:tr w:rsidR="00557DD1" w:rsidRPr="00557DD1" w14:paraId="4D62D87A" w14:textId="77777777" w:rsidTr="00557DD1">
        <w:trPr>
          <w:trHeight w:val="315"/>
        </w:trPr>
        <w:tc>
          <w:tcPr>
            <w:tcW w:w="1760" w:type="dxa"/>
            <w:tcMar>
              <w:top w:w="0" w:type="dxa"/>
              <w:left w:w="108" w:type="dxa"/>
              <w:bottom w:w="0" w:type="dxa"/>
              <w:right w:w="108" w:type="dxa"/>
            </w:tcMar>
            <w:vAlign w:val="center"/>
            <w:hideMark/>
          </w:tcPr>
          <w:p w14:paraId="2DF26256" w14:textId="77777777" w:rsidR="00557DD1" w:rsidRPr="00557DD1" w:rsidRDefault="00557DD1" w:rsidP="00557DD1">
            <w:r w:rsidRPr="00557DD1">
              <w:t>Real Estate:</w:t>
            </w:r>
          </w:p>
        </w:tc>
        <w:tc>
          <w:tcPr>
            <w:tcW w:w="4760" w:type="dxa"/>
            <w:tcMar>
              <w:top w:w="0" w:type="dxa"/>
              <w:left w:w="108" w:type="dxa"/>
              <w:bottom w:w="0" w:type="dxa"/>
              <w:right w:w="108" w:type="dxa"/>
            </w:tcMar>
            <w:vAlign w:val="center"/>
            <w:hideMark/>
          </w:tcPr>
          <w:p w14:paraId="46B34480" w14:textId="77777777" w:rsidR="00557DD1" w:rsidRPr="00557DD1" w:rsidRDefault="00557DD1" w:rsidP="00557DD1">
            <w:r w:rsidRPr="00557DD1">
              <w:t>REXFORD INDUSTRIAL REALTY INC</w:t>
            </w:r>
          </w:p>
        </w:tc>
        <w:tc>
          <w:tcPr>
            <w:tcW w:w="3160" w:type="dxa"/>
            <w:tcMar>
              <w:top w:w="0" w:type="dxa"/>
              <w:left w:w="108" w:type="dxa"/>
              <w:bottom w:w="0" w:type="dxa"/>
              <w:right w:w="108" w:type="dxa"/>
            </w:tcMar>
            <w:vAlign w:val="center"/>
            <w:hideMark/>
          </w:tcPr>
          <w:p w14:paraId="6657B25F" w14:textId="77777777" w:rsidR="00557DD1" w:rsidRPr="00557DD1" w:rsidRDefault="00557DD1" w:rsidP="00557DD1">
            <w:r w:rsidRPr="00557DD1">
              <w:t>REXR</w:t>
            </w:r>
          </w:p>
        </w:tc>
      </w:tr>
      <w:tr w:rsidR="00557DD1" w:rsidRPr="00557DD1" w14:paraId="07E67325" w14:textId="77777777" w:rsidTr="00557DD1">
        <w:trPr>
          <w:trHeight w:val="315"/>
        </w:trPr>
        <w:tc>
          <w:tcPr>
            <w:tcW w:w="1760" w:type="dxa"/>
            <w:tcMar>
              <w:top w:w="0" w:type="dxa"/>
              <w:left w:w="108" w:type="dxa"/>
              <w:bottom w:w="0" w:type="dxa"/>
              <w:right w:w="108" w:type="dxa"/>
            </w:tcMar>
            <w:vAlign w:val="bottom"/>
            <w:hideMark/>
          </w:tcPr>
          <w:p w14:paraId="6417A4B9" w14:textId="77777777" w:rsidR="00557DD1" w:rsidRPr="00557DD1" w:rsidRDefault="00557DD1" w:rsidP="00557DD1"/>
        </w:tc>
        <w:tc>
          <w:tcPr>
            <w:tcW w:w="4760" w:type="dxa"/>
            <w:tcMar>
              <w:top w:w="0" w:type="dxa"/>
              <w:left w:w="108" w:type="dxa"/>
              <w:bottom w:w="0" w:type="dxa"/>
              <w:right w:w="108" w:type="dxa"/>
            </w:tcMar>
            <w:vAlign w:val="center"/>
            <w:hideMark/>
          </w:tcPr>
          <w:p w14:paraId="7A173654"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678C2EA6" w14:textId="77777777" w:rsidR="00557DD1" w:rsidRPr="00557DD1" w:rsidRDefault="00557DD1" w:rsidP="00557DD1">
            <w:r w:rsidRPr="00557DD1">
              <w:t>798,000,000</w:t>
            </w:r>
          </w:p>
        </w:tc>
      </w:tr>
      <w:tr w:rsidR="00557DD1" w:rsidRPr="00557DD1" w14:paraId="62D666AA" w14:textId="77777777" w:rsidTr="00557DD1">
        <w:trPr>
          <w:trHeight w:val="315"/>
        </w:trPr>
        <w:tc>
          <w:tcPr>
            <w:tcW w:w="1760" w:type="dxa"/>
            <w:tcMar>
              <w:top w:w="0" w:type="dxa"/>
              <w:left w:w="108" w:type="dxa"/>
              <w:bottom w:w="0" w:type="dxa"/>
              <w:right w:w="108" w:type="dxa"/>
            </w:tcMar>
            <w:vAlign w:val="bottom"/>
            <w:hideMark/>
          </w:tcPr>
          <w:p w14:paraId="2EDC07F1" w14:textId="77777777" w:rsidR="00557DD1" w:rsidRPr="00557DD1" w:rsidRDefault="00557DD1" w:rsidP="00557DD1"/>
        </w:tc>
        <w:tc>
          <w:tcPr>
            <w:tcW w:w="4760" w:type="dxa"/>
            <w:tcMar>
              <w:top w:w="0" w:type="dxa"/>
              <w:left w:w="108" w:type="dxa"/>
              <w:bottom w:w="0" w:type="dxa"/>
              <w:right w:w="108" w:type="dxa"/>
            </w:tcMar>
            <w:vAlign w:val="center"/>
            <w:hideMark/>
          </w:tcPr>
          <w:p w14:paraId="4A29768D"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33B5DC6F" w14:textId="77777777" w:rsidR="00557DD1" w:rsidRPr="00557DD1" w:rsidRDefault="00557DD1" w:rsidP="00557DD1">
            <w:r w:rsidRPr="00557DD1">
              <w:t>159,000,000</w:t>
            </w:r>
          </w:p>
        </w:tc>
      </w:tr>
      <w:tr w:rsidR="00557DD1" w:rsidRPr="00557DD1" w14:paraId="1AF76B9C" w14:textId="77777777" w:rsidTr="00557DD1">
        <w:trPr>
          <w:trHeight w:val="315"/>
        </w:trPr>
        <w:tc>
          <w:tcPr>
            <w:tcW w:w="1760" w:type="dxa"/>
            <w:tcMar>
              <w:top w:w="0" w:type="dxa"/>
              <w:left w:w="108" w:type="dxa"/>
              <w:bottom w:w="0" w:type="dxa"/>
              <w:right w:w="108" w:type="dxa"/>
            </w:tcMar>
            <w:vAlign w:val="bottom"/>
            <w:hideMark/>
          </w:tcPr>
          <w:p w14:paraId="562D6784" w14:textId="77777777" w:rsidR="00557DD1" w:rsidRPr="00557DD1" w:rsidRDefault="00557DD1" w:rsidP="00557DD1"/>
        </w:tc>
        <w:tc>
          <w:tcPr>
            <w:tcW w:w="4760" w:type="dxa"/>
            <w:tcMar>
              <w:top w:w="0" w:type="dxa"/>
              <w:left w:w="108" w:type="dxa"/>
              <w:bottom w:w="0" w:type="dxa"/>
              <w:right w:w="108" w:type="dxa"/>
            </w:tcMar>
            <w:vAlign w:val="center"/>
            <w:hideMark/>
          </w:tcPr>
          <w:p w14:paraId="26E9120A"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5665D05D" w14:textId="77777777" w:rsidR="00557DD1" w:rsidRPr="00557DD1" w:rsidRDefault="00557DD1" w:rsidP="00557DD1">
            <w:r w:rsidRPr="00557DD1">
              <w:t>5.02</w:t>
            </w:r>
          </w:p>
        </w:tc>
      </w:tr>
      <w:tr w:rsidR="00557DD1" w:rsidRPr="00557DD1" w14:paraId="641DC2E1" w14:textId="77777777" w:rsidTr="00557DD1">
        <w:trPr>
          <w:trHeight w:val="315"/>
        </w:trPr>
        <w:tc>
          <w:tcPr>
            <w:tcW w:w="1760" w:type="dxa"/>
            <w:tcMar>
              <w:top w:w="0" w:type="dxa"/>
              <w:left w:w="108" w:type="dxa"/>
              <w:bottom w:w="0" w:type="dxa"/>
              <w:right w:w="108" w:type="dxa"/>
            </w:tcMar>
            <w:vAlign w:val="bottom"/>
            <w:hideMark/>
          </w:tcPr>
          <w:p w14:paraId="20E801C3" w14:textId="77777777" w:rsidR="00557DD1" w:rsidRPr="00557DD1" w:rsidRDefault="00557DD1" w:rsidP="00557DD1"/>
        </w:tc>
        <w:tc>
          <w:tcPr>
            <w:tcW w:w="4760" w:type="dxa"/>
            <w:tcMar>
              <w:top w:w="0" w:type="dxa"/>
              <w:left w:w="108" w:type="dxa"/>
              <w:bottom w:w="0" w:type="dxa"/>
              <w:right w:w="108" w:type="dxa"/>
            </w:tcMar>
            <w:vAlign w:val="center"/>
            <w:hideMark/>
          </w:tcPr>
          <w:p w14:paraId="7F985141"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11722C64" w14:textId="77777777" w:rsidR="00557DD1" w:rsidRPr="00557DD1" w:rsidRDefault="00557DD1" w:rsidP="00557DD1">
            <w:r w:rsidRPr="00557DD1">
              <w:t>2.07</w:t>
            </w:r>
          </w:p>
        </w:tc>
      </w:tr>
      <w:tr w:rsidR="00557DD1" w:rsidRPr="00557DD1" w14:paraId="76F09186" w14:textId="77777777" w:rsidTr="00557DD1">
        <w:trPr>
          <w:trHeight w:val="315"/>
        </w:trPr>
        <w:tc>
          <w:tcPr>
            <w:tcW w:w="1760" w:type="dxa"/>
            <w:tcMar>
              <w:top w:w="0" w:type="dxa"/>
              <w:left w:w="108" w:type="dxa"/>
              <w:bottom w:w="0" w:type="dxa"/>
              <w:right w:w="108" w:type="dxa"/>
            </w:tcMar>
            <w:vAlign w:val="bottom"/>
            <w:hideMark/>
          </w:tcPr>
          <w:p w14:paraId="64CA27AC" w14:textId="77777777" w:rsidR="00557DD1" w:rsidRPr="00557DD1" w:rsidRDefault="00557DD1" w:rsidP="00557DD1"/>
        </w:tc>
        <w:tc>
          <w:tcPr>
            <w:tcW w:w="4760" w:type="dxa"/>
            <w:tcMar>
              <w:top w:w="0" w:type="dxa"/>
              <w:left w:w="108" w:type="dxa"/>
              <w:bottom w:w="0" w:type="dxa"/>
              <w:right w:w="108" w:type="dxa"/>
            </w:tcMar>
            <w:vAlign w:val="center"/>
            <w:hideMark/>
          </w:tcPr>
          <w:p w14:paraId="3A60EDF1" w14:textId="77777777" w:rsidR="00557DD1" w:rsidRPr="00557DD1" w:rsidRDefault="00557DD1" w:rsidP="00557DD1">
            <w:r w:rsidRPr="00557DD1">
              <w:t>CUBE</w:t>
            </w:r>
          </w:p>
        </w:tc>
        <w:tc>
          <w:tcPr>
            <w:tcW w:w="3160" w:type="dxa"/>
            <w:tcMar>
              <w:top w:w="0" w:type="dxa"/>
              <w:left w:w="108" w:type="dxa"/>
              <w:bottom w:w="0" w:type="dxa"/>
              <w:right w:w="108" w:type="dxa"/>
            </w:tcMar>
            <w:vAlign w:val="center"/>
            <w:hideMark/>
          </w:tcPr>
          <w:p w14:paraId="33950514" w14:textId="77777777" w:rsidR="00557DD1" w:rsidRPr="00557DD1" w:rsidRDefault="00557DD1" w:rsidP="00557DD1">
            <w:r w:rsidRPr="00557DD1">
              <w:t>CUBESMART</w:t>
            </w:r>
          </w:p>
        </w:tc>
      </w:tr>
      <w:tr w:rsidR="00557DD1" w:rsidRPr="00557DD1" w14:paraId="4698EE7E" w14:textId="77777777" w:rsidTr="00557DD1">
        <w:trPr>
          <w:trHeight w:val="315"/>
        </w:trPr>
        <w:tc>
          <w:tcPr>
            <w:tcW w:w="1760" w:type="dxa"/>
            <w:tcMar>
              <w:top w:w="0" w:type="dxa"/>
              <w:left w:w="108" w:type="dxa"/>
              <w:bottom w:w="0" w:type="dxa"/>
              <w:right w:w="108" w:type="dxa"/>
            </w:tcMar>
            <w:vAlign w:val="bottom"/>
            <w:hideMark/>
          </w:tcPr>
          <w:p w14:paraId="060BC9E7" w14:textId="77777777" w:rsidR="00557DD1" w:rsidRPr="00557DD1" w:rsidRDefault="00557DD1" w:rsidP="00557DD1"/>
        </w:tc>
        <w:tc>
          <w:tcPr>
            <w:tcW w:w="4760" w:type="dxa"/>
            <w:tcMar>
              <w:top w:w="0" w:type="dxa"/>
              <w:left w:w="108" w:type="dxa"/>
              <w:bottom w:w="0" w:type="dxa"/>
              <w:right w:w="108" w:type="dxa"/>
            </w:tcMar>
            <w:vAlign w:val="center"/>
            <w:hideMark/>
          </w:tcPr>
          <w:p w14:paraId="0D4D5F17"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6C45A35C" w14:textId="77777777" w:rsidR="00557DD1" w:rsidRPr="00557DD1" w:rsidRDefault="00557DD1" w:rsidP="00557DD1">
            <w:r w:rsidRPr="00557DD1">
              <w:t>1,056,000,000</w:t>
            </w:r>
          </w:p>
        </w:tc>
      </w:tr>
      <w:tr w:rsidR="00557DD1" w:rsidRPr="00557DD1" w14:paraId="75BEEA3A" w14:textId="77777777" w:rsidTr="00557DD1">
        <w:trPr>
          <w:trHeight w:val="315"/>
        </w:trPr>
        <w:tc>
          <w:tcPr>
            <w:tcW w:w="1760" w:type="dxa"/>
            <w:tcMar>
              <w:top w:w="0" w:type="dxa"/>
              <w:left w:w="108" w:type="dxa"/>
              <w:bottom w:w="0" w:type="dxa"/>
              <w:right w:w="108" w:type="dxa"/>
            </w:tcMar>
            <w:vAlign w:val="bottom"/>
            <w:hideMark/>
          </w:tcPr>
          <w:p w14:paraId="74022B2A" w14:textId="77777777" w:rsidR="00557DD1" w:rsidRPr="00557DD1" w:rsidRDefault="00557DD1" w:rsidP="00557DD1"/>
        </w:tc>
        <w:tc>
          <w:tcPr>
            <w:tcW w:w="4760" w:type="dxa"/>
            <w:tcMar>
              <w:top w:w="0" w:type="dxa"/>
              <w:left w:w="108" w:type="dxa"/>
              <w:bottom w:w="0" w:type="dxa"/>
              <w:right w:w="108" w:type="dxa"/>
            </w:tcMar>
            <w:vAlign w:val="center"/>
            <w:hideMark/>
          </w:tcPr>
          <w:p w14:paraId="123EF0D5"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13A9D78D" w14:textId="77777777" w:rsidR="00557DD1" w:rsidRPr="00557DD1" w:rsidRDefault="00557DD1" w:rsidP="00557DD1">
            <w:r w:rsidRPr="00557DD1">
              <w:t>2,000,000</w:t>
            </w:r>
          </w:p>
        </w:tc>
      </w:tr>
      <w:tr w:rsidR="00557DD1" w:rsidRPr="00557DD1" w14:paraId="35F004CA" w14:textId="77777777" w:rsidTr="00557DD1">
        <w:trPr>
          <w:trHeight w:val="315"/>
        </w:trPr>
        <w:tc>
          <w:tcPr>
            <w:tcW w:w="1760" w:type="dxa"/>
            <w:tcMar>
              <w:top w:w="0" w:type="dxa"/>
              <w:left w:w="108" w:type="dxa"/>
              <w:bottom w:w="0" w:type="dxa"/>
              <w:right w:w="108" w:type="dxa"/>
            </w:tcMar>
            <w:vAlign w:val="bottom"/>
            <w:hideMark/>
          </w:tcPr>
          <w:p w14:paraId="382CA124" w14:textId="77777777" w:rsidR="00557DD1" w:rsidRPr="00557DD1" w:rsidRDefault="00557DD1" w:rsidP="00557DD1"/>
        </w:tc>
        <w:tc>
          <w:tcPr>
            <w:tcW w:w="4760" w:type="dxa"/>
            <w:tcMar>
              <w:top w:w="0" w:type="dxa"/>
              <w:left w:w="108" w:type="dxa"/>
              <w:bottom w:w="0" w:type="dxa"/>
              <w:right w:w="108" w:type="dxa"/>
            </w:tcMar>
            <w:vAlign w:val="center"/>
            <w:hideMark/>
          </w:tcPr>
          <w:p w14:paraId="232EB57A"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center"/>
            <w:hideMark/>
          </w:tcPr>
          <w:p w14:paraId="51F4C32A" w14:textId="77777777" w:rsidR="00557DD1" w:rsidRPr="00557DD1" w:rsidRDefault="00557DD1" w:rsidP="00557DD1">
            <w:r w:rsidRPr="00557DD1">
              <w:t>528.00</w:t>
            </w:r>
          </w:p>
        </w:tc>
      </w:tr>
      <w:tr w:rsidR="00557DD1" w:rsidRPr="00557DD1" w14:paraId="2030C4EA" w14:textId="77777777" w:rsidTr="00557DD1">
        <w:trPr>
          <w:trHeight w:val="315"/>
        </w:trPr>
        <w:tc>
          <w:tcPr>
            <w:tcW w:w="1760" w:type="dxa"/>
            <w:tcMar>
              <w:top w:w="0" w:type="dxa"/>
              <w:left w:w="108" w:type="dxa"/>
              <w:bottom w:w="0" w:type="dxa"/>
              <w:right w:w="108" w:type="dxa"/>
            </w:tcMar>
            <w:vAlign w:val="bottom"/>
            <w:hideMark/>
          </w:tcPr>
          <w:p w14:paraId="53F48DC0" w14:textId="77777777" w:rsidR="00557DD1" w:rsidRPr="00557DD1" w:rsidRDefault="00557DD1" w:rsidP="00557DD1"/>
        </w:tc>
        <w:tc>
          <w:tcPr>
            <w:tcW w:w="4760" w:type="dxa"/>
            <w:tcMar>
              <w:top w:w="0" w:type="dxa"/>
              <w:left w:w="108" w:type="dxa"/>
              <w:bottom w:w="0" w:type="dxa"/>
              <w:right w:w="108" w:type="dxa"/>
            </w:tcMar>
            <w:vAlign w:val="center"/>
            <w:hideMark/>
          </w:tcPr>
          <w:p w14:paraId="67EEECD1"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center"/>
            <w:hideMark/>
          </w:tcPr>
          <w:p w14:paraId="5400079C" w14:textId="77777777" w:rsidR="00557DD1" w:rsidRPr="00557DD1" w:rsidRDefault="00557DD1" w:rsidP="00557DD1">
            <w:r w:rsidRPr="00557DD1">
              <w:t>525.06</w:t>
            </w:r>
          </w:p>
        </w:tc>
      </w:tr>
      <w:tr w:rsidR="00557DD1" w:rsidRPr="00557DD1" w14:paraId="0C7688B3" w14:textId="77777777" w:rsidTr="00557DD1">
        <w:trPr>
          <w:trHeight w:val="315"/>
        </w:trPr>
        <w:tc>
          <w:tcPr>
            <w:tcW w:w="1760" w:type="dxa"/>
            <w:tcMar>
              <w:top w:w="0" w:type="dxa"/>
              <w:left w:w="108" w:type="dxa"/>
              <w:bottom w:w="0" w:type="dxa"/>
              <w:right w:w="108" w:type="dxa"/>
            </w:tcMar>
            <w:vAlign w:val="bottom"/>
            <w:hideMark/>
          </w:tcPr>
          <w:p w14:paraId="09FF054D" w14:textId="77777777" w:rsidR="00557DD1" w:rsidRPr="00557DD1" w:rsidRDefault="00557DD1" w:rsidP="00557DD1"/>
        </w:tc>
        <w:tc>
          <w:tcPr>
            <w:tcW w:w="4760" w:type="dxa"/>
            <w:tcMar>
              <w:top w:w="0" w:type="dxa"/>
              <w:left w:w="108" w:type="dxa"/>
              <w:bottom w:w="0" w:type="dxa"/>
              <w:right w:w="108" w:type="dxa"/>
            </w:tcMar>
            <w:vAlign w:val="center"/>
            <w:hideMark/>
          </w:tcPr>
          <w:p w14:paraId="177B089B" w14:textId="77777777" w:rsidR="00557DD1" w:rsidRPr="00557DD1" w:rsidRDefault="00557DD1" w:rsidP="00557DD1">
            <w:r w:rsidRPr="00557DD1">
              <w:t>JLL</w:t>
            </w:r>
          </w:p>
        </w:tc>
        <w:tc>
          <w:tcPr>
            <w:tcW w:w="3160" w:type="dxa"/>
            <w:tcMar>
              <w:top w:w="0" w:type="dxa"/>
              <w:left w:w="108" w:type="dxa"/>
              <w:bottom w:w="0" w:type="dxa"/>
              <w:right w:w="108" w:type="dxa"/>
            </w:tcMar>
            <w:vAlign w:val="center"/>
            <w:hideMark/>
          </w:tcPr>
          <w:p w14:paraId="6605ED89" w14:textId="77777777" w:rsidR="00557DD1" w:rsidRPr="00557DD1" w:rsidRDefault="00557DD1" w:rsidP="00557DD1">
            <w:r w:rsidRPr="00557DD1">
              <w:t>JONES LANG LASALLE INC</w:t>
            </w:r>
          </w:p>
        </w:tc>
      </w:tr>
      <w:tr w:rsidR="00557DD1" w:rsidRPr="00557DD1" w14:paraId="1801556E" w14:textId="77777777" w:rsidTr="00557DD1">
        <w:trPr>
          <w:trHeight w:val="315"/>
        </w:trPr>
        <w:tc>
          <w:tcPr>
            <w:tcW w:w="1760" w:type="dxa"/>
            <w:tcMar>
              <w:top w:w="0" w:type="dxa"/>
              <w:left w:w="108" w:type="dxa"/>
              <w:bottom w:w="0" w:type="dxa"/>
              <w:right w:w="108" w:type="dxa"/>
            </w:tcMar>
            <w:vAlign w:val="bottom"/>
            <w:hideMark/>
          </w:tcPr>
          <w:p w14:paraId="3A66EC08" w14:textId="77777777" w:rsidR="00557DD1" w:rsidRPr="00557DD1" w:rsidRDefault="00557DD1" w:rsidP="00557DD1"/>
        </w:tc>
        <w:tc>
          <w:tcPr>
            <w:tcW w:w="4760" w:type="dxa"/>
            <w:tcMar>
              <w:top w:w="0" w:type="dxa"/>
              <w:left w:w="108" w:type="dxa"/>
              <w:bottom w:w="0" w:type="dxa"/>
              <w:right w:w="108" w:type="dxa"/>
            </w:tcMar>
            <w:vAlign w:val="center"/>
            <w:hideMark/>
          </w:tcPr>
          <w:p w14:paraId="1979C0CE" w14:textId="77777777" w:rsidR="00557DD1" w:rsidRPr="00557DD1" w:rsidRDefault="00557DD1" w:rsidP="00557DD1">
            <w:r w:rsidRPr="00557DD1">
              <w:t>Revenue:</w:t>
            </w:r>
          </w:p>
        </w:tc>
        <w:tc>
          <w:tcPr>
            <w:tcW w:w="3160" w:type="dxa"/>
            <w:tcMar>
              <w:top w:w="0" w:type="dxa"/>
              <w:left w:w="108" w:type="dxa"/>
              <w:bottom w:w="0" w:type="dxa"/>
              <w:right w:w="108" w:type="dxa"/>
            </w:tcMar>
            <w:vAlign w:val="center"/>
            <w:hideMark/>
          </w:tcPr>
          <w:p w14:paraId="6EE666C4" w14:textId="77777777" w:rsidR="00557DD1" w:rsidRPr="00557DD1" w:rsidRDefault="00557DD1" w:rsidP="00557DD1">
            <w:r w:rsidRPr="00557DD1">
              <w:t>20,761,000,000</w:t>
            </w:r>
          </w:p>
        </w:tc>
      </w:tr>
      <w:tr w:rsidR="00557DD1" w:rsidRPr="00557DD1" w14:paraId="27C292BB" w14:textId="77777777" w:rsidTr="00557DD1">
        <w:trPr>
          <w:trHeight w:val="315"/>
        </w:trPr>
        <w:tc>
          <w:tcPr>
            <w:tcW w:w="1760" w:type="dxa"/>
            <w:tcMar>
              <w:top w:w="0" w:type="dxa"/>
              <w:left w:w="108" w:type="dxa"/>
              <w:bottom w:w="0" w:type="dxa"/>
              <w:right w:w="108" w:type="dxa"/>
            </w:tcMar>
            <w:vAlign w:val="bottom"/>
            <w:hideMark/>
          </w:tcPr>
          <w:p w14:paraId="063729EB" w14:textId="77777777" w:rsidR="00557DD1" w:rsidRPr="00557DD1" w:rsidRDefault="00557DD1" w:rsidP="00557DD1"/>
        </w:tc>
        <w:tc>
          <w:tcPr>
            <w:tcW w:w="4760" w:type="dxa"/>
            <w:tcMar>
              <w:top w:w="0" w:type="dxa"/>
              <w:left w:w="108" w:type="dxa"/>
              <w:bottom w:w="0" w:type="dxa"/>
              <w:right w:w="108" w:type="dxa"/>
            </w:tcMar>
            <w:vAlign w:val="center"/>
            <w:hideMark/>
          </w:tcPr>
          <w:p w14:paraId="0D4FBE64" w14:textId="77777777" w:rsidR="00557DD1" w:rsidRPr="00557DD1" w:rsidRDefault="00557DD1" w:rsidP="00557DD1">
            <w:r w:rsidRPr="00557DD1">
              <w:t>Intangibles:</w:t>
            </w:r>
          </w:p>
        </w:tc>
        <w:tc>
          <w:tcPr>
            <w:tcW w:w="3160" w:type="dxa"/>
            <w:tcMar>
              <w:top w:w="0" w:type="dxa"/>
              <w:left w:w="108" w:type="dxa"/>
              <w:bottom w:w="0" w:type="dxa"/>
              <w:right w:w="108" w:type="dxa"/>
            </w:tcMar>
            <w:vAlign w:val="center"/>
            <w:hideMark/>
          </w:tcPr>
          <w:p w14:paraId="4747C7A3" w14:textId="77777777" w:rsidR="00557DD1" w:rsidRPr="00557DD1" w:rsidRDefault="00557DD1" w:rsidP="00557DD1">
            <w:r w:rsidRPr="00557DD1">
              <w:t>5,372,000,000</w:t>
            </w:r>
          </w:p>
        </w:tc>
      </w:tr>
      <w:tr w:rsidR="00557DD1" w:rsidRPr="00557DD1" w14:paraId="335E8031" w14:textId="77777777" w:rsidTr="00557DD1">
        <w:trPr>
          <w:trHeight w:val="315"/>
        </w:trPr>
        <w:tc>
          <w:tcPr>
            <w:tcW w:w="1760" w:type="dxa"/>
            <w:tcMar>
              <w:top w:w="0" w:type="dxa"/>
              <w:left w:w="108" w:type="dxa"/>
              <w:bottom w:w="0" w:type="dxa"/>
              <w:right w:w="108" w:type="dxa"/>
            </w:tcMar>
            <w:vAlign w:val="bottom"/>
            <w:hideMark/>
          </w:tcPr>
          <w:p w14:paraId="6E83D397" w14:textId="77777777" w:rsidR="00557DD1" w:rsidRPr="00557DD1" w:rsidRDefault="00557DD1" w:rsidP="00557DD1"/>
        </w:tc>
        <w:tc>
          <w:tcPr>
            <w:tcW w:w="4760" w:type="dxa"/>
            <w:tcMar>
              <w:top w:w="0" w:type="dxa"/>
              <w:left w:w="108" w:type="dxa"/>
              <w:bottom w:w="0" w:type="dxa"/>
              <w:right w:w="108" w:type="dxa"/>
            </w:tcMar>
            <w:vAlign w:val="center"/>
            <w:hideMark/>
          </w:tcPr>
          <w:p w14:paraId="525948E2"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bottom"/>
            <w:hideMark/>
          </w:tcPr>
          <w:p w14:paraId="464DD7D9" w14:textId="77777777" w:rsidR="00557DD1" w:rsidRPr="00557DD1" w:rsidRDefault="00557DD1" w:rsidP="00557DD1">
            <w:r w:rsidRPr="00557DD1">
              <w:t>3.86</w:t>
            </w:r>
          </w:p>
        </w:tc>
      </w:tr>
      <w:tr w:rsidR="00557DD1" w:rsidRPr="00557DD1" w14:paraId="7F930938" w14:textId="77777777" w:rsidTr="00557DD1">
        <w:trPr>
          <w:trHeight w:val="315"/>
        </w:trPr>
        <w:tc>
          <w:tcPr>
            <w:tcW w:w="1760" w:type="dxa"/>
            <w:tcMar>
              <w:top w:w="0" w:type="dxa"/>
              <w:left w:w="108" w:type="dxa"/>
              <w:bottom w:w="0" w:type="dxa"/>
              <w:right w:w="108" w:type="dxa"/>
            </w:tcMar>
            <w:vAlign w:val="bottom"/>
            <w:hideMark/>
          </w:tcPr>
          <w:p w14:paraId="4B68A1E8" w14:textId="77777777" w:rsidR="00557DD1" w:rsidRPr="00557DD1" w:rsidRDefault="00557DD1" w:rsidP="00557DD1"/>
        </w:tc>
        <w:tc>
          <w:tcPr>
            <w:tcW w:w="4760" w:type="dxa"/>
            <w:tcMar>
              <w:top w:w="0" w:type="dxa"/>
              <w:left w:w="108" w:type="dxa"/>
              <w:bottom w:w="0" w:type="dxa"/>
              <w:right w:w="108" w:type="dxa"/>
            </w:tcMar>
            <w:vAlign w:val="center"/>
            <w:hideMark/>
          </w:tcPr>
          <w:p w14:paraId="08180D6A" w14:textId="77777777" w:rsidR="00557DD1" w:rsidRPr="00557DD1" w:rsidRDefault="00557DD1" w:rsidP="00557DD1">
            <w:r w:rsidRPr="00557DD1">
              <w:t>Distance from Average</w:t>
            </w:r>
          </w:p>
        </w:tc>
        <w:tc>
          <w:tcPr>
            <w:tcW w:w="3160" w:type="dxa"/>
            <w:tcMar>
              <w:top w:w="0" w:type="dxa"/>
              <w:left w:w="108" w:type="dxa"/>
              <w:bottom w:w="0" w:type="dxa"/>
              <w:right w:w="108" w:type="dxa"/>
            </w:tcMar>
            <w:vAlign w:val="bottom"/>
            <w:hideMark/>
          </w:tcPr>
          <w:p w14:paraId="1DC73D9A" w14:textId="77777777" w:rsidR="00557DD1" w:rsidRPr="00557DD1" w:rsidRDefault="00557DD1" w:rsidP="00557DD1">
            <w:r w:rsidRPr="00557DD1">
              <w:t>0.92</w:t>
            </w:r>
          </w:p>
        </w:tc>
      </w:tr>
      <w:tr w:rsidR="00557DD1" w:rsidRPr="00557DD1" w14:paraId="49C2EBE6" w14:textId="77777777" w:rsidTr="00557DD1">
        <w:trPr>
          <w:trHeight w:val="315"/>
        </w:trPr>
        <w:tc>
          <w:tcPr>
            <w:tcW w:w="1760" w:type="dxa"/>
            <w:tcMar>
              <w:top w:w="0" w:type="dxa"/>
              <w:left w:w="108" w:type="dxa"/>
              <w:bottom w:w="0" w:type="dxa"/>
              <w:right w:w="108" w:type="dxa"/>
            </w:tcMar>
            <w:vAlign w:val="bottom"/>
            <w:hideMark/>
          </w:tcPr>
          <w:p w14:paraId="46D5A619" w14:textId="77777777" w:rsidR="00557DD1" w:rsidRPr="00557DD1" w:rsidRDefault="00557DD1" w:rsidP="00557DD1"/>
        </w:tc>
        <w:tc>
          <w:tcPr>
            <w:tcW w:w="4760" w:type="dxa"/>
            <w:tcMar>
              <w:top w:w="0" w:type="dxa"/>
              <w:left w:w="108" w:type="dxa"/>
              <w:bottom w:w="0" w:type="dxa"/>
              <w:right w:w="108" w:type="dxa"/>
            </w:tcMar>
            <w:vAlign w:val="bottom"/>
            <w:hideMark/>
          </w:tcPr>
          <w:p w14:paraId="0D51F78F" w14:textId="77777777" w:rsidR="00557DD1" w:rsidRPr="00557DD1" w:rsidRDefault="00557DD1" w:rsidP="00557DD1"/>
        </w:tc>
        <w:tc>
          <w:tcPr>
            <w:tcW w:w="3160" w:type="dxa"/>
            <w:tcMar>
              <w:top w:w="0" w:type="dxa"/>
              <w:left w:w="108" w:type="dxa"/>
              <w:bottom w:w="0" w:type="dxa"/>
              <w:right w:w="108" w:type="dxa"/>
            </w:tcMar>
            <w:vAlign w:val="bottom"/>
            <w:hideMark/>
          </w:tcPr>
          <w:p w14:paraId="1C92E0B3" w14:textId="77777777" w:rsidR="00557DD1" w:rsidRPr="00557DD1" w:rsidRDefault="00557DD1" w:rsidP="00557DD1"/>
        </w:tc>
      </w:tr>
      <w:tr w:rsidR="00557DD1" w:rsidRPr="00557DD1" w14:paraId="490CF795" w14:textId="77777777" w:rsidTr="00557DD1">
        <w:trPr>
          <w:trHeight w:val="315"/>
        </w:trPr>
        <w:tc>
          <w:tcPr>
            <w:tcW w:w="1760" w:type="dxa"/>
            <w:tcMar>
              <w:top w:w="0" w:type="dxa"/>
              <w:left w:w="108" w:type="dxa"/>
              <w:bottom w:w="0" w:type="dxa"/>
              <w:right w:w="108" w:type="dxa"/>
            </w:tcMar>
            <w:vAlign w:val="bottom"/>
            <w:hideMark/>
          </w:tcPr>
          <w:p w14:paraId="55E0AB39" w14:textId="77777777" w:rsidR="00557DD1" w:rsidRPr="00557DD1" w:rsidRDefault="00557DD1" w:rsidP="00557DD1"/>
        </w:tc>
        <w:tc>
          <w:tcPr>
            <w:tcW w:w="4760" w:type="dxa"/>
            <w:tcMar>
              <w:top w:w="0" w:type="dxa"/>
              <w:left w:w="108" w:type="dxa"/>
              <w:bottom w:w="0" w:type="dxa"/>
              <w:right w:w="108" w:type="dxa"/>
            </w:tcMar>
            <w:vAlign w:val="bottom"/>
            <w:hideMark/>
          </w:tcPr>
          <w:p w14:paraId="27158D4A" w14:textId="77777777" w:rsidR="00557DD1" w:rsidRPr="00557DD1" w:rsidRDefault="00557DD1" w:rsidP="00557DD1"/>
        </w:tc>
        <w:tc>
          <w:tcPr>
            <w:tcW w:w="3160" w:type="dxa"/>
            <w:tcMar>
              <w:top w:w="0" w:type="dxa"/>
              <w:left w:w="108" w:type="dxa"/>
              <w:bottom w:w="0" w:type="dxa"/>
              <w:right w:w="108" w:type="dxa"/>
            </w:tcMar>
            <w:vAlign w:val="bottom"/>
            <w:hideMark/>
          </w:tcPr>
          <w:p w14:paraId="00DA12B9" w14:textId="77777777" w:rsidR="00557DD1" w:rsidRPr="00557DD1" w:rsidRDefault="00557DD1" w:rsidP="00557DD1"/>
        </w:tc>
      </w:tr>
      <w:tr w:rsidR="00557DD1" w:rsidRPr="00557DD1" w14:paraId="48297E45" w14:textId="77777777" w:rsidTr="00557DD1">
        <w:trPr>
          <w:trHeight w:val="315"/>
        </w:trPr>
        <w:tc>
          <w:tcPr>
            <w:tcW w:w="1760" w:type="dxa"/>
            <w:tcMar>
              <w:top w:w="0" w:type="dxa"/>
              <w:left w:w="108" w:type="dxa"/>
              <w:bottom w:w="0" w:type="dxa"/>
              <w:right w:w="108" w:type="dxa"/>
            </w:tcMar>
            <w:vAlign w:val="bottom"/>
            <w:hideMark/>
          </w:tcPr>
          <w:p w14:paraId="1182E7B3" w14:textId="77777777" w:rsidR="00557DD1" w:rsidRPr="00557DD1" w:rsidRDefault="00557DD1" w:rsidP="00557DD1">
            <w:r w:rsidRPr="00557DD1">
              <w:t>Sample Averages</w:t>
            </w:r>
          </w:p>
        </w:tc>
        <w:tc>
          <w:tcPr>
            <w:tcW w:w="4760" w:type="dxa"/>
            <w:tcMar>
              <w:top w:w="0" w:type="dxa"/>
              <w:left w:w="108" w:type="dxa"/>
              <w:bottom w:w="0" w:type="dxa"/>
              <w:right w:w="108" w:type="dxa"/>
            </w:tcMar>
            <w:vAlign w:val="bottom"/>
            <w:hideMark/>
          </w:tcPr>
          <w:p w14:paraId="65FF716D" w14:textId="77777777" w:rsidR="00557DD1" w:rsidRPr="00557DD1" w:rsidRDefault="00557DD1" w:rsidP="00557DD1">
            <w:r w:rsidRPr="00557DD1">
              <w:t>Revenue</w:t>
            </w:r>
          </w:p>
        </w:tc>
        <w:tc>
          <w:tcPr>
            <w:tcW w:w="3160" w:type="dxa"/>
            <w:tcMar>
              <w:top w:w="0" w:type="dxa"/>
              <w:left w:w="108" w:type="dxa"/>
              <w:bottom w:w="0" w:type="dxa"/>
              <w:right w:w="108" w:type="dxa"/>
            </w:tcMar>
            <w:vAlign w:val="bottom"/>
            <w:hideMark/>
          </w:tcPr>
          <w:p w14:paraId="13AF53AB" w14:textId="77777777" w:rsidR="00557DD1" w:rsidRPr="00557DD1" w:rsidRDefault="00557DD1" w:rsidP="00557DD1">
            <w:r w:rsidRPr="00557DD1">
              <w:t>6,125,571,429</w:t>
            </w:r>
          </w:p>
        </w:tc>
      </w:tr>
      <w:tr w:rsidR="00557DD1" w:rsidRPr="00557DD1" w14:paraId="76F3ED6D" w14:textId="77777777" w:rsidTr="00557DD1">
        <w:trPr>
          <w:trHeight w:val="315"/>
        </w:trPr>
        <w:tc>
          <w:tcPr>
            <w:tcW w:w="1760" w:type="dxa"/>
            <w:tcMar>
              <w:top w:w="0" w:type="dxa"/>
              <w:left w:w="108" w:type="dxa"/>
              <w:bottom w:w="0" w:type="dxa"/>
              <w:right w:w="108" w:type="dxa"/>
            </w:tcMar>
            <w:vAlign w:val="bottom"/>
            <w:hideMark/>
          </w:tcPr>
          <w:p w14:paraId="7ADDEAEA" w14:textId="77777777" w:rsidR="00557DD1" w:rsidRPr="00557DD1" w:rsidRDefault="00557DD1" w:rsidP="00557DD1"/>
        </w:tc>
        <w:tc>
          <w:tcPr>
            <w:tcW w:w="4760" w:type="dxa"/>
            <w:tcMar>
              <w:top w:w="0" w:type="dxa"/>
              <w:left w:w="108" w:type="dxa"/>
              <w:bottom w:w="0" w:type="dxa"/>
              <w:right w:w="108" w:type="dxa"/>
            </w:tcMar>
            <w:vAlign w:val="bottom"/>
            <w:hideMark/>
          </w:tcPr>
          <w:p w14:paraId="2E8A08A6" w14:textId="77777777" w:rsidR="00557DD1" w:rsidRPr="00557DD1" w:rsidRDefault="00557DD1" w:rsidP="00557DD1">
            <w:r w:rsidRPr="00557DD1">
              <w:t>Intangibles</w:t>
            </w:r>
          </w:p>
        </w:tc>
        <w:tc>
          <w:tcPr>
            <w:tcW w:w="3160" w:type="dxa"/>
            <w:tcMar>
              <w:top w:w="0" w:type="dxa"/>
              <w:left w:w="108" w:type="dxa"/>
              <w:bottom w:w="0" w:type="dxa"/>
              <w:right w:w="108" w:type="dxa"/>
            </w:tcMar>
            <w:vAlign w:val="bottom"/>
            <w:hideMark/>
          </w:tcPr>
          <w:p w14:paraId="007A82AE" w14:textId="77777777" w:rsidR="00557DD1" w:rsidRPr="00557DD1" w:rsidRDefault="00557DD1" w:rsidP="00557DD1">
            <w:r w:rsidRPr="00557DD1">
              <w:t>2,080,714,286</w:t>
            </w:r>
          </w:p>
        </w:tc>
      </w:tr>
      <w:tr w:rsidR="00557DD1" w:rsidRPr="00557DD1" w14:paraId="74F9959A" w14:textId="77777777" w:rsidTr="00557DD1">
        <w:trPr>
          <w:trHeight w:val="315"/>
        </w:trPr>
        <w:tc>
          <w:tcPr>
            <w:tcW w:w="1760" w:type="dxa"/>
            <w:tcMar>
              <w:top w:w="0" w:type="dxa"/>
              <w:left w:w="108" w:type="dxa"/>
              <w:bottom w:w="0" w:type="dxa"/>
              <w:right w:w="108" w:type="dxa"/>
            </w:tcMar>
            <w:vAlign w:val="bottom"/>
            <w:hideMark/>
          </w:tcPr>
          <w:p w14:paraId="06E872DA" w14:textId="77777777" w:rsidR="00557DD1" w:rsidRPr="00557DD1" w:rsidRDefault="00557DD1" w:rsidP="00557DD1"/>
        </w:tc>
        <w:tc>
          <w:tcPr>
            <w:tcW w:w="4760" w:type="dxa"/>
            <w:tcMar>
              <w:top w:w="0" w:type="dxa"/>
              <w:left w:w="108" w:type="dxa"/>
              <w:bottom w:w="0" w:type="dxa"/>
              <w:right w:w="108" w:type="dxa"/>
            </w:tcMar>
            <w:vAlign w:val="bottom"/>
            <w:hideMark/>
          </w:tcPr>
          <w:p w14:paraId="1E8AC4C7" w14:textId="77777777" w:rsidR="00557DD1" w:rsidRPr="00557DD1" w:rsidRDefault="00557DD1" w:rsidP="00557DD1">
            <w:r w:rsidRPr="00557DD1">
              <w:t>Revenue to Intangibles Ratio</w:t>
            </w:r>
          </w:p>
        </w:tc>
        <w:tc>
          <w:tcPr>
            <w:tcW w:w="3160" w:type="dxa"/>
            <w:tcMar>
              <w:top w:w="0" w:type="dxa"/>
              <w:left w:w="108" w:type="dxa"/>
              <w:bottom w:w="0" w:type="dxa"/>
              <w:right w:w="108" w:type="dxa"/>
            </w:tcMar>
            <w:vAlign w:val="bottom"/>
            <w:hideMark/>
          </w:tcPr>
          <w:p w14:paraId="4CABC6E1" w14:textId="77777777" w:rsidR="00557DD1" w:rsidRPr="00557DD1" w:rsidRDefault="00557DD1" w:rsidP="00557DD1">
            <w:r w:rsidRPr="00557DD1">
              <w:t>41</w:t>
            </w:r>
          </w:p>
        </w:tc>
      </w:tr>
      <w:tr w:rsidR="00557DD1" w:rsidRPr="00557DD1" w14:paraId="3B915903" w14:textId="77777777" w:rsidTr="00557DD1">
        <w:trPr>
          <w:trHeight w:val="315"/>
        </w:trPr>
        <w:tc>
          <w:tcPr>
            <w:tcW w:w="1760" w:type="dxa"/>
            <w:tcMar>
              <w:top w:w="0" w:type="dxa"/>
              <w:left w:w="108" w:type="dxa"/>
              <w:bottom w:w="0" w:type="dxa"/>
              <w:right w:w="108" w:type="dxa"/>
            </w:tcMar>
            <w:vAlign w:val="bottom"/>
            <w:hideMark/>
          </w:tcPr>
          <w:p w14:paraId="25ED3C6B" w14:textId="77777777" w:rsidR="00557DD1" w:rsidRPr="00557DD1" w:rsidRDefault="00557DD1" w:rsidP="00557DD1"/>
        </w:tc>
        <w:tc>
          <w:tcPr>
            <w:tcW w:w="4760" w:type="dxa"/>
            <w:tcMar>
              <w:top w:w="0" w:type="dxa"/>
              <w:left w:w="108" w:type="dxa"/>
              <w:bottom w:w="0" w:type="dxa"/>
              <w:right w:w="108" w:type="dxa"/>
            </w:tcMar>
            <w:vAlign w:val="bottom"/>
            <w:hideMark/>
          </w:tcPr>
          <w:p w14:paraId="193397EF" w14:textId="77777777" w:rsidR="00557DD1" w:rsidRPr="00557DD1" w:rsidRDefault="00557DD1" w:rsidP="00557DD1">
            <w:r w:rsidRPr="00557DD1">
              <w:t>Revenue to Intangibles Ratio, Aggregate</w:t>
            </w:r>
          </w:p>
        </w:tc>
        <w:tc>
          <w:tcPr>
            <w:tcW w:w="3160" w:type="dxa"/>
            <w:tcMar>
              <w:top w:w="0" w:type="dxa"/>
              <w:left w:w="108" w:type="dxa"/>
              <w:bottom w:w="0" w:type="dxa"/>
              <w:right w:w="108" w:type="dxa"/>
            </w:tcMar>
            <w:vAlign w:val="bottom"/>
            <w:hideMark/>
          </w:tcPr>
          <w:p w14:paraId="6B58751A" w14:textId="77777777" w:rsidR="00557DD1" w:rsidRPr="00557DD1" w:rsidRDefault="00557DD1" w:rsidP="00557DD1">
            <w:r w:rsidRPr="00557DD1">
              <w:t>2.94</w:t>
            </w:r>
          </w:p>
        </w:tc>
      </w:tr>
    </w:tbl>
    <w:p w14:paraId="52109797" w14:textId="77777777" w:rsidR="00557DD1" w:rsidRPr="00557DD1" w:rsidRDefault="00557DD1" w:rsidP="00557DD1">
      <w:pPr>
        <w:rPr>
          <w:b/>
          <w:bCs/>
        </w:rPr>
      </w:pPr>
      <w:r w:rsidRPr="00557DD1">
        <w:rPr>
          <w:b/>
          <w:bCs/>
        </w:rPr>
        <w:t> </w:t>
      </w:r>
      <w:r w:rsidRPr="00557DD1">
        <w:rPr>
          <w:b/>
          <w:bCs/>
        </w:rPr>
        <w:br/>
        <w:t> </w:t>
      </w:r>
    </w:p>
    <w:p w14:paraId="61944AFA" w14:textId="77777777" w:rsidR="00557DD1" w:rsidRPr="00557DD1" w:rsidRDefault="00557DD1" w:rsidP="00557DD1">
      <w:pPr>
        <w:rPr>
          <w:b/>
          <w:bCs/>
        </w:rPr>
      </w:pPr>
      <w:r w:rsidRPr="00557DD1">
        <w:rPr>
          <w:b/>
          <w:bCs/>
        </w:rPr>
        <w:t>References</w:t>
      </w:r>
    </w:p>
    <w:p w14:paraId="110D51D5" w14:textId="77777777" w:rsidR="00557DD1" w:rsidRPr="00557DD1" w:rsidRDefault="00557DD1" w:rsidP="00557DD1">
      <w:r w:rsidRPr="00557DD1">
        <w:rPr>
          <w:b/>
          <w:bCs/>
        </w:rPr>
        <w:t> </w:t>
      </w:r>
      <w:r w:rsidRPr="00557DD1">
        <w:rPr>
          <w:b/>
          <w:bCs/>
        </w:rPr>
        <w:br/>
        <w:t> </w:t>
      </w:r>
      <w:r w:rsidRPr="00557DD1">
        <w:rPr>
          <w:b/>
          <w:bCs/>
        </w:rPr>
        <w:br/>
      </w:r>
      <w:r w:rsidRPr="00557DD1">
        <w:t>Anderson, C., &amp; Robey, D. (2017). Affordance potency: Explaining the actualization of</w:t>
      </w:r>
      <w:r w:rsidRPr="00557DD1">
        <w:br/>
        <w:t>technology affordances. Information and Organization, 27(2), 100-115.</w:t>
      </w:r>
      <w:r w:rsidRPr="00557DD1">
        <w:br/>
      </w:r>
      <w:hyperlink r:id="rId6" w:history="1">
        <w:r w:rsidRPr="00557DD1">
          <w:rPr>
            <w:rStyle w:val="Hyperlink"/>
          </w:rPr>
          <w:t>https://doi.org/10.1016/j.infoandorg.2017.03.002</w:t>
        </w:r>
      </w:hyperlink>
      <w:r w:rsidRPr="00557DD1">
        <w:br/>
      </w:r>
      <w:r w:rsidRPr="00557DD1">
        <w:br/>
        <w:t>Chan, C. M. L., Teoh, S. Y., Yeow, A., &amp; Pan, G. (2019). Agility in responding to disruptive</w:t>
      </w:r>
      <w:r w:rsidRPr="00557DD1">
        <w:br/>
        <w:t> </w:t>
      </w:r>
      <w:r w:rsidRPr="00557DD1">
        <w:br/>
        <w:t>digital innovation: Case study of an SME. Information Systems Journal (Oxford,</w:t>
      </w:r>
      <w:r w:rsidRPr="00557DD1">
        <w:br/>
        <w:t> </w:t>
      </w:r>
      <w:r w:rsidRPr="00557DD1">
        <w:br/>
        <w:t>England), 29(2), 436–455. </w:t>
      </w:r>
      <w:hyperlink r:id="rId7" w:history="1">
        <w:r w:rsidRPr="00557DD1">
          <w:rPr>
            <w:rStyle w:val="Hyperlink"/>
          </w:rPr>
          <w:t>https://doi.org/10.1111/isj.12215</w:t>
        </w:r>
        <w:r w:rsidRPr="00557DD1">
          <w:rPr>
            <w:rStyle w:val="Hyperlink"/>
          </w:rPr>
          <w:br/>
        </w:r>
      </w:hyperlink>
      <w:r w:rsidRPr="00557DD1">
        <w:t> </w:t>
      </w:r>
      <w:r w:rsidRPr="00557DD1">
        <w:br/>
        <w:t> </w:t>
      </w:r>
      <w:r w:rsidRPr="00557DD1">
        <w:br/>
        <w:t>Chatterjee, S., Moody, G., Lowry, P. B., Chakraborty, S., &amp; Hardin, A. (2015). Strategic</w:t>
      </w:r>
      <w:r w:rsidRPr="00557DD1">
        <w:br/>
        <w:t> </w:t>
      </w:r>
      <w:r w:rsidRPr="00557DD1">
        <w:br/>
        <w:t>relevance of organizational virtues enabled by information technology in organizational</w:t>
      </w:r>
      <w:r w:rsidRPr="00557DD1">
        <w:br/>
        <w:t> </w:t>
      </w:r>
      <w:r w:rsidRPr="00557DD1">
        <w:br/>
        <w:t>innovation. Journal of Management Information Systems, 32(3), 158–196.</w:t>
      </w:r>
      <w:r w:rsidRPr="00557DD1">
        <w:br/>
        <w:t> </w:t>
      </w:r>
      <w:r w:rsidRPr="00557DD1">
        <w:br/>
      </w:r>
      <w:hyperlink r:id="rId8" w:history="1">
        <w:r w:rsidRPr="00557DD1">
          <w:rPr>
            <w:rStyle w:val="Hyperlink"/>
          </w:rPr>
          <w:t>https://doi.org/10.1080/07421222.2015.1099180</w:t>
        </w:r>
        <w:r w:rsidRPr="00557DD1">
          <w:rPr>
            <w:rStyle w:val="Hyperlink"/>
          </w:rPr>
          <w:br/>
        </w:r>
      </w:hyperlink>
      <w:r w:rsidRPr="00557DD1">
        <w:t> </w:t>
      </w:r>
      <w:r w:rsidRPr="00557DD1">
        <w:br/>
        <w:t>Chatterjee, S., Sarker, S., &amp; Siponen, M. (2017). How Do Mobile ICTs Enable Organizational</w:t>
      </w:r>
      <w:r w:rsidRPr="00557DD1">
        <w:br/>
        <w:t> </w:t>
      </w:r>
      <w:r w:rsidRPr="00557DD1">
        <w:br/>
        <w:t>Fluidity: Toward a Theoretical Framework. Information &amp; Management, 54(1), 1–13.</w:t>
      </w:r>
      <w:r w:rsidRPr="00557DD1">
        <w:br/>
        <w:t> </w:t>
      </w:r>
      <w:r w:rsidRPr="00557DD1">
        <w:br/>
      </w:r>
      <w:hyperlink r:id="rId9" w:history="1">
        <w:r w:rsidRPr="00557DD1">
          <w:rPr>
            <w:rStyle w:val="Hyperlink"/>
          </w:rPr>
          <w:t>https://doi.org/10.1016/j.im.2016.03.007</w:t>
        </w:r>
        <w:r w:rsidRPr="00557DD1">
          <w:rPr>
            <w:rStyle w:val="Hyperlink"/>
          </w:rPr>
          <w:br/>
        </w:r>
      </w:hyperlink>
      <w:r w:rsidRPr="00557DD1">
        <w:t> </w:t>
      </w:r>
      <w:r w:rsidRPr="00557DD1">
        <w:br/>
        <w:t>Chatterjee, S., Moody, G., Lowry, P. B., Chakraborty, S., &amp; Hardin, A. (2020). Information</w:t>
      </w:r>
      <w:r w:rsidRPr="00557DD1">
        <w:br/>
        <w:t> </w:t>
      </w:r>
      <w:r w:rsidRPr="00557DD1">
        <w:br/>
        <w:t>technology and organizational innovation: Harmonious information technology</w:t>
      </w:r>
      <w:r w:rsidRPr="00557DD1">
        <w:br/>
        <w:t> </w:t>
      </w:r>
      <w:r w:rsidRPr="00557DD1">
        <w:br/>
        <w:t>affordance and courage-based actualization. Journal of Strategic Information Systems,</w:t>
      </w:r>
      <w:r w:rsidRPr="00557DD1">
        <w:br/>
        <w:t> </w:t>
      </w:r>
      <w:r w:rsidRPr="00557DD1">
        <w:br/>
        <w:t>29, 101596. </w:t>
      </w:r>
      <w:hyperlink r:id="rId10" w:history="1">
        <w:r w:rsidRPr="00557DD1">
          <w:rPr>
            <w:rStyle w:val="Hyperlink"/>
          </w:rPr>
          <w:t>https://doi.org/10.1016/j.jsis.2020.101596</w:t>
        </w:r>
        <w:r w:rsidRPr="00557DD1">
          <w:rPr>
            <w:rStyle w:val="Hyperlink"/>
          </w:rPr>
          <w:br/>
        </w:r>
      </w:hyperlink>
      <w:r w:rsidRPr="00557DD1">
        <w:t> </w:t>
      </w:r>
      <w:r w:rsidRPr="00557DD1">
        <w:br/>
        <w:t>Chatterjee, S., Moody, G. D., Lowry, P. B., Chakraborty, S., &amp; Hardin, A. (2021). The nonlinear</w:t>
      </w:r>
      <w:r w:rsidRPr="00557DD1">
        <w:br/>
        <w:t>influence of harmonious information technology affordance on organisational innovation.</w:t>
      </w:r>
      <w:r w:rsidRPr="00557DD1">
        <w:br/>
        <w:t> </w:t>
      </w:r>
      <w:r w:rsidRPr="00557DD1">
        <w:br/>
      </w:r>
      <w:r w:rsidRPr="00557DD1">
        <w:lastRenderedPageBreak/>
        <w:t>Information Systems Journal, 31(3), 294–322. </w:t>
      </w:r>
      <w:hyperlink r:id="rId11" w:history="1">
        <w:r w:rsidRPr="00557DD1">
          <w:rPr>
            <w:rStyle w:val="Hyperlink"/>
          </w:rPr>
          <w:t>https://doi.org/10.1111/isj.12311</w:t>
        </w:r>
        <w:r w:rsidRPr="00557DD1">
          <w:rPr>
            <w:rStyle w:val="Hyperlink"/>
          </w:rPr>
          <w:br/>
        </w:r>
      </w:hyperlink>
      <w:r w:rsidRPr="00557DD1">
        <w:t> </w:t>
      </w:r>
    </w:p>
    <w:p w14:paraId="3A4966C0" w14:textId="77777777" w:rsidR="00547B61" w:rsidRDefault="00547B61"/>
    <w:sectPr w:rsidR="0054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D1"/>
    <w:rsid w:val="00547B61"/>
    <w:rsid w:val="00557DD1"/>
    <w:rsid w:val="00B5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6748"/>
  <w15:chartTrackingRefBased/>
  <w15:docId w15:val="{212B9F43-1BA9-4560-B620-C75CD79D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DD1"/>
    <w:rPr>
      <w:rFonts w:eastAsiaTheme="majorEastAsia" w:cstheme="majorBidi"/>
      <w:color w:val="272727" w:themeColor="text1" w:themeTint="D8"/>
    </w:rPr>
  </w:style>
  <w:style w:type="paragraph" w:styleId="Title">
    <w:name w:val="Title"/>
    <w:basedOn w:val="Normal"/>
    <w:next w:val="Normal"/>
    <w:link w:val="TitleChar"/>
    <w:uiPriority w:val="10"/>
    <w:qFormat/>
    <w:rsid w:val="00557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DD1"/>
    <w:pPr>
      <w:spacing w:before="160"/>
      <w:jc w:val="center"/>
    </w:pPr>
    <w:rPr>
      <w:i/>
      <w:iCs/>
      <w:color w:val="404040" w:themeColor="text1" w:themeTint="BF"/>
    </w:rPr>
  </w:style>
  <w:style w:type="character" w:customStyle="1" w:styleId="QuoteChar">
    <w:name w:val="Quote Char"/>
    <w:basedOn w:val="DefaultParagraphFont"/>
    <w:link w:val="Quote"/>
    <w:uiPriority w:val="29"/>
    <w:rsid w:val="00557DD1"/>
    <w:rPr>
      <w:i/>
      <w:iCs/>
      <w:color w:val="404040" w:themeColor="text1" w:themeTint="BF"/>
    </w:rPr>
  </w:style>
  <w:style w:type="paragraph" w:styleId="ListParagraph">
    <w:name w:val="List Paragraph"/>
    <w:basedOn w:val="Normal"/>
    <w:uiPriority w:val="34"/>
    <w:qFormat/>
    <w:rsid w:val="00557DD1"/>
    <w:pPr>
      <w:ind w:left="720"/>
      <w:contextualSpacing/>
    </w:pPr>
  </w:style>
  <w:style w:type="character" w:styleId="IntenseEmphasis">
    <w:name w:val="Intense Emphasis"/>
    <w:basedOn w:val="DefaultParagraphFont"/>
    <w:uiPriority w:val="21"/>
    <w:qFormat/>
    <w:rsid w:val="00557DD1"/>
    <w:rPr>
      <w:i/>
      <w:iCs/>
      <w:color w:val="0F4761" w:themeColor="accent1" w:themeShade="BF"/>
    </w:rPr>
  </w:style>
  <w:style w:type="paragraph" w:styleId="IntenseQuote">
    <w:name w:val="Intense Quote"/>
    <w:basedOn w:val="Normal"/>
    <w:next w:val="Normal"/>
    <w:link w:val="IntenseQuoteChar"/>
    <w:uiPriority w:val="30"/>
    <w:qFormat/>
    <w:rsid w:val="00557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DD1"/>
    <w:rPr>
      <w:i/>
      <w:iCs/>
      <w:color w:val="0F4761" w:themeColor="accent1" w:themeShade="BF"/>
    </w:rPr>
  </w:style>
  <w:style w:type="character" w:styleId="IntenseReference">
    <w:name w:val="Intense Reference"/>
    <w:basedOn w:val="DefaultParagraphFont"/>
    <w:uiPriority w:val="32"/>
    <w:qFormat/>
    <w:rsid w:val="00557DD1"/>
    <w:rPr>
      <w:b/>
      <w:bCs/>
      <w:smallCaps/>
      <w:color w:val="0F4761" w:themeColor="accent1" w:themeShade="BF"/>
      <w:spacing w:val="5"/>
    </w:rPr>
  </w:style>
  <w:style w:type="character" w:styleId="Hyperlink">
    <w:name w:val="Hyperlink"/>
    <w:basedOn w:val="DefaultParagraphFont"/>
    <w:uiPriority w:val="99"/>
    <w:unhideWhenUsed/>
    <w:rsid w:val="00557DD1"/>
    <w:rPr>
      <w:color w:val="467886" w:themeColor="hyperlink"/>
      <w:u w:val="single"/>
    </w:rPr>
  </w:style>
  <w:style w:type="character" w:styleId="UnresolvedMention">
    <w:name w:val="Unresolved Mention"/>
    <w:basedOn w:val="DefaultParagraphFont"/>
    <w:uiPriority w:val="99"/>
    <w:semiHidden/>
    <w:unhideWhenUsed/>
    <w:rsid w:val="00557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13618">
      <w:bodyDiv w:val="1"/>
      <w:marLeft w:val="0"/>
      <w:marRight w:val="0"/>
      <w:marTop w:val="0"/>
      <w:marBottom w:val="0"/>
      <w:divBdr>
        <w:top w:val="none" w:sz="0" w:space="0" w:color="auto"/>
        <w:left w:val="none" w:sz="0" w:space="0" w:color="auto"/>
        <w:bottom w:val="none" w:sz="0" w:space="0" w:color="auto"/>
        <w:right w:val="none" w:sz="0" w:space="0" w:color="auto"/>
      </w:divBdr>
      <w:divsChild>
        <w:div w:id="1554274420">
          <w:marLeft w:val="0"/>
          <w:marRight w:val="0"/>
          <w:marTop w:val="0"/>
          <w:marBottom w:val="0"/>
          <w:divBdr>
            <w:top w:val="none" w:sz="0" w:space="0" w:color="auto"/>
            <w:left w:val="none" w:sz="0" w:space="0" w:color="auto"/>
            <w:bottom w:val="none" w:sz="0" w:space="0" w:color="auto"/>
            <w:right w:val="none" w:sz="0" w:space="0" w:color="auto"/>
          </w:divBdr>
          <w:divsChild>
            <w:div w:id="837037112">
              <w:marLeft w:val="0"/>
              <w:marRight w:val="0"/>
              <w:marTop w:val="0"/>
              <w:marBottom w:val="0"/>
              <w:divBdr>
                <w:top w:val="none" w:sz="0" w:space="0" w:color="auto"/>
                <w:left w:val="none" w:sz="0" w:space="0" w:color="auto"/>
                <w:bottom w:val="none" w:sz="0" w:space="0" w:color="auto"/>
                <w:right w:val="none" w:sz="0" w:space="0" w:color="auto"/>
              </w:divBdr>
            </w:div>
            <w:div w:id="1930388211">
              <w:marLeft w:val="0"/>
              <w:marRight w:val="0"/>
              <w:marTop w:val="0"/>
              <w:marBottom w:val="0"/>
              <w:divBdr>
                <w:top w:val="none" w:sz="0" w:space="0" w:color="auto"/>
                <w:left w:val="none" w:sz="0" w:space="0" w:color="auto"/>
                <w:bottom w:val="none" w:sz="0" w:space="0" w:color="auto"/>
                <w:right w:val="none" w:sz="0" w:space="0" w:color="auto"/>
              </w:divBdr>
            </w:div>
            <w:div w:id="407967775">
              <w:marLeft w:val="0"/>
              <w:marRight w:val="0"/>
              <w:marTop w:val="0"/>
              <w:marBottom w:val="0"/>
              <w:divBdr>
                <w:top w:val="none" w:sz="0" w:space="0" w:color="auto"/>
                <w:left w:val="none" w:sz="0" w:space="0" w:color="auto"/>
                <w:bottom w:val="none" w:sz="0" w:space="0" w:color="auto"/>
                <w:right w:val="none" w:sz="0" w:space="0" w:color="auto"/>
              </w:divBdr>
            </w:div>
            <w:div w:id="1864512163">
              <w:marLeft w:val="0"/>
              <w:marRight w:val="0"/>
              <w:marTop w:val="0"/>
              <w:marBottom w:val="0"/>
              <w:divBdr>
                <w:top w:val="none" w:sz="0" w:space="0" w:color="auto"/>
                <w:left w:val="none" w:sz="0" w:space="0" w:color="auto"/>
                <w:bottom w:val="none" w:sz="0" w:space="0" w:color="auto"/>
                <w:right w:val="none" w:sz="0" w:space="0" w:color="auto"/>
              </w:divBdr>
            </w:div>
            <w:div w:id="818686938">
              <w:marLeft w:val="0"/>
              <w:marRight w:val="0"/>
              <w:marTop w:val="0"/>
              <w:marBottom w:val="0"/>
              <w:divBdr>
                <w:top w:val="none" w:sz="0" w:space="0" w:color="auto"/>
                <w:left w:val="none" w:sz="0" w:space="0" w:color="auto"/>
                <w:bottom w:val="none" w:sz="0" w:space="0" w:color="auto"/>
                <w:right w:val="none" w:sz="0" w:space="0" w:color="auto"/>
              </w:divBdr>
            </w:div>
            <w:div w:id="18532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50545">
      <w:bodyDiv w:val="1"/>
      <w:marLeft w:val="0"/>
      <w:marRight w:val="0"/>
      <w:marTop w:val="0"/>
      <w:marBottom w:val="0"/>
      <w:divBdr>
        <w:top w:val="none" w:sz="0" w:space="0" w:color="auto"/>
        <w:left w:val="none" w:sz="0" w:space="0" w:color="auto"/>
        <w:bottom w:val="none" w:sz="0" w:space="0" w:color="auto"/>
        <w:right w:val="none" w:sz="0" w:space="0" w:color="auto"/>
      </w:divBdr>
      <w:divsChild>
        <w:div w:id="1821773350">
          <w:marLeft w:val="0"/>
          <w:marRight w:val="0"/>
          <w:marTop w:val="0"/>
          <w:marBottom w:val="0"/>
          <w:divBdr>
            <w:top w:val="none" w:sz="0" w:space="0" w:color="auto"/>
            <w:left w:val="none" w:sz="0" w:space="0" w:color="auto"/>
            <w:bottom w:val="none" w:sz="0" w:space="0" w:color="auto"/>
            <w:right w:val="none" w:sz="0" w:space="0" w:color="auto"/>
          </w:divBdr>
          <w:divsChild>
            <w:div w:id="1738168244">
              <w:marLeft w:val="0"/>
              <w:marRight w:val="0"/>
              <w:marTop w:val="0"/>
              <w:marBottom w:val="0"/>
              <w:divBdr>
                <w:top w:val="none" w:sz="0" w:space="0" w:color="auto"/>
                <w:left w:val="none" w:sz="0" w:space="0" w:color="auto"/>
                <w:bottom w:val="none" w:sz="0" w:space="0" w:color="auto"/>
                <w:right w:val="none" w:sz="0" w:space="0" w:color="auto"/>
              </w:divBdr>
            </w:div>
            <w:div w:id="1009794077">
              <w:marLeft w:val="0"/>
              <w:marRight w:val="0"/>
              <w:marTop w:val="0"/>
              <w:marBottom w:val="0"/>
              <w:divBdr>
                <w:top w:val="none" w:sz="0" w:space="0" w:color="auto"/>
                <w:left w:val="none" w:sz="0" w:space="0" w:color="auto"/>
                <w:bottom w:val="none" w:sz="0" w:space="0" w:color="auto"/>
                <w:right w:val="none" w:sz="0" w:space="0" w:color="auto"/>
              </w:divBdr>
            </w:div>
            <w:div w:id="1042554155">
              <w:marLeft w:val="0"/>
              <w:marRight w:val="0"/>
              <w:marTop w:val="0"/>
              <w:marBottom w:val="0"/>
              <w:divBdr>
                <w:top w:val="none" w:sz="0" w:space="0" w:color="auto"/>
                <w:left w:val="none" w:sz="0" w:space="0" w:color="auto"/>
                <w:bottom w:val="none" w:sz="0" w:space="0" w:color="auto"/>
                <w:right w:val="none" w:sz="0" w:space="0" w:color="auto"/>
              </w:divBdr>
            </w:div>
            <w:div w:id="247468984">
              <w:marLeft w:val="0"/>
              <w:marRight w:val="0"/>
              <w:marTop w:val="0"/>
              <w:marBottom w:val="0"/>
              <w:divBdr>
                <w:top w:val="none" w:sz="0" w:space="0" w:color="auto"/>
                <w:left w:val="none" w:sz="0" w:space="0" w:color="auto"/>
                <w:bottom w:val="none" w:sz="0" w:space="0" w:color="auto"/>
                <w:right w:val="none" w:sz="0" w:space="0" w:color="auto"/>
              </w:divBdr>
            </w:div>
            <w:div w:id="447428878">
              <w:marLeft w:val="0"/>
              <w:marRight w:val="0"/>
              <w:marTop w:val="0"/>
              <w:marBottom w:val="0"/>
              <w:divBdr>
                <w:top w:val="none" w:sz="0" w:space="0" w:color="auto"/>
                <w:left w:val="none" w:sz="0" w:space="0" w:color="auto"/>
                <w:bottom w:val="none" w:sz="0" w:space="0" w:color="auto"/>
                <w:right w:val="none" w:sz="0" w:space="0" w:color="auto"/>
              </w:divBdr>
            </w:div>
            <w:div w:id="13926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ost/edit/1329052986263180533/507573784208649583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logger.com/blog/post/edit/1329052986263180533/507573784208649583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gger.com/blog/post/edit/1329052986263180533/5075737842086495836" TargetMode="External"/><Relationship Id="rId11" Type="http://schemas.openxmlformats.org/officeDocument/2006/relationships/hyperlink" Target="https://www.blogger.com/blog/post/edit/1329052986263180533/5075737842086495836" TargetMode="External"/><Relationship Id="rId5" Type="http://schemas.openxmlformats.org/officeDocument/2006/relationships/image" Target="media/image1.png"/><Relationship Id="rId10" Type="http://schemas.openxmlformats.org/officeDocument/2006/relationships/hyperlink" Target="https://www.blogger.com/blog/post/edit/1329052986263180533/5075737842086495836" TargetMode="External"/><Relationship Id="rId4" Type="http://schemas.openxmlformats.org/officeDocument/2006/relationships/hyperlink" Target="https://www.blogger.com/blog/post/edit/1329052986263180533/5075737842086495836" TargetMode="External"/><Relationship Id="rId9" Type="http://schemas.openxmlformats.org/officeDocument/2006/relationships/hyperlink" Target="https://www.blogger.com/blog/post/edit/1329052986263180533/5075737842086495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3372</Words>
  <Characters>19223</Characters>
  <Application>Microsoft Office Word</Application>
  <DocSecurity>0</DocSecurity>
  <Lines>160</Lines>
  <Paragraphs>45</Paragraphs>
  <ScaleCrop>false</ScaleCrop>
  <Company/>
  <LinksUpToDate>false</LinksUpToDate>
  <CharactersWithSpaces>22550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cp:revision>
  <dcterms:created xsi:type="dcterms:W3CDTF">2025-02-04T06:52:00Z</dcterms:created>
  <dcterms:modified xsi:type="dcterms:W3CDTF">2025-02-04T06:52:00Z</dcterms:modified>
</cp:coreProperties>
</file>