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02F6A" w14:textId="06E5AA62" w:rsidR="00F344E1" w:rsidRPr="006E2AF5" w:rsidRDefault="006E2AF5">
      <w:pPr>
        <w:rPr>
          <w:rFonts w:ascii="Book Antiqua" w:hAnsi="Book Antiqua"/>
          <w:sz w:val="24"/>
          <w:szCs w:val="24"/>
        </w:rPr>
      </w:pPr>
      <w:r w:rsidRPr="006E2AF5">
        <w:rPr>
          <w:rFonts w:ascii="Book Antiqua" w:hAnsi="Book Antiqua"/>
          <w:sz w:val="24"/>
          <w:szCs w:val="24"/>
        </w:rPr>
        <w:t xml:space="preserve">Kenneth Ronaldo Carrera </w:t>
      </w:r>
      <w:proofErr w:type="spellStart"/>
      <w:r w:rsidRPr="006E2AF5">
        <w:rPr>
          <w:rFonts w:ascii="Book Antiqua" w:hAnsi="Book Antiqua"/>
          <w:sz w:val="24"/>
          <w:szCs w:val="24"/>
        </w:rPr>
        <w:t>Ramirez</w:t>
      </w:r>
      <w:proofErr w:type="spellEnd"/>
    </w:p>
    <w:p w14:paraId="6A4B67F5" w14:textId="7AAA6C33" w:rsidR="006E2AF5" w:rsidRPr="006E2AF5" w:rsidRDefault="006E2AF5">
      <w:pPr>
        <w:rPr>
          <w:rFonts w:ascii="Book Antiqua" w:hAnsi="Book Antiqua"/>
          <w:sz w:val="24"/>
          <w:szCs w:val="24"/>
        </w:rPr>
      </w:pPr>
      <w:r w:rsidRPr="006E2AF5">
        <w:rPr>
          <w:rFonts w:ascii="Book Antiqua" w:hAnsi="Book Antiqua"/>
          <w:sz w:val="24"/>
          <w:szCs w:val="24"/>
        </w:rPr>
        <w:t>4 BCL C                 Sección B</w:t>
      </w:r>
    </w:p>
    <w:p w14:paraId="568A8527" w14:textId="77777777" w:rsidR="006E2AF5" w:rsidRPr="006E2AF5" w:rsidRDefault="006E2AF5">
      <w:pPr>
        <w:rPr>
          <w:rFonts w:ascii="Book Antiqua" w:hAnsi="Book Antiqua"/>
          <w:color w:val="202124"/>
          <w:shd w:val="clear" w:color="auto" w:fill="FFFFFF"/>
        </w:rPr>
      </w:pPr>
      <w:r w:rsidRPr="006E2AF5">
        <w:rPr>
          <w:rFonts w:ascii="Book Antiqua" w:hAnsi="Book Antiqua"/>
          <w:color w:val="202124"/>
          <w:shd w:val="clear" w:color="auto" w:fill="FFFFFF"/>
        </w:rPr>
        <w:t>Sistemas e Instalación de Software</w:t>
      </w:r>
    </w:p>
    <w:p w14:paraId="33DC621A" w14:textId="17814D98" w:rsidR="006E2AF5" w:rsidRDefault="006E2AF5">
      <w:pPr>
        <w:rPr>
          <w:rFonts w:ascii="Book Antiqua" w:hAnsi="Book Antiqua"/>
          <w:color w:val="202124"/>
          <w:shd w:val="clear" w:color="auto" w:fill="FFFFFF"/>
        </w:rPr>
      </w:pPr>
      <w:r w:rsidRPr="006E2AF5">
        <w:rPr>
          <w:rFonts w:ascii="Book Antiqua" w:hAnsi="Book Antiqua"/>
          <w:color w:val="202124"/>
          <w:shd w:val="clear" w:color="auto" w:fill="FFFFFF"/>
        </w:rPr>
        <w:t xml:space="preserve"> Actividades Bloque 2.</w:t>
      </w:r>
    </w:p>
    <w:p w14:paraId="086F1269" w14:textId="77777777" w:rsidR="006E2AF5" w:rsidRDefault="006E2AF5">
      <w:pPr>
        <w:rPr>
          <w:rFonts w:ascii="Book Antiqua" w:hAnsi="Book Antiqua"/>
          <w:color w:val="202124"/>
          <w:shd w:val="clear" w:color="auto" w:fill="FFFFFF"/>
        </w:rPr>
      </w:pPr>
    </w:p>
    <w:p w14:paraId="326F56E7" w14:textId="77777777" w:rsidR="006E2AF5" w:rsidRDefault="006E2AF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Book Antiqua" w:hAnsi="Book Antiqua"/>
          <w:color w:val="202124"/>
          <w:shd w:val="clear" w:color="auto" w:fill="FFFFFF"/>
        </w:rPr>
        <w:t>ACTIVIDAD #1: I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nvestigar tres características e imagen de las siguientes placas: </w:t>
      </w:r>
    </w:p>
    <w:p w14:paraId="7DE93A69" w14:textId="77777777" w:rsidR="006E2AF5" w:rsidRDefault="006E2AF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sym w:font="Symbol" w:char="F097"/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Full AT</w:t>
      </w:r>
    </w:p>
    <w:p w14:paraId="4069D7D6" w14:textId="77777777" w:rsidR="00A13E74" w:rsidRPr="00A13E74" w:rsidRDefault="00A13E74" w:rsidP="00A13E74">
      <w:pPr>
        <w:pStyle w:val="Prrafodelista"/>
        <w:numPr>
          <w:ilvl w:val="0"/>
          <w:numId w:val="4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A13E74">
        <w:rPr>
          <w:rFonts w:ascii="Roboto" w:hAnsi="Roboto"/>
          <w:color w:val="202124"/>
          <w:sz w:val="20"/>
          <w:szCs w:val="20"/>
          <w:shd w:val="clear" w:color="auto" w:fill="FFFFFF"/>
        </w:rPr>
        <w:t>amaño: Full AT es una especificación de placa base de tamaño completo que mide aproximadamente 12 x 13.8 pulgadas (30.5 x 35 cm).</w:t>
      </w:r>
    </w:p>
    <w:p w14:paraId="378A08E8" w14:textId="77777777" w:rsidR="00A13E74" w:rsidRPr="00A13E74" w:rsidRDefault="00A13E74" w:rsidP="00A13E74">
      <w:pPr>
        <w:pStyle w:val="Prrafodelista"/>
        <w:numPr>
          <w:ilvl w:val="0"/>
          <w:numId w:val="4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A13E74">
        <w:rPr>
          <w:rFonts w:ascii="Roboto" w:hAnsi="Roboto"/>
          <w:color w:val="202124"/>
          <w:sz w:val="20"/>
          <w:szCs w:val="20"/>
          <w:shd w:val="clear" w:color="auto" w:fill="FFFFFF"/>
        </w:rPr>
        <w:t>Slots de expansión: Tiene varios slots de expansión, lo que permite la instalación de múltiples tarjetas de expansión como tarjetas de sonido, tarjetas gráficas, etc.</w:t>
      </w:r>
    </w:p>
    <w:p w14:paraId="6D2908D7" w14:textId="45846FCB" w:rsidR="00A13E74" w:rsidRDefault="00A13E74" w:rsidP="00A13E74">
      <w:pPr>
        <w:pStyle w:val="Prrafodelista"/>
        <w:numPr>
          <w:ilvl w:val="0"/>
          <w:numId w:val="4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A13E74">
        <w:rPr>
          <w:rFonts w:ascii="Roboto" w:hAnsi="Roboto"/>
          <w:color w:val="202124"/>
          <w:sz w:val="20"/>
          <w:szCs w:val="20"/>
          <w:shd w:val="clear" w:color="auto" w:fill="FFFFFF"/>
        </w:rPr>
        <w:t>Capacidad de actualización: Debido a su tamaño grande, las placas Full AT suelen tener más espacio para componentes y características adicionales.</w:t>
      </w:r>
    </w:p>
    <w:p w14:paraId="1AACD3E8" w14:textId="09CCC33B" w:rsidR="00A13E74" w:rsidRPr="00A13E74" w:rsidRDefault="00A13E74" w:rsidP="00A13E74">
      <w:pPr>
        <w:pStyle w:val="Prrafodelista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943CC0C" wp14:editId="275230FD">
            <wp:extent cx="2435233" cy="1632857"/>
            <wp:effectExtent l="0" t="0" r="3175" b="5715"/>
            <wp:docPr id="1803836622" name="Imagen 1" descr="AT (factor de forma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 (factor de forma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363" cy="163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392B" w14:textId="77777777" w:rsidR="006E2AF5" w:rsidRDefault="006E2AF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sym w:font="Symbol" w:char="F097"/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ITX</w:t>
      </w:r>
    </w:p>
    <w:p w14:paraId="6711EDF3" w14:textId="77777777" w:rsidR="00A13E74" w:rsidRPr="00A13E74" w:rsidRDefault="00A13E74" w:rsidP="00A13E74">
      <w:pPr>
        <w:pStyle w:val="Prrafodelista"/>
        <w:numPr>
          <w:ilvl w:val="0"/>
          <w:numId w:val="5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A13E74">
        <w:rPr>
          <w:rFonts w:ascii="Roboto" w:hAnsi="Roboto"/>
          <w:color w:val="202124"/>
          <w:sz w:val="20"/>
          <w:szCs w:val="20"/>
          <w:shd w:val="clear" w:color="auto" w:fill="FFFFFF"/>
        </w:rPr>
        <w:t>Tamaño: ITX es una forma compacta de placa base que mide aproximadamente 6.7 x 6.7 pulgadas (17 x 17 cm).</w:t>
      </w:r>
    </w:p>
    <w:p w14:paraId="35E26B47" w14:textId="77777777" w:rsidR="00A13E74" w:rsidRPr="00A13E74" w:rsidRDefault="00A13E74" w:rsidP="00A13E74">
      <w:pPr>
        <w:pStyle w:val="Prrafodelista"/>
        <w:numPr>
          <w:ilvl w:val="0"/>
          <w:numId w:val="5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A13E74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Compacta: Diseñada para sistemas pequeños, como computadoras de factor de forma pequeño (SFF) y </w:t>
      </w:r>
      <w:proofErr w:type="spellStart"/>
      <w:r w:rsidRPr="00A13E74">
        <w:rPr>
          <w:rFonts w:ascii="Roboto" w:hAnsi="Roboto"/>
          <w:color w:val="202124"/>
          <w:sz w:val="20"/>
          <w:szCs w:val="20"/>
          <w:shd w:val="clear" w:color="auto" w:fill="FFFFFF"/>
        </w:rPr>
        <w:t>HTPCs</w:t>
      </w:r>
      <w:proofErr w:type="spellEnd"/>
      <w:r w:rsidRPr="00A13E74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(Home </w:t>
      </w:r>
      <w:proofErr w:type="spellStart"/>
      <w:r w:rsidRPr="00A13E74">
        <w:rPr>
          <w:rFonts w:ascii="Roboto" w:hAnsi="Roboto"/>
          <w:color w:val="202124"/>
          <w:sz w:val="20"/>
          <w:szCs w:val="20"/>
          <w:shd w:val="clear" w:color="auto" w:fill="FFFFFF"/>
        </w:rPr>
        <w:t>Theater</w:t>
      </w:r>
      <w:proofErr w:type="spellEnd"/>
      <w:r w:rsidRPr="00A13E74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PC).</w:t>
      </w:r>
    </w:p>
    <w:p w14:paraId="5FB1BF1C" w14:textId="235E2C19" w:rsidR="00A13E74" w:rsidRPr="00A13E74" w:rsidRDefault="00A13E74" w:rsidP="00A13E74">
      <w:pPr>
        <w:pStyle w:val="Prrafodelista"/>
        <w:numPr>
          <w:ilvl w:val="0"/>
          <w:numId w:val="5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A13E74">
        <w:rPr>
          <w:rFonts w:ascii="Roboto" w:hAnsi="Roboto"/>
          <w:color w:val="202124"/>
          <w:sz w:val="20"/>
          <w:szCs w:val="20"/>
          <w:shd w:val="clear" w:color="auto" w:fill="FFFFFF"/>
        </w:rPr>
        <w:t>Menor cantidad de slots de expansión: Generalmente, las placas ITX tienen un solo slot PCIe, limitando la cantidad de tarjetas de expansión que se pueden instalar.</w:t>
      </w:r>
      <w:r w:rsidRPr="00A13E74">
        <w:t xml:space="preserve"> </w:t>
      </w:r>
      <w:r>
        <w:rPr>
          <w:noProof/>
        </w:rPr>
        <w:drawing>
          <wp:inline distT="0" distB="0" distL="0" distR="0" wp14:anchorId="33FB4F87" wp14:editId="59F6E56F">
            <wp:extent cx="2623457" cy="1906297"/>
            <wp:effectExtent l="0" t="0" r="0" b="0"/>
            <wp:docPr id="558262184" name="Imagen 2" descr="Thin Mini-ITX Motherboards - GIGAIPC | Mo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in Mini-ITX Motherboards - GIGAIPC | Mous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42941" cy="192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591A4" w14:textId="0C77818D" w:rsidR="006E2AF5" w:rsidRDefault="006E2AF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lastRenderedPageBreak/>
        <w:sym w:font="Symbol" w:char="F097"/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DTX</w:t>
      </w:r>
    </w:p>
    <w:p w14:paraId="032C6802" w14:textId="77777777" w:rsidR="00A13E74" w:rsidRPr="00A13E74" w:rsidRDefault="00A13E74" w:rsidP="00A13E74">
      <w:pPr>
        <w:pStyle w:val="Prrafodelista"/>
        <w:numPr>
          <w:ilvl w:val="0"/>
          <w:numId w:val="6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A13E74">
        <w:rPr>
          <w:rFonts w:ascii="Roboto" w:hAnsi="Roboto"/>
          <w:color w:val="202124"/>
          <w:sz w:val="20"/>
          <w:szCs w:val="20"/>
          <w:shd w:val="clear" w:color="auto" w:fill="FFFFFF"/>
        </w:rPr>
        <w:t>Tamaño: DTX es una especificación intermedia entre ATX y Mini-ITX, con dimensiones de aproximadamente 8 x 9.6 pulgadas (20.3 x 24.4 cm).</w:t>
      </w:r>
    </w:p>
    <w:p w14:paraId="599ED038" w14:textId="77777777" w:rsidR="00A13E74" w:rsidRPr="00A13E74" w:rsidRDefault="00A13E74" w:rsidP="00A13E74">
      <w:pPr>
        <w:pStyle w:val="Prrafodelista"/>
        <w:numPr>
          <w:ilvl w:val="0"/>
          <w:numId w:val="6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A13E74">
        <w:rPr>
          <w:rFonts w:ascii="Roboto" w:hAnsi="Roboto"/>
          <w:color w:val="202124"/>
          <w:sz w:val="20"/>
          <w:szCs w:val="20"/>
          <w:shd w:val="clear" w:color="auto" w:fill="FFFFFF"/>
        </w:rPr>
        <w:t>Diseño versátil: Proporciona un equilibrio entre el tamaño compacto y la capacidad de expansión, lo que la hace adecuada para sistemas de tamaño medio.</w:t>
      </w:r>
    </w:p>
    <w:p w14:paraId="7179DBEB" w14:textId="3CA6D6BA" w:rsidR="00A13E74" w:rsidRDefault="00A13E74" w:rsidP="00A13E74">
      <w:pPr>
        <w:pStyle w:val="Prrafodelista"/>
        <w:numPr>
          <w:ilvl w:val="0"/>
          <w:numId w:val="6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A13E74">
        <w:rPr>
          <w:rFonts w:ascii="Roboto" w:hAnsi="Roboto"/>
          <w:color w:val="202124"/>
          <w:sz w:val="20"/>
          <w:szCs w:val="20"/>
          <w:shd w:val="clear" w:color="auto" w:fill="FFFFFF"/>
        </w:rPr>
        <w:t>Slots de expansión limitados: Aunque ofrece más espacio que Mini-ITX, DTX aún tiene menos slots de expansión que las placas ATX completas.</w:t>
      </w:r>
    </w:p>
    <w:p w14:paraId="054DFDC2" w14:textId="66AD9371" w:rsidR="00A13E74" w:rsidRPr="00A13E74" w:rsidRDefault="00A13E74" w:rsidP="00A13E74">
      <w:pPr>
        <w:pStyle w:val="Prrafodelista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ECB3D55" wp14:editId="4CC618AD">
            <wp:extent cx="2144395" cy="1610995"/>
            <wp:effectExtent l="0" t="0" r="8255" b="8255"/>
            <wp:docPr id="1483468348" name="Imagen 3" descr="Las mejores ofertas en DTX Placas Base de Ordenador | e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s mejores ofertas en DTX Placas Base de Ordenador | eB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23D38" w14:textId="77777777" w:rsidR="00A13E74" w:rsidRDefault="00A13E7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096E393F" w14:textId="77777777" w:rsidR="00FF1406" w:rsidRDefault="00FF140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Actividad #2: investigar tres características e imagen de las siguientes ranuras de expansión </w:t>
      </w:r>
    </w:p>
    <w:p w14:paraId="08D8C513" w14:textId="0B042768" w:rsidR="00FF1406" w:rsidRPr="00A13E74" w:rsidRDefault="00FF1406" w:rsidP="00A13E74">
      <w:pPr>
        <w:pStyle w:val="Prrafodelista"/>
        <w:numPr>
          <w:ilvl w:val="1"/>
          <w:numId w:val="6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A13E74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AGP </w:t>
      </w:r>
    </w:p>
    <w:p w14:paraId="6A89F73E" w14:textId="77777777" w:rsidR="00A13E74" w:rsidRPr="00A13E74" w:rsidRDefault="00A13E74" w:rsidP="00A13E74">
      <w:pPr>
        <w:pStyle w:val="Prrafodelista"/>
        <w:numPr>
          <w:ilvl w:val="0"/>
          <w:numId w:val="7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A13E74">
        <w:rPr>
          <w:rFonts w:ascii="Roboto" w:hAnsi="Roboto"/>
          <w:color w:val="202124"/>
          <w:sz w:val="20"/>
          <w:szCs w:val="20"/>
          <w:shd w:val="clear" w:color="auto" w:fill="FFFFFF"/>
        </w:rPr>
        <w:t>Tipo de ranura: AGP es una ranura de expansión diseñada específicamente para tarjetas gráficas.</w:t>
      </w:r>
    </w:p>
    <w:p w14:paraId="49DEF1DF" w14:textId="77777777" w:rsidR="00A13E74" w:rsidRPr="00A13E74" w:rsidRDefault="00A13E74" w:rsidP="00A13E74">
      <w:pPr>
        <w:pStyle w:val="Prrafodelista"/>
        <w:numPr>
          <w:ilvl w:val="0"/>
          <w:numId w:val="7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A13E74">
        <w:rPr>
          <w:rFonts w:ascii="Roboto" w:hAnsi="Roboto"/>
          <w:color w:val="202124"/>
          <w:sz w:val="20"/>
          <w:szCs w:val="20"/>
          <w:shd w:val="clear" w:color="auto" w:fill="FFFFFF"/>
        </w:rPr>
        <w:t>Velocidad de transferencia: Las primeras versiones de AGP (1x, 2x, 4x) tenían velocidades de transferencia de datos más rápidas que las ranuras PCI estándar.</w:t>
      </w:r>
    </w:p>
    <w:p w14:paraId="58FBA50A" w14:textId="08F1C484" w:rsidR="00A13E74" w:rsidRDefault="00A13E74" w:rsidP="00A13E74">
      <w:pPr>
        <w:pStyle w:val="Prrafodelista"/>
        <w:numPr>
          <w:ilvl w:val="0"/>
          <w:numId w:val="7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A13E74">
        <w:rPr>
          <w:rFonts w:ascii="Roboto" w:hAnsi="Roboto"/>
          <w:color w:val="202124"/>
          <w:sz w:val="20"/>
          <w:szCs w:val="20"/>
          <w:shd w:val="clear" w:color="auto" w:fill="FFFFFF"/>
        </w:rPr>
        <w:t>Obsoleto: El estándar AGP ha sido reemplazado por PCI Express para tarjetas gráficas de gama alta. Las placas base modernas ya no suelen incluir ranuras AGP.</w:t>
      </w:r>
    </w:p>
    <w:p w14:paraId="5612765D" w14:textId="5C754D74" w:rsidR="00A13E74" w:rsidRDefault="00A13E74" w:rsidP="00A13E74">
      <w:pPr>
        <w:pStyle w:val="Prrafodelista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8638F08" wp14:editId="34AFEF1F">
            <wp:extent cx="2618105" cy="1959610"/>
            <wp:effectExtent l="0" t="0" r="0" b="2540"/>
            <wp:docPr id="476575195" name="Imagen 4" descr="Accelerated Graphics Port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celerated Graphics Port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64AB5" w14:textId="77777777" w:rsidR="00A13E74" w:rsidRPr="00A13E74" w:rsidRDefault="00A13E74" w:rsidP="00A13E74">
      <w:pPr>
        <w:pStyle w:val="Prrafodelista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19E79012" w14:textId="77777777" w:rsidR="00A13E74" w:rsidRDefault="00A13E7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570A30B" w14:textId="77777777" w:rsidR="00A13E74" w:rsidRDefault="00A13E7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1678A336" w14:textId="77777777" w:rsidR="00A13E74" w:rsidRDefault="00A13E7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BA68F2E" w14:textId="77777777" w:rsidR="00A13E74" w:rsidRDefault="00A13E7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FFD6752" w14:textId="77777777" w:rsidR="00A13E74" w:rsidRDefault="00A13E7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35E7BB81" w14:textId="1FCFBFCA" w:rsidR="00FF1406" w:rsidRDefault="00FF140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lastRenderedPageBreak/>
        <w:t xml:space="preserve">• PCI </w:t>
      </w:r>
    </w:p>
    <w:p w14:paraId="77441B63" w14:textId="77777777" w:rsidR="00A13E74" w:rsidRPr="00A13E74" w:rsidRDefault="00A13E74" w:rsidP="00A13E74">
      <w:pPr>
        <w:pStyle w:val="Prrafodelista"/>
        <w:numPr>
          <w:ilvl w:val="0"/>
          <w:numId w:val="8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A13E74">
        <w:rPr>
          <w:rFonts w:ascii="Roboto" w:hAnsi="Roboto"/>
          <w:color w:val="202124"/>
          <w:sz w:val="20"/>
          <w:szCs w:val="20"/>
          <w:shd w:val="clear" w:color="auto" w:fill="FFFFFF"/>
        </w:rPr>
        <w:t>Tipo de ranura: PCI es una ranura de expansión general utilizada para una variedad de dispositivos, como tarjetas de sonido, tarjetas de red, tarjetas de expansión USB, entre otros.</w:t>
      </w:r>
    </w:p>
    <w:p w14:paraId="0ADB8F38" w14:textId="77777777" w:rsidR="00A13E74" w:rsidRPr="00A13E74" w:rsidRDefault="00A13E74" w:rsidP="00A13E74">
      <w:pPr>
        <w:pStyle w:val="Prrafodelista"/>
        <w:numPr>
          <w:ilvl w:val="0"/>
          <w:numId w:val="8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A13E74">
        <w:rPr>
          <w:rFonts w:ascii="Roboto" w:hAnsi="Roboto"/>
          <w:color w:val="202124"/>
          <w:sz w:val="20"/>
          <w:szCs w:val="20"/>
          <w:shd w:val="clear" w:color="auto" w:fill="FFFFFF"/>
        </w:rPr>
        <w:t>Velocidad de transferencia: PCI originalmente tenía una velocidad de transferencia de hasta 133 MB/s en su versión estándar.</w:t>
      </w:r>
    </w:p>
    <w:p w14:paraId="74EC09E2" w14:textId="24121144" w:rsidR="00A13E74" w:rsidRDefault="00A13E74" w:rsidP="00A13E74">
      <w:pPr>
        <w:pStyle w:val="Prrafodelista"/>
        <w:numPr>
          <w:ilvl w:val="0"/>
          <w:numId w:val="8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A13E74">
        <w:rPr>
          <w:rFonts w:ascii="Roboto" w:hAnsi="Roboto"/>
          <w:color w:val="202124"/>
          <w:sz w:val="20"/>
          <w:szCs w:val="20"/>
          <w:shd w:val="clear" w:color="auto" w:fill="FFFFFF"/>
        </w:rPr>
        <w:t>Versatilidad: Las ranuras PCI permiten la conexión de una amplia gama de dispositivos de expansión, lo que las convierte en una opción común en las placas base.</w:t>
      </w:r>
    </w:p>
    <w:p w14:paraId="5B5B612C" w14:textId="0F0F18BE" w:rsidR="00A13E74" w:rsidRDefault="004C23A3" w:rsidP="004C23A3">
      <w:pPr>
        <w:pStyle w:val="Prrafodelista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D8D0D03" wp14:editId="31C3A0D9">
            <wp:extent cx="2513063" cy="1594757"/>
            <wp:effectExtent l="0" t="0" r="1905" b="5715"/>
            <wp:docPr id="912439807" name="Imagen 5" descr="PCI está de aniversario y prepara nuevos estánd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CI está de aniversario y prepara nuevos estándar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92" cy="159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EBF4" w14:textId="77777777" w:rsidR="00A13E74" w:rsidRDefault="00FF140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PCI Express</w:t>
      </w:r>
    </w:p>
    <w:p w14:paraId="65843CCC" w14:textId="77777777" w:rsidR="00A13E74" w:rsidRPr="00A13E74" w:rsidRDefault="00A13E74" w:rsidP="00A13E74">
      <w:pPr>
        <w:pStyle w:val="Prrafodelista"/>
        <w:numPr>
          <w:ilvl w:val="0"/>
          <w:numId w:val="9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A13E74">
        <w:rPr>
          <w:rFonts w:ascii="Roboto" w:hAnsi="Roboto"/>
          <w:color w:val="202124"/>
          <w:sz w:val="20"/>
          <w:szCs w:val="20"/>
          <w:shd w:val="clear" w:color="auto" w:fill="FFFFFF"/>
        </w:rPr>
        <w:t>Tipo de ranura: PCI Express es la última iteración del estándar PCI, diseñada para ofrecer una mayor velocidad y eficiencia en la transferencia de datos.</w:t>
      </w:r>
    </w:p>
    <w:p w14:paraId="1D1D425E" w14:textId="77777777" w:rsidR="00A13E74" w:rsidRPr="00A13E74" w:rsidRDefault="00A13E74" w:rsidP="00A13E74">
      <w:pPr>
        <w:pStyle w:val="Prrafodelista"/>
        <w:numPr>
          <w:ilvl w:val="0"/>
          <w:numId w:val="9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A13E74">
        <w:rPr>
          <w:rFonts w:ascii="Roboto" w:hAnsi="Roboto"/>
          <w:color w:val="202124"/>
          <w:sz w:val="20"/>
          <w:szCs w:val="20"/>
          <w:shd w:val="clear" w:color="auto" w:fill="FFFFFF"/>
        </w:rPr>
        <w:t>Velocidad de transferencia: PCI Express ofrece velocidades significativamente más altas que PCI y AGP. Las versiones más recientes, como PCIe 4.0 y PCIe 5.0, tienen velocidades de transferencia de hasta 16 GT/s (</w:t>
      </w:r>
      <w:proofErr w:type="spellStart"/>
      <w:r w:rsidRPr="00A13E74">
        <w:rPr>
          <w:rFonts w:ascii="Roboto" w:hAnsi="Roboto"/>
          <w:color w:val="202124"/>
          <w:sz w:val="20"/>
          <w:szCs w:val="20"/>
          <w:shd w:val="clear" w:color="auto" w:fill="FFFFFF"/>
        </w:rPr>
        <w:t>gigatransferencias</w:t>
      </w:r>
      <w:proofErr w:type="spellEnd"/>
      <w:r w:rsidRPr="00A13E74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por segundo).</w:t>
      </w:r>
    </w:p>
    <w:p w14:paraId="77F1F45B" w14:textId="77777777" w:rsidR="004C23A3" w:rsidRDefault="00A13E74" w:rsidP="00A13E74">
      <w:pPr>
        <w:pStyle w:val="Prrafodelista"/>
        <w:numPr>
          <w:ilvl w:val="0"/>
          <w:numId w:val="9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A13E74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Líneas de datos: PCI Express utiliza una arquitectura de líneas de datos independientes, lo que permite una mayor flexibilidad y ancho de banda dedicado para cada dispositivo conectado. </w:t>
      </w:r>
    </w:p>
    <w:p w14:paraId="064850DA" w14:textId="40B8A266" w:rsidR="006E2AF5" w:rsidRPr="00A13E74" w:rsidRDefault="004C23A3" w:rsidP="004C23A3">
      <w:pPr>
        <w:pStyle w:val="Prrafodelista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3458E19" wp14:editId="5E06C11A">
            <wp:extent cx="2249545" cy="1687286"/>
            <wp:effectExtent l="0" t="0" r="0" b="8255"/>
            <wp:docPr id="71350320" name="Imagen 6" descr="PCI Express y las diferencias entre sus vers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CI Express y las diferencias entre sus version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454" cy="168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2AF5" w:rsidRPr="00A13E74">
        <w:rPr>
          <w:rFonts w:ascii="Roboto" w:hAnsi="Roboto"/>
          <w:color w:val="202124"/>
          <w:sz w:val="20"/>
          <w:szCs w:val="20"/>
          <w:shd w:val="clear" w:color="auto" w:fill="FFFFFF"/>
        </w:rPr>
        <w:br w:type="page"/>
      </w:r>
    </w:p>
    <w:p w14:paraId="7FCE1A1F" w14:textId="77777777" w:rsidR="006E2AF5" w:rsidRPr="006E2AF5" w:rsidRDefault="006E2AF5" w:rsidP="006E2AF5">
      <w:pPr>
        <w:rPr>
          <w:rFonts w:ascii="Book Antiqua" w:hAnsi="Book Antiqua"/>
          <w:sz w:val="24"/>
          <w:szCs w:val="24"/>
        </w:rPr>
      </w:pPr>
    </w:p>
    <w:p w14:paraId="4D7BFEEB" w14:textId="06CB9B29" w:rsidR="006E2AF5" w:rsidRPr="006E2AF5" w:rsidRDefault="006E2AF5" w:rsidP="006E2AF5">
      <w:pPr>
        <w:rPr>
          <w:rFonts w:ascii="Book Antiqua" w:hAnsi="Book Antiqua"/>
          <w:sz w:val="24"/>
          <w:szCs w:val="24"/>
        </w:rPr>
      </w:pPr>
    </w:p>
    <w:p w14:paraId="19C72151" w14:textId="065BB216" w:rsidR="006E2AF5" w:rsidRPr="006E2AF5" w:rsidRDefault="006E2AF5" w:rsidP="00AE2490">
      <w:pPr>
        <w:rPr>
          <w:rFonts w:ascii="Book Antiqua" w:hAnsi="Book Antiqua"/>
          <w:sz w:val="24"/>
          <w:szCs w:val="24"/>
        </w:rPr>
      </w:pPr>
    </w:p>
    <w:p w14:paraId="0755EA4F" w14:textId="28314CCA" w:rsidR="006E2AF5" w:rsidRDefault="006E2AF5" w:rsidP="006E2AF5">
      <w:pPr>
        <w:rPr>
          <w:rFonts w:ascii="Book Antiqua" w:hAnsi="Book Antiqua"/>
          <w:sz w:val="24"/>
          <w:szCs w:val="24"/>
        </w:rPr>
      </w:pPr>
    </w:p>
    <w:p w14:paraId="2FF661F9" w14:textId="77777777" w:rsidR="006E2AF5" w:rsidRPr="006E2AF5" w:rsidRDefault="006E2AF5" w:rsidP="006E2AF5">
      <w:pPr>
        <w:rPr>
          <w:rFonts w:ascii="Book Antiqua" w:hAnsi="Book Antiqua"/>
          <w:sz w:val="24"/>
          <w:szCs w:val="24"/>
        </w:rPr>
      </w:pPr>
    </w:p>
    <w:p w14:paraId="4CAF64FF" w14:textId="77777777" w:rsidR="00AE2490" w:rsidRDefault="00AE2490" w:rsidP="006E2AF5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</w:t>
      </w:r>
    </w:p>
    <w:p w14:paraId="53392BCB" w14:textId="5EF81C61" w:rsidR="006E2AF5" w:rsidRPr="006E2AF5" w:rsidRDefault="006E2AF5" w:rsidP="00AE2490">
      <w:pPr>
        <w:rPr>
          <w:rFonts w:ascii="Book Antiqua" w:hAnsi="Book Antiqua"/>
          <w:sz w:val="24"/>
          <w:szCs w:val="24"/>
        </w:rPr>
      </w:pPr>
    </w:p>
    <w:p w14:paraId="04EEC989" w14:textId="6110DCEB" w:rsidR="006E2AF5" w:rsidRPr="006E2AF5" w:rsidRDefault="006E2AF5" w:rsidP="006E2AF5">
      <w:pPr>
        <w:rPr>
          <w:rFonts w:ascii="Book Antiqua" w:hAnsi="Book Antiqua"/>
          <w:sz w:val="24"/>
          <w:szCs w:val="24"/>
        </w:rPr>
      </w:pPr>
    </w:p>
    <w:sectPr w:rsidR="006E2AF5" w:rsidRPr="006E2AF5" w:rsidSect="00175BA8">
      <w:pgSz w:w="12240" w:h="15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40970"/>
    <w:multiLevelType w:val="hybridMultilevel"/>
    <w:tmpl w:val="9AC4CB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B69E6"/>
    <w:multiLevelType w:val="hybridMultilevel"/>
    <w:tmpl w:val="C840F7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67369"/>
    <w:multiLevelType w:val="hybridMultilevel"/>
    <w:tmpl w:val="922C36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D75C7"/>
    <w:multiLevelType w:val="hybridMultilevel"/>
    <w:tmpl w:val="298434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F7DDB"/>
    <w:multiLevelType w:val="hybridMultilevel"/>
    <w:tmpl w:val="F8F804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E54EF"/>
    <w:multiLevelType w:val="hybridMultilevel"/>
    <w:tmpl w:val="35AEAA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E3B57"/>
    <w:multiLevelType w:val="hybridMultilevel"/>
    <w:tmpl w:val="6CC43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E28F3"/>
    <w:multiLevelType w:val="hybridMultilevel"/>
    <w:tmpl w:val="9C34EE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E2D4E8">
      <w:numFmt w:val="bullet"/>
      <w:lvlText w:val="•"/>
      <w:lvlJc w:val="left"/>
      <w:pPr>
        <w:ind w:left="1440" w:hanging="360"/>
      </w:pPr>
      <w:rPr>
        <w:rFonts w:ascii="Roboto" w:eastAsiaTheme="minorHAnsi" w:hAnsi="Roboto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E718E"/>
    <w:multiLevelType w:val="hybridMultilevel"/>
    <w:tmpl w:val="634E0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611275">
    <w:abstractNumId w:val="4"/>
  </w:num>
  <w:num w:numId="2" w16cid:durableId="1701280112">
    <w:abstractNumId w:val="1"/>
  </w:num>
  <w:num w:numId="3" w16cid:durableId="1271860537">
    <w:abstractNumId w:val="0"/>
  </w:num>
  <w:num w:numId="4" w16cid:durableId="426999087">
    <w:abstractNumId w:val="5"/>
  </w:num>
  <w:num w:numId="5" w16cid:durableId="55515854">
    <w:abstractNumId w:val="3"/>
  </w:num>
  <w:num w:numId="6" w16cid:durableId="1698853327">
    <w:abstractNumId w:val="7"/>
  </w:num>
  <w:num w:numId="7" w16cid:durableId="82263744">
    <w:abstractNumId w:val="8"/>
  </w:num>
  <w:num w:numId="8" w16cid:durableId="80762017">
    <w:abstractNumId w:val="6"/>
  </w:num>
  <w:num w:numId="9" w16cid:durableId="1876577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F5"/>
    <w:rsid w:val="00054304"/>
    <w:rsid w:val="00175BA8"/>
    <w:rsid w:val="00177034"/>
    <w:rsid w:val="00471487"/>
    <w:rsid w:val="004C23A3"/>
    <w:rsid w:val="006E2AF5"/>
    <w:rsid w:val="00A13E74"/>
    <w:rsid w:val="00A25E06"/>
    <w:rsid w:val="00AE2490"/>
    <w:rsid w:val="00C04A95"/>
    <w:rsid w:val="00DE3A98"/>
    <w:rsid w:val="00E8077C"/>
    <w:rsid w:val="00F344E1"/>
    <w:rsid w:val="00FA6586"/>
    <w:rsid w:val="00FF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2924A"/>
  <w15:chartTrackingRefBased/>
  <w15:docId w15:val="{9DF86C53-DAC2-47DA-99AA-559ABA64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2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2024-04-01T13:33:00Z</dcterms:created>
  <dcterms:modified xsi:type="dcterms:W3CDTF">2024-04-15T17:43:00Z</dcterms:modified>
</cp:coreProperties>
</file>