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BA358" w14:textId="09F10FB0" w:rsidR="008646F6" w:rsidRDefault="008646F6" w:rsidP="008646F6">
      <w:pPr>
        <w:pStyle w:val="Heading1"/>
      </w:pPr>
      <w:r>
        <w:t>User Manual</w:t>
      </w:r>
      <w:r w:rsidR="00EC3993">
        <w:t xml:space="preserve"> for Bull and Cow game</w:t>
      </w:r>
    </w:p>
    <w:p w14:paraId="3238DCB6" w14:textId="60F19713" w:rsidR="001F41E9" w:rsidRDefault="001F41E9" w:rsidP="008A0897">
      <w:pPr>
        <w:pStyle w:val="ListParagraph"/>
        <w:numPr>
          <w:ilvl w:val="0"/>
          <w:numId w:val="2"/>
        </w:numPr>
        <w:ind w:left="360"/>
      </w:pPr>
      <w:r>
        <w:t>Have project2.asm file ready in your system</w:t>
      </w:r>
    </w:p>
    <w:p w14:paraId="4DFD7C21" w14:textId="08B566E4" w:rsidR="00EB5CC7" w:rsidRDefault="00EB5CC7" w:rsidP="008A0897">
      <w:pPr>
        <w:pStyle w:val="ListParagraph"/>
        <w:numPr>
          <w:ilvl w:val="0"/>
          <w:numId w:val="2"/>
        </w:numPr>
        <w:ind w:left="360"/>
      </w:pPr>
      <w:r>
        <w:t>Download and install Java (</w:t>
      </w:r>
      <w:proofErr w:type="spellStart"/>
      <w:r>
        <w:t>jre</w:t>
      </w:r>
      <w:proofErr w:type="spellEnd"/>
      <w:r>
        <w:t xml:space="preserve">) if not installed: </w:t>
      </w:r>
      <w:hyperlink r:id="rId5" w:history="1">
        <w:r w:rsidRPr="003558ED">
          <w:rPr>
            <w:rStyle w:val="Hyperlink"/>
          </w:rPr>
          <w:t>https://www.java.com/en/download/</w:t>
        </w:r>
      </w:hyperlink>
    </w:p>
    <w:p w14:paraId="1F9BBBF2" w14:textId="34296939" w:rsidR="00EB5CC7" w:rsidRDefault="00EB5CC7" w:rsidP="008A0897">
      <w:pPr>
        <w:pStyle w:val="ListParagraph"/>
        <w:numPr>
          <w:ilvl w:val="0"/>
          <w:numId w:val="2"/>
        </w:numPr>
        <w:ind w:left="360"/>
      </w:pPr>
      <w:r>
        <w:t xml:space="preserve">Download Mars software: </w:t>
      </w:r>
      <w:hyperlink r:id="rId6" w:history="1">
        <w:r w:rsidRPr="003558ED">
          <w:rPr>
            <w:rStyle w:val="Hyperlink"/>
          </w:rPr>
          <w:t>http://courses.missouristate.edu/KenVollmar/mars/download.htm</w:t>
        </w:r>
      </w:hyperlink>
    </w:p>
    <w:p w14:paraId="598B5AA8" w14:textId="25A3264C" w:rsidR="00D73530" w:rsidRDefault="00EB5CC7" w:rsidP="00FD3BDD">
      <w:pPr>
        <w:pStyle w:val="ListParagraph"/>
        <w:numPr>
          <w:ilvl w:val="0"/>
          <w:numId w:val="2"/>
        </w:numPr>
        <w:ind w:left="360"/>
      </w:pPr>
      <w:r>
        <w:t xml:space="preserve">Double click on Mars icon </w:t>
      </w:r>
      <w:r w:rsidRPr="008A0897">
        <w:rPr>
          <w:b/>
        </w:rPr>
        <w:t xml:space="preserve">Mars4_5.jar </w:t>
      </w:r>
      <w:r>
        <w:t>to start Mars</w:t>
      </w:r>
      <w:r w:rsidR="001F41E9">
        <w:t xml:space="preserve">  </w:t>
      </w:r>
      <w:r w:rsidR="001F41E9">
        <w:rPr>
          <w:noProof/>
        </w:rPr>
        <w:drawing>
          <wp:inline distT="0" distB="0" distL="0" distR="0" wp14:anchorId="0EB0F9DE" wp14:editId="5E5DC399">
            <wp:extent cx="469900" cy="429478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C8969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10" cy="44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BDD">
        <w:t xml:space="preserve">, </w:t>
      </w:r>
      <w:r w:rsidR="00DC7099">
        <w:t xml:space="preserve">The Mars </w:t>
      </w:r>
      <w:r w:rsidR="00FD3BDD">
        <w:t>u</w:t>
      </w:r>
      <w:r w:rsidR="00DC7099">
        <w:t xml:space="preserve">ser </w:t>
      </w:r>
      <w:r w:rsidR="00FD3BDD">
        <w:t>i</w:t>
      </w:r>
      <w:r w:rsidR="00DC7099">
        <w:t>nterface is displayed as follow:</w:t>
      </w:r>
    </w:p>
    <w:p w14:paraId="731E865A" w14:textId="260E6C76" w:rsidR="00DC7099" w:rsidRDefault="00DC7099">
      <w:r>
        <w:rPr>
          <w:noProof/>
        </w:rPr>
        <w:drawing>
          <wp:inline distT="0" distB="0" distL="0" distR="0" wp14:anchorId="1263AE88" wp14:editId="4F6D8563">
            <wp:extent cx="5918200" cy="114696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C8BFA0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14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8C45" w14:textId="5564F550" w:rsidR="001F41E9" w:rsidRDefault="00DC7099" w:rsidP="00D13A87">
      <w:pPr>
        <w:pStyle w:val="ListParagraph"/>
        <w:numPr>
          <w:ilvl w:val="0"/>
          <w:numId w:val="2"/>
        </w:numPr>
        <w:ind w:left="360"/>
      </w:pPr>
      <w:r>
        <w:t xml:space="preserve">Click on the open file </w:t>
      </w:r>
      <w:r>
        <w:rPr>
          <w:noProof/>
        </w:rPr>
        <w:drawing>
          <wp:inline distT="0" distB="0" distL="0" distR="0" wp14:anchorId="3A189343" wp14:editId="07E5CD9A">
            <wp:extent cx="228600" cy="22187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C83EE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65" cy="2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in the top left corner</w:t>
      </w:r>
    </w:p>
    <w:p w14:paraId="2C1B5A78" w14:textId="4061829E" w:rsidR="00DC7099" w:rsidRDefault="00670510" w:rsidP="00D13A87">
      <w:pPr>
        <w:pStyle w:val="ListParagraph"/>
        <w:numPr>
          <w:ilvl w:val="0"/>
          <w:numId w:val="2"/>
        </w:numPr>
        <w:ind w:left="360"/>
      </w:pPr>
      <w:r>
        <w:t>Locate the Project2.asm f</w:t>
      </w:r>
      <w:r w:rsidR="00FC2DFA">
        <w:t xml:space="preserve">ile in the file system and click </w:t>
      </w:r>
      <w:r w:rsidR="00A31B4D">
        <w:rPr>
          <w:noProof/>
        </w:rPr>
        <w:drawing>
          <wp:inline distT="0" distB="0" distL="0" distR="0" wp14:anchorId="712AB472" wp14:editId="1684F7A3">
            <wp:extent cx="556308" cy="1981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C8FC1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3C75" w14:textId="061CF000" w:rsidR="00FC2DFA" w:rsidRDefault="00FC2DFA">
      <w:r>
        <w:rPr>
          <w:noProof/>
        </w:rPr>
        <w:drawing>
          <wp:inline distT="0" distB="0" distL="0" distR="0" wp14:anchorId="3087726D" wp14:editId="45788505">
            <wp:extent cx="3825572" cy="277392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C8637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7E62" w14:textId="03981273" w:rsidR="006E60AE" w:rsidRDefault="006E60AE" w:rsidP="00E876E5">
      <w:pPr>
        <w:pStyle w:val="ListParagraph"/>
        <w:numPr>
          <w:ilvl w:val="0"/>
          <w:numId w:val="2"/>
        </w:numPr>
        <w:ind w:left="360"/>
      </w:pPr>
      <w:r>
        <w:t xml:space="preserve">Click on assemble button </w:t>
      </w:r>
      <w:r>
        <w:rPr>
          <w:noProof/>
        </w:rPr>
        <w:drawing>
          <wp:inline distT="0" distB="0" distL="0" distR="0" wp14:anchorId="13C43B9F" wp14:editId="14979CA5">
            <wp:extent cx="243861" cy="243861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C8F94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 then click on run button </w:t>
      </w:r>
      <w:r>
        <w:rPr>
          <w:noProof/>
        </w:rPr>
        <w:drawing>
          <wp:inline distT="0" distB="0" distL="0" distR="0" wp14:anchorId="6DF87248" wp14:editId="31785DCD">
            <wp:extent cx="243861" cy="23624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C8B87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next to it</w:t>
      </w:r>
      <w:r w:rsidR="00E876E5">
        <w:t>, t</w:t>
      </w:r>
      <w:r>
        <w:t>he game is now started in the Run I/O window in the bottom of the screen:</w:t>
      </w:r>
    </w:p>
    <w:p w14:paraId="4E12154D" w14:textId="598F234C" w:rsidR="006E60AE" w:rsidRDefault="006E60AE">
      <w:r>
        <w:rPr>
          <w:noProof/>
        </w:rPr>
        <w:lastRenderedPageBreak/>
        <w:drawing>
          <wp:inline distT="0" distB="0" distL="0" distR="0" wp14:anchorId="7237D18F" wp14:editId="07076F53">
            <wp:extent cx="4602879" cy="1287892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C834C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0D53" w14:textId="4627ED72" w:rsidR="00EA5E2E" w:rsidRDefault="00EA5E2E" w:rsidP="009866EF">
      <w:pPr>
        <w:pStyle w:val="ListParagraph"/>
        <w:numPr>
          <w:ilvl w:val="0"/>
          <w:numId w:val="2"/>
        </w:numPr>
        <w:ind w:left="360"/>
      </w:pPr>
      <w:r>
        <w:t>Start entering 4 letter word guesses. The game will validate your inputs and show errors if any. Otherwise, it will print out number of bulls and number of cows</w:t>
      </w:r>
      <w:r w:rsidR="00593DD4">
        <w:t xml:space="preserve">. The game will stop when your guess is </w:t>
      </w:r>
      <w:r w:rsidR="004A4F88">
        <w:t>correct,</w:t>
      </w:r>
      <w:r w:rsidR="00593DD4">
        <w:t xml:space="preserve"> or</w:t>
      </w:r>
      <w:r w:rsidR="00CA2E15">
        <w:t xml:space="preserve"> when</w:t>
      </w:r>
      <w:r w:rsidR="00E96DB7">
        <w:t xml:space="preserve"> you give up by entering</w:t>
      </w:r>
      <w:r w:rsidR="00593DD4">
        <w:t xml:space="preserve"> the string “!END”</w:t>
      </w:r>
    </w:p>
    <w:p w14:paraId="04CD07E2" w14:textId="77777777" w:rsidR="00A92F4B" w:rsidRDefault="00A92F4B" w:rsidP="00A92F4B">
      <w:pPr>
        <w:pStyle w:val="ListParagraph"/>
        <w:ind w:left="360"/>
      </w:pPr>
    </w:p>
    <w:p w14:paraId="1937AF9F" w14:textId="22565447" w:rsidR="004C263A" w:rsidRDefault="004A4F88">
      <w:r>
        <w:rPr>
          <w:noProof/>
        </w:rPr>
        <w:drawing>
          <wp:inline distT="0" distB="0" distL="0" distR="0" wp14:anchorId="6D91C3AD" wp14:editId="5F430A0E">
            <wp:extent cx="2842506" cy="1600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C5B0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F4B">
        <w:rPr>
          <w:noProof/>
        </w:rPr>
        <w:drawing>
          <wp:inline distT="0" distB="0" distL="0" distR="0" wp14:anchorId="64EBE6CE" wp14:editId="65B69BDB">
            <wp:extent cx="2850127" cy="1059272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CCFE2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059272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0A062B" w14:textId="7DBD2815" w:rsidR="004A4F88" w:rsidRDefault="004A4F88">
      <w:r>
        <w:rPr>
          <w:noProof/>
        </w:rPr>
        <w:drawing>
          <wp:inline distT="0" distB="0" distL="0" distR="0" wp14:anchorId="5CB7B805" wp14:editId="2DB86B1D">
            <wp:extent cx="2461473" cy="18670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CC0A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D6FC74" w14:textId="673A37ED" w:rsidR="00DC5C60" w:rsidRDefault="00DC5C60">
      <w:r>
        <w:t>To start the game again, repeat step</w:t>
      </w:r>
      <w:r w:rsidR="00213B52">
        <w:t xml:space="preserve"> </w:t>
      </w:r>
      <w:r w:rsidR="00466855">
        <w:t>7</w:t>
      </w:r>
    </w:p>
    <w:p w14:paraId="06A8268D" w14:textId="77777777" w:rsidR="006E60AE" w:rsidRPr="00EB5CC7" w:rsidRDefault="006E60AE"/>
    <w:sectPr w:rsidR="006E60AE" w:rsidRPr="00EB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97485"/>
    <w:multiLevelType w:val="hybridMultilevel"/>
    <w:tmpl w:val="A9B86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93652"/>
    <w:multiLevelType w:val="hybridMultilevel"/>
    <w:tmpl w:val="A9E8C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C7"/>
    <w:rsid w:val="00106931"/>
    <w:rsid w:val="001F41E9"/>
    <w:rsid w:val="00213B52"/>
    <w:rsid w:val="00466855"/>
    <w:rsid w:val="004A4F88"/>
    <w:rsid w:val="004C263A"/>
    <w:rsid w:val="00593DD4"/>
    <w:rsid w:val="005B5CCF"/>
    <w:rsid w:val="00670510"/>
    <w:rsid w:val="006E60AE"/>
    <w:rsid w:val="00732281"/>
    <w:rsid w:val="008646F6"/>
    <w:rsid w:val="008A0897"/>
    <w:rsid w:val="009866EF"/>
    <w:rsid w:val="00A31B4D"/>
    <w:rsid w:val="00A43646"/>
    <w:rsid w:val="00A92F4B"/>
    <w:rsid w:val="00CA2E15"/>
    <w:rsid w:val="00D13A87"/>
    <w:rsid w:val="00D73530"/>
    <w:rsid w:val="00DC5C60"/>
    <w:rsid w:val="00DC7099"/>
    <w:rsid w:val="00E876E5"/>
    <w:rsid w:val="00E96DB7"/>
    <w:rsid w:val="00EA5E2E"/>
    <w:rsid w:val="00EB5CC7"/>
    <w:rsid w:val="00EC3993"/>
    <w:rsid w:val="00FC2DFA"/>
    <w:rsid w:val="00FD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73D8"/>
  <w15:chartTrackingRefBased/>
  <w15:docId w15:val="{60D4F363-95CA-43E4-A872-6BD273D7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C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08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4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hyperlink" Target="http://courses.missouristate.edu/KenVollmar/mars/download.htm" TargetMode="External"/><Relationship Id="rId11" Type="http://schemas.openxmlformats.org/officeDocument/2006/relationships/image" Target="media/image5.tmp"/><Relationship Id="rId5" Type="http://schemas.openxmlformats.org/officeDocument/2006/relationships/hyperlink" Target="https://www.java.com/en/download/" TargetMode="Externa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Cuong P</dc:creator>
  <cp:keywords/>
  <dc:description/>
  <cp:lastModifiedBy>Ngo, Cuong P</cp:lastModifiedBy>
  <cp:revision>33</cp:revision>
  <dcterms:created xsi:type="dcterms:W3CDTF">2018-11-29T23:37:00Z</dcterms:created>
  <dcterms:modified xsi:type="dcterms:W3CDTF">2018-12-01T15:32:00Z</dcterms:modified>
</cp:coreProperties>
</file>