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AD6" w:rsidRDefault="00586AD6" w:rsidP="00586AD6">
      <w:pPr>
        <w:pStyle w:val="ListParagraph"/>
        <w:numPr>
          <w:ilvl w:val="0"/>
          <w:numId w:val="2"/>
        </w:numPr>
      </w:pPr>
      <w:r>
        <w:t>Introduction</w:t>
      </w:r>
    </w:p>
    <w:p w:rsidR="00586AD6" w:rsidRDefault="00586AD6" w:rsidP="00586AD6">
      <w:pPr>
        <w:pStyle w:val="ListParagraph"/>
        <w:numPr>
          <w:ilvl w:val="1"/>
          <w:numId w:val="2"/>
        </w:numPr>
      </w:pPr>
      <w:r>
        <w:t>Description of the experiments to be undertaken</w:t>
      </w:r>
      <w:r w:rsidR="003D48CF">
        <w:t xml:space="preserve"> (How it looks from outsiders)</w:t>
      </w:r>
    </w:p>
    <w:p w:rsidR="003D48CF" w:rsidRDefault="00E92A01" w:rsidP="00586AD6">
      <w:r>
        <w:t xml:space="preserve">The supplied voltage and the supplied current of the circuit will be measured to calculate the equivalent resistance. </w:t>
      </w:r>
      <w:r w:rsidR="003D48CF">
        <w:t xml:space="preserve">The measurement is conducted by FLUKE and </w:t>
      </w:r>
      <w:proofErr w:type="spellStart"/>
      <w:r w:rsidR="003D48CF">
        <w:t>Agilient</w:t>
      </w:r>
      <w:proofErr w:type="spellEnd"/>
      <w:proofErr w:type="gramStart"/>
      <w:r w:rsidR="003D48CF">
        <w:t xml:space="preserve"> ..</w:t>
      </w:r>
      <w:proofErr w:type="gramEnd"/>
      <w:r w:rsidR="003D48CF">
        <w:t xml:space="preserve"> blah blah </w:t>
      </w:r>
    </w:p>
    <w:p w:rsidR="00790008" w:rsidRDefault="00790008" w:rsidP="00586AD6">
      <w:r>
        <w:t xml:space="preserve">In this experiment, the knowledge of using laboratory devices from the first experiment will be applied. The FLUKE 8010A and Agilent 34405A are still used to measure the current and the voltage of a circuit. All circuit will be designed and implemented from the component box (with a photograph is given below). Once a circuit is implemented, its current and voltage will be measured and plugged in the Ohm’ law to obtain the theoretical </w:t>
      </w:r>
      <w:r w:rsidR="0041163E">
        <w:t>value of its resistance. This value will be compared to a theoretical value (obtained from values given from the Component Box Manufacturer) and a value obtained by using the Ohmmeter. The resistance and the voltage are also used to compute the power delivered of a circuit.</w:t>
      </w:r>
    </w:p>
    <w:p w:rsidR="00586AD6" w:rsidRDefault="003D48CF" w:rsidP="00586AD6">
      <w:r>
        <w:t xml:space="preserve">(What devices are used, what are measured, what </w:t>
      </w:r>
      <w:proofErr w:type="gramStart"/>
      <w:r>
        <w:t>these results/measurement</w:t>
      </w:r>
      <w:proofErr w:type="gramEnd"/>
      <w:r>
        <w:t xml:space="preserve"> will be used for)</w:t>
      </w:r>
      <w:r w:rsidR="00E92A01">
        <w:t xml:space="preserve">   </w:t>
      </w:r>
    </w:p>
    <w:p w:rsidR="00586AD6" w:rsidRDefault="00586AD6" w:rsidP="00586AD6">
      <w:pPr>
        <w:pStyle w:val="ListParagraph"/>
        <w:numPr>
          <w:ilvl w:val="1"/>
          <w:numId w:val="2"/>
        </w:numPr>
      </w:pPr>
      <w:r>
        <w:t>Objective of the experiments</w:t>
      </w:r>
    </w:p>
    <w:p w:rsidR="00586AD6" w:rsidRDefault="00586AD6" w:rsidP="00586AD6">
      <w:pPr>
        <w:pStyle w:val="ListParagraph"/>
      </w:pPr>
    </w:p>
    <w:p w:rsidR="00586AD6" w:rsidRDefault="0041163E" w:rsidP="00586AD6">
      <w:r>
        <w:t>The objectives of the experiment are t</w:t>
      </w:r>
      <w:r w:rsidR="00586AD6">
        <w:t>esting the Ohm’s Law and Thevenin Equivalent Circuit (EVC) and its related formulas for maximum power supply.</w:t>
      </w:r>
      <w:r w:rsidR="00E92A01">
        <w:t xml:space="preserve"> (Listing out the names and the </w:t>
      </w:r>
    </w:p>
    <w:p w:rsidR="00586AD6" w:rsidRDefault="00586AD6" w:rsidP="00586AD6">
      <w:pPr>
        <w:pStyle w:val="ListParagraph"/>
        <w:numPr>
          <w:ilvl w:val="1"/>
          <w:numId w:val="2"/>
        </w:numPr>
      </w:pPr>
      <w:r>
        <w:t>Expected findings, observations</w:t>
      </w:r>
    </w:p>
    <w:p w:rsidR="00586AD6" w:rsidRDefault="0041163E" w:rsidP="00586AD6">
      <w:r>
        <w:t>I</w:t>
      </w:r>
      <w:r w:rsidR="00586AD6">
        <w:t>n the first part of the experiment, the equivalent resistance in theory is expected to match the resistance obtained from V</w:t>
      </w:r>
      <w:r w:rsidR="00586AD6">
        <w:rPr>
          <w:vertAlign w:val="subscript"/>
        </w:rPr>
        <w:t>in</w:t>
      </w:r>
      <w:r w:rsidR="00586AD6">
        <w:t>/</w:t>
      </w:r>
      <w:proofErr w:type="spellStart"/>
      <w:r w:rsidR="00586AD6">
        <w:t>I</w:t>
      </w:r>
      <w:r w:rsidR="00586AD6">
        <w:rPr>
          <w:vertAlign w:val="subscript"/>
        </w:rPr>
        <w:t>in</w:t>
      </w:r>
      <w:proofErr w:type="spellEnd"/>
      <w:r w:rsidR="00586AD6">
        <w:t xml:space="preserve"> </w:t>
      </w:r>
    </w:p>
    <w:p w:rsidR="00586AD6" w:rsidRPr="00E92A01" w:rsidRDefault="00586AD6" w:rsidP="00E92A01">
      <w:r>
        <w:t>I</w:t>
      </w:r>
      <w:bookmarkStart w:id="0" w:name="_GoBack"/>
      <w:bookmarkEnd w:id="0"/>
      <w:r>
        <w:t xml:space="preserve">n the second part, the </w:t>
      </w:r>
      <w:r w:rsidR="00E92A01">
        <w:t>P</w:t>
      </w:r>
      <w:r w:rsidR="00E92A01">
        <w:rPr>
          <w:vertAlign w:val="subscript"/>
        </w:rPr>
        <w:t>L</w:t>
      </w:r>
      <w:r w:rsidR="00E92A01">
        <w:t xml:space="preserve"> should be maximum when R</w:t>
      </w:r>
      <w:r w:rsidR="00E92A01">
        <w:rPr>
          <w:vertAlign w:val="subscript"/>
        </w:rPr>
        <w:t>L</w:t>
      </w:r>
      <w:r w:rsidR="00E92A01">
        <w:t xml:space="preserve"> is equivalent to R</w:t>
      </w:r>
      <w:r w:rsidR="00E92A01">
        <w:rPr>
          <w:vertAlign w:val="subscript"/>
        </w:rPr>
        <w:t>T</w:t>
      </w:r>
      <w:r w:rsidR="00E92A01">
        <w:t>. That is, In the Lab Record table, we expect the largest value of P at R</w:t>
      </w:r>
      <w:r w:rsidR="00E92A01">
        <w:rPr>
          <w:vertAlign w:val="subscript"/>
        </w:rPr>
        <w:t>L</w:t>
      </w:r>
      <w:r w:rsidR="00E92A01">
        <w:t xml:space="preserve"> among other values for R. </w:t>
      </w:r>
    </w:p>
    <w:p w:rsidR="00586AD6" w:rsidRDefault="00586AD6" w:rsidP="00586AD6">
      <w:pPr>
        <w:pStyle w:val="ListParagraph"/>
        <w:numPr>
          <w:ilvl w:val="0"/>
          <w:numId w:val="2"/>
        </w:numPr>
      </w:pPr>
      <w:r>
        <w:t>Procedure (Methods)</w:t>
      </w:r>
    </w:p>
    <w:p w:rsidR="00586AD6" w:rsidRDefault="00586AD6" w:rsidP="00586AD6">
      <w:pPr>
        <w:pStyle w:val="ListParagraph"/>
        <w:numPr>
          <w:ilvl w:val="1"/>
          <w:numId w:val="2"/>
        </w:numPr>
      </w:pPr>
      <w:r>
        <w:t>Discuss how the experiments were conducted</w:t>
      </w:r>
    </w:p>
    <w:p w:rsidR="00586AD6" w:rsidRDefault="00586AD6" w:rsidP="00586AD6">
      <w:pPr>
        <w:pStyle w:val="ListParagraph"/>
        <w:numPr>
          <w:ilvl w:val="1"/>
          <w:numId w:val="2"/>
        </w:numPr>
      </w:pPr>
      <w:r>
        <w:t>Provide sufficient details for another person to duplicate the experiments such as:</w:t>
      </w:r>
    </w:p>
    <w:p w:rsidR="00586AD6" w:rsidRDefault="00586AD6" w:rsidP="00586AD6">
      <w:pPr>
        <w:pStyle w:val="ListParagraph"/>
        <w:numPr>
          <w:ilvl w:val="2"/>
          <w:numId w:val="2"/>
        </w:numPr>
      </w:pPr>
      <w:r>
        <w:t>Preparations</w:t>
      </w:r>
    </w:p>
    <w:p w:rsidR="00586AD6" w:rsidRDefault="00586AD6" w:rsidP="00586AD6">
      <w:pPr>
        <w:pStyle w:val="ListParagraph"/>
        <w:numPr>
          <w:ilvl w:val="2"/>
          <w:numId w:val="2"/>
        </w:numPr>
      </w:pPr>
      <w:r>
        <w:t>Calibrations</w:t>
      </w:r>
    </w:p>
    <w:p w:rsidR="00586AD6" w:rsidRDefault="00586AD6" w:rsidP="00586AD6">
      <w:pPr>
        <w:pStyle w:val="ListParagraph"/>
        <w:numPr>
          <w:ilvl w:val="2"/>
          <w:numId w:val="2"/>
        </w:numPr>
      </w:pPr>
      <w:r>
        <w:t>Safety issues</w:t>
      </w:r>
    </w:p>
    <w:p w:rsidR="00586AD6" w:rsidRDefault="00586AD6" w:rsidP="00586AD6">
      <w:pPr>
        <w:pStyle w:val="ListParagraph"/>
        <w:numPr>
          <w:ilvl w:val="2"/>
          <w:numId w:val="2"/>
        </w:numPr>
      </w:pPr>
      <w:r>
        <w:t>Collected statistics</w:t>
      </w:r>
    </w:p>
    <w:p w:rsidR="00586AD6" w:rsidRDefault="00586AD6" w:rsidP="00586AD6">
      <w:pPr>
        <w:pStyle w:val="ListParagraph"/>
        <w:numPr>
          <w:ilvl w:val="0"/>
          <w:numId w:val="2"/>
        </w:numPr>
      </w:pPr>
      <w:r>
        <w:t>Results and Discussion</w:t>
      </w:r>
    </w:p>
    <w:p w:rsidR="00586AD6" w:rsidRDefault="00586AD6" w:rsidP="00586AD6">
      <w:pPr>
        <w:pStyle w:val="ListParagraph"/>
        <w:numPr>
          <w:ilvl w:val="1"/>
          <w:numId w:val="2"/>
        </w:numPr>
      </w:pPr>
      <w:r>
        <w:t>Theoretical analysis of observations such as:</w:t>
      </w:r>
    </w:p>
    <w:p w:rsidR="00586AD6" w:rsidRDefault="00586AD6" w:rsidP="00586AD6">
      <w:pPr>
        <w:pStyle w:val="ListParagraph"/>
        <w:numPr>
          <w:ilvl w:val="2"/>
          <w:numId w:val="2"/>
        </w:numPr>
      </w:pPr>
      <w:r>
        <w:t>Statistical analysis</w:t>
      </w:r>
    </w:p>
    <w:p w:rsidR="00586AD6" w:rsidRDefault="00586AD6" w:rsidP="00586AD6">
      <w:pPr>
        <w:pStyle w:val="ListParagraph"/>
        <w:numPr>
          <w:ilvl w:val="2"/>
          <w:numId w:val="2"/>
        </w:numPr>
      </w:pPr>
      <w:r>
        <w:t>Comparison between mathematical expression and the results of the experiments</w:t>
      </w:r>
    </w:p>
    <w:p w:rsidR="00586AD6" w:rsidRDefault="00586AD6" w:rsidP="00586AD6">
      <w:pPr>
        <w:pStyle w:val="ListParagraph"/>
        <w:numPr>
          <w:ilvl w:val="1"/>
          <w:numId w:val="2"/>
        </w:numPr>
      </w:pPr>
      <w:r>
        <w:t>Personal judgments</w:t>
      </w:r>
    </w:p>
    <w:p w:rsidR="00586AD6" w:rsidRDefault="00586AD6" w:rsidP="00586AD6">
      <w:pPr>
        <w:pStyle w:val="ListParagraph"/>
        <w:numPr>
          <w:ilvl w:val="0"/>
          <w:numId w:val="2"/>
        </w:numPr>
      </w:pPr>
      <w:r>
        <w:t>Conclusions (Optional)</w:t>
      </w:r>
    </w:p>
    <w:p w:rsidR="00586AD6" w:rsidRDefault="00586AD6" w:rsidP="00586AD6">
      <w:pPr>
        <w:pStyle w:val="ListParagraph"/>
        <w:numPr>
          <w:ilvl w:val="1"/>
          <w:numId w:val="2"/>
        </w:numPr>
      </w:pPr>
      <w:r>
        <w:t>Compare the stated objective in the abstract and introduction with the findings discussed in Results and Discussion section</w:t>
      </w:r>
    </w:p>
    <w:p w:rsidR="00586AD6" w:rsidRDefault="00586AD6" w:rsidP="00586AD6">
      <w:pPr>
        <w:pStyle w:val="ListParagraph"/>
        <w:numPr>
          <w:ilvl w:val="0"/>
          <w:numId w:val="2"/>
        </w:numPr>
      </w:pPr>
      <w:r>
        <w:t>References (if needed)</w:t>
      </w:r>
    </w:p>
    <w:p w:rsidR="00586AD6" w:rsidRDefault="00586AD6" w:rsidP="00586AD6">
      <w:pPr>
        <w:pStyle w:val="ListParagraph"/>
        <w:numPr>
          <w:ilvl w:val="0"/>
          <w:numId w:val="2"/>
        </w:numPr>
      </w:pPr>
      <w:r>
        <w:t>Appendices (if needed)</w:t>
      </w:r>
    </w:p>
    <w:p w:rsidR="00586AD6" w:rsidRDefault="00586AD6" w:rsidP="00586AD6">
      <w:pPr>
        <w:pStyle w:val="ListParagraph"/>
        <w:numPr>
          <w:ilvl w:val="1"/>
          <w:numId w:val="2"/>
        </w:numPr>
      </w:pPr>
      <w:r>
        <w:lastRenderedPageBreak/>
        <w:t>Large tables</w:t>
      </w:r>
    </w:p>
    <w:p w:rsidR="00586AD6" w:rsidRDefault="00586AD6" w:rsidP="00586AD6">
      <w:pPr>
        <w:pStyle w:val="ListParagraph"/>
        <w:numPr>
          <w:ilvl w:val="1"/>
          <w:numId w:val="2"/>
        </w:numPr>
      </w:pPr>
      <w:r>
        <w:t>Supportive data which does not directly impact the objective of the experiments</w:t>
      </w:r>
    </w:p>
    <w:p w:rsidR="00586AD6" w:rsidRDefault="00586AD6" w:rsidP="00586AD6"/>
    <w:sectPr w:rsidR="00586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24461"/>
    <w:multiLevelType w:val="hybridMultilevel"/>
    <w:tmpl w:val="61E2A4A8"/>
    <w:lvl w:ilvl="0" w:tplc="AEA43F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1366C8"/>
    <w:multiLevelType w:val="hybridMultilevel"/>
    <w:tmpl w:val="2146DDA4"/>
    <w:lvl w:ilvl="0" w:tplc="5A5C062C">
      <w:start w:val="1"/>
      <w:numFmt w:val="upperRoman"/>
      <w:lvlText w:val="%1."/>
      <w:lvlJc w:val="left"/>
      <w:pPr>
        <w:ind w:left="720" w:hanging="360"/>
      </w:pPr>
      <w:rPr>
        <w:rFonts w:asciiTheme="minorHAnsi" w:eastAsiaTheme="minorHAnsi" w:hAnsiTheme="minorHAnsi" w:cstheme="minorBidi"/>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AD6"/>
    <w:rsid w:val="003D48CF"/>
    <w:rsid w:val="0041163E"/>
    <w:rsid w:val="00586AD6"/>
    <w:rsid w:val="006625FC"/>
    <w:rsid w:val="00790008"/>
    <w:rsid w:val="00E92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D08F6"/>
  <w15:chartTrackingRefBased/>
  <w15:docId w15:val="{FA19BC9D-B473-452C-A45F-A594A2815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Kien Nguyen</dc:creator>
  <cp:keywords/>
  <dc:description/>
  <cp:lastModifiedBy>The Kien Nguyen</cp:lastModifiedBy>
  <cp:revision>1</cp:revision>
  <dcterms:created xsi:type="dcterms:W3CDTF">2020-02-06T17:56:00Z</dcterms:created>
  <dcterms:modified xsi:type="dcterms:W3CDTF">2020-02-06T18:41:00Z</dcterms:modified>
</cp:coreProperties>
</file>