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 - Poppins Regular, 16pts, hex #000000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Bog - Poppins Regular, 16pts, hex #000000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Story - Poppins Regular, 16pts, hex #000000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Cart Icon - hex #000000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Login/Signup - Poppins Regular, 16pts, hex #FFFFFF, button hex #FF5433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Hero Copy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Live - Poppins Bold, 72pts, hex #000000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Healthy - Poppins Bold, 72pts, hex #FF5433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Without breaking the bank - Poppins Semibold, 48pts, leading 56pts, hex #000000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partner with your… - Poppins Regular, 24pts, leading 40pts, hex #000000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See all offers - Poppins Regular, 24pts, hex #FFFFFF, button hex #FF5433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Copy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Free Delivery - Poppins Semibold, 24pts, hex #000000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Weekly Discounts - Poppins Semibold, 24pts, hex #000000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Exclusive Products - Poppins Semibold, 24pts, hex #000000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Featured Products - Poppins Bold, 48pts, hex #F05E3F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Gummy Vitamins - Poppins Semibold Italic, 32pts, leading 40pts, hex #000000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Softgels &amp; Capsules - Poppins Semibold Italic, 32pts, leading 40pts, hex #000000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View More &gt; - Poppins Regular, 16pts, hex #000000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Shop more - Poppins Regular, 24pts, hex #FFFFFF, button hex #FF5433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Our Customers Are Saying - Poppins Bold, 48pts, leading 56pts, hex #F05E3F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Blog</w:t>
      </w:r>
      <w:r w:rsidDel="00000000" w:rsidR="00000000" w:rsidRPr="00000000">
        <w:rPr>
          <w:rtl w:val="0"/>
        </w:rPr>
        <w:t xml:space="preserve"> - Poppins Bold, 48pts, hex #F05E3F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Learn more about… - Poppins Regular, 24pts, leading 40pts, hex #000000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Eat Less Feel Full… - Poppins Semibold, 24pts, leading 32pts, hex #000000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 Easy Ways… - Poppins Semibold, 24pts, leading 32pts, hex #000000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 Signs of PCOS… - Poppins Semibold, 24pts, leading 32pts, hex #000000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Read More &gt; - Poppins Regular, 16pts, hex #000000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Quick links - Poppins Bold, 16pts, hex #FFFFFF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Blog - Poppins Regular, 16pts, hex #FFFFFF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Our Story - Poppins Regular, 16pts, hex #FFFFFF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Contact Us - Poppins Regular, 16pts, hex #FFFFFF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Subscribe to our newsletter - Poppins Bold, 16pts, hex #FFFFFF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Email Address - Poppins Regular, 16pts, hex #FFFFFF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Send - Poppins Regular, 16pts, hex #FFFFFF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Footer Bg color - hex #F0785E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