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4C85" w:rsidRDefault="00812E4A">
      <w:pPr>
        <w:rPr>
          <w:rStyle w:val="fontstyle21"/>
          <w:color w:val="auto"/>
        </w:rPr>
      </w:pPr>
      <w:r w:rsidRPr="00812E4A">
        <w:rPr>
          <w:rStyle w:val="fontstyle01"/>
          <w:color w:val="auto"/>
        </w:rPr>
        <w:t xml:space="preserve">– </w:t>
      </w:r>
      <w:r w:rsidRPr="00812E4A">
        <w:rPr>
          <w:rStyle w:val="fontstyle21"/>
          <w:color w:val="auto"/>
        </w:rPr>
        <w:t>WiFi HaLow 802.11ah</w:t>
      </w:r>
      <w:r w:rsidRPr="00812E4A">
        <w:rPr>
          <w:rFonts w:ascii="LiberationSans" w:hAnsi="LiberationSans"/>
          <w:sz w:val="40"/>
          <w:szCs w:val="40"/>
        </w:rPr>
        <w:br/>
      </w:r>
      <w:r w:rsidRPr="00812E4A">
        <w:rPr>
          <w:rStyle w:val="fontstyle01"/>
          <w:color w:val="auto"/>
        </w:rPr>
        <w:t xml:space="preserve">– </w:t>
      </w:r>
      <w:r w:rsidRPr="00812E4A">
        <w:rPr>
          <w:rStyle w:val="fontstyle21"/>
          <w:color w:val="auto"/>
        </w:rPr>
        <w:t>Bluetooth 5.0 + mesh</w:t>
      </w:r>
      <w:r w:rsidRPr="00812E4A">
        <w:rPr>
          <w:rFonts w:ascii="LiberationSans" w:hAnsi="LiberationSans"/>
          <w:sz w:val="40"/>
          <w:szCs w:val="40"/>
        </w:rPr>
        <w:br/>
      </w:r>
      <w:r w:rsidRPr="00812E4A">
        <w:rPr>
          <w:rStyle w:val="fontstyle01"/>
          <w:color w:val="auto"/>
        </w:rPr>
        <w:t xml:space="preserve">– </w:t>
      </w:r>
      <w:r w:rsidRPr="00812E4A">
        <w:rPr>
          <w:rStyle w:val="fontstyle21"/>
          <w:color w:val="auto"/>
        </w:rPr>
        <w:t>SigFox</w:t>
      </w:r>
      <w:r w:rsidRPr="00812E4A">
        <w:rPr>
          <w:rFonts w:ascii="LiberationSans" w:hAnsi="LiberationSans"/>
          <w:sz w:val="40"/>
          <w:szCs w:val="40"/>
        </w:rPr>
        <w:br/>
      </w:r>
      <w:r w:rsidRPr="00812E4A">
        <w:rPr>
          <w:rStyle w:val="fontstyle01"/>
          <w:color w:val="auto"/>
        </w:rPr>
        <w:t xml:space="preserve">– </w:t>
      </w:r>
      <w:r w:rsidRPr="00812E4A">
        <w:rPr>
          <w:rStyle w:val="fontstyle21"/>
          <w:color w:val="auto"/>
        </w:rPr>
        <w:t>LoRaWAN</w:t>
      </w:r>
      <w:r w:rsidRPr="00812E4A">
        <w:rPr>
          <w:rFonts w:ascii="LiberationSans" w:hAnsi="LiberationSans"/>
          <w:sz w:val="40"/>
          <w:szCs w:val="40"/>
        </w:rPr>
        <w:br/>
      </w:r>
      <w:r w:rsidRPr="00812E4A">
        <w:rPr>
          <w:rStyle w:val="fontstyle01"/>
          <w:color w:val="auto"/>
        </w:rPr>
        <w:t xml:space="preserve">– </w:t>
      </w:r>
      <w:r w:rsidRPr="00812E4A">
        <w:rPr>
          <w:rStyle w:val="fontstyle21"/>
          <w:color w:val="auto"/>
        </w:rPr>
        <w:t>Thread</w:t>
      </w:r>
      <w:r w:rsidRPr="00812E4A">
        <w:rPr>
          <w:rFonts w:ascii="LiberationSans" w:hAnsi="LiberationSans"/>
          <w:sz w:val="40"/>
          <w:szCs w:val="40"/>
        </w:rPr>
        <w:br/>
      </w:r>
      <w:r w:rsidRPr="00812E4A">
        <w:rPr>
          <w:rStyle w:val="fontstyle01"/>
          <w:color w:val="auto"/>
        </w:rPr>
        <w:t xml:space="preserve">– </w:t>
      </w:r>
      <w:r w:rsidRPr="00812E4A">
        <w:rPr>
          <w:rStyle w:val="fontstyle21"/>
          <w:color w:val="auto"/>
        </w:rPr>
        <w:t>LTE V2X</w:t>
      </w:r>
      <w:r w:rsidRPr="00812E4A">
        <w:rPr>
          <w:rFonts w:ascii="LiberationSans" w:hAnsi="LiberationSans"/>
          <w:sz w:val="40"/>
          <w:szCs w:val="40"/>
        </w:rPr>
        <w:br/>
      </w:r>
      <w:r w:rsidRPr="00812E4A">
        <w:rPr>
          <w:rStyle w:val="fontstyle01"/>
          <w:color w:val="auto"/>
        </w:rPr>
        <w:t xml:space="preserve">– </w:t>
      </w:r>
      <w:r w:rsidRPr="00812E4A">
        <w:rPr>
          <w:rStyle w:val="fontstyle21"/>
          <w:color w:val="auto"/>
        </w:rPr>
        <w:t>LTE NB IOT</w:t>
      </w:r>
      <w:r w:rsidRPr="00812E4A">
        <w:rPr>
          <w:rFonts w:ascii="LiberationSans" w:hAnsi="LiberationSans"/>
          <w:sz w:val="40"/>
          <w:szCs w:val="40"/>
        </w:rPr>
        <w:br/>
      </w:r>
      <w:r w:rsidRPr="00812E4A">
        <w:rPr>
          <w:rStyle w:val="fontstyle01"/>
          <w:color w:val="auto"/>
        </w:rPr>
        <w:t xml:space="preserve">– </w:t>
      </w:r>
      <w:r w:rsidRPr="00812E4A">
        <w:rPr>
          <w:rStyle w:val="fontstyle21"/>
          <w:color w:val="auto"/>
        </w:rPr>
        <w:t>ZigBee</w:t>
      </w:r>
      <w:r w:rsidRPr="00812E4A">
        <w:rPr>
          <w:rFonts w:ascii="LiberationSans" w:hAnsi="LiberationSans"/>
          <w:sz w:val="40"/>
          <w:szCs w:val="40"/>
        </w:rPr>
        <w:br/>
      </w:r>
      <w:r w:rsidRPr="00812E4A">
        <w:rPr>
          <w:rStyle w:val="fontstyle01"/>
          <w:color w:val="auto"/>
        </w:rPr>
        <w:t xml:space="preserve">– </w:t>
      </w:r>
      <w:r w:rsidRPr="00812E4A">
        <w:rPr>
          <w:rStyle w:val="fontstyle21"/>
          <w:color w:val="auto"/>
        </w:rPr>
        <w:t>Z-wave</w:t>
      </w:r>
      <w:r w:rsidRPr="00812E4A">
        <w:rPr>
          <w:rFonts w:ascii="LiberationSans" w:hAnsi="LiberationSans"/>
          <w:sz w:val="40"/>
          <w:szCs w:val="40"/>
        </w:rPr>
        <w:br/>
      </w:r>
      <w:r w:rsidRPr="00812E4A">
        <w:rPr>
          <w:rStyle w:val="fontstyle01"/>
          <w:color w:val="auto"/>
        </w:rPr>
        <w:t xml:space="preserve">– </w:t>
      </w:r>
      <w:r>
        <w:rPr>
          <w:rStyle w:val="fontstyle21"/>
          <w:color w:val="auto"/>
        </w:rPr>
        <w:t>Weightless</w:t>
      </w:r>
      <w:r w:rsidRPr="00812E4A">
        <w:rPr>
          <w:rFonts w:ascii="LiberationSans" w:hAnsi="LiberationSans"/>
          <w:sz w:val="40"/>
          <w:szCs w:val="40"/>
        </w:rPr>
        <w:br/>
      </w:r>
      <w:r w:rsidRPr="00812E4A">
        <w:rPr>
          <w:rStyle w:val="fontstyle01"/>
          <w:color w:val="auto"/>
        </w:rPr>
        <w:t xml:space="preserve">– </w:t>
      </w:r>
      <w:r w:rsidRPr="00812E4A">
        <w:rPr>
          <w:rStyle w:val="fontstyle21"/>
          <w:color w:val="auto"/>
        </w:rPr>
        <w:t>EnOcean</w:t>
      </w:r>
    </w:p>
    <w:p w:rsidR="00812E4A" w:rsidRDefault="00812E4A"/>
    <w:p w:rsidR="009E50FF" w:rsidRDefault="00812E4A" w:rsidP="009E50FF">
      <w:pPr>
        <w:rPr>
          <w:b/>
          <w:sz w:val="32"/>
        </w:rPr>
      </w:pPr>
      <w:r w:rsidRPr="00812E4A">
        <w:rPr>
          <w:b/>
          <w:sz w:val="32"/>
        </w:rPr>
        <w:t>LoRaWAN</w:t>
      </w:r>
    </w:p>
    <w:p w:rsidR="00812E4A" w:rsidRDefault="009E50FF" w:rsidP="009E50FF">
      <w:pPr>
        <w:rPr>
          <w:rFonts w:ascii="LiberationSans" w:hAnsi="LiberationSans"/>
          <w:sz w:val="28"/>
          <w:szCs w:val="28"/>
        </w:rPr>
      </w:pPr>
      <w:r w:rsidRPr="009E50FF">
        <w:rPr>
          <w:rFonts w:ascii="LiberationSans" w:hAnsi="LiberationSans"/>
          <w:sz w:val="28"/>
          <w:szCs w:val="28"/>
        </w:rPr>
        <w:br/>
      </w:r>
      <w:r w:rsidRPr="009E50FF">
        <w:rPr>
          <w:rFonts w:ascii="Times New Roman" w:hAnsi="Times New Roman" w:cs="Times New Roman"/>
          <w:sz w:val="28"/>
          <w:szCs w:val="28"/>
        </w:rPr>
        <w:t>●</w:t>
      </w:r>
      <w:r w:rsidRPr="009E50FF">
        <w:rPr>
          <w:rFonts w:ascii="OpenSymbol" w:hAnsi="OpenSymbol"/>
          <w:sz w:val="28"/>
          <w:szCs w:val="28"/>
        </w:rPr>
        <w:t xml:space="preserve"> </w:t>
      </w:r>
      <w:r w:rsidRPr="009E50FF">
        <w:rPr>
          <w:rFonts w:ascii="LiberationSans" w:hAnsi="LiberationSans"/>
          <w:sz w:val="28"/>
          <w:szCs w:val="28"/>
        </w:rPr>
        <w:t>Operation principles</w:t>
      </w:r>
      <w:r w:rsidRPr="009E50FF">
        <w:rPr>
          <w:rFonts w:ascii="LiberationSans" w:hAnsi="LiberationSans"/>
          <w:sz w:val="28"/>
          <w:szCs w:val="28"/>
        </w:rPr>
        <w:br/>
      </w:r>
      <w:r w:rsidRPr="009E50FF">
        <w:rPr>
          <w:rFonts w:ascii="Times New Roman" w:hAnsi="Times New Roman" w:cs="Times New Roman"/>
          <w:sz w:val="28"/>
          <w:szCs w:val="28"/>
        </w:rPr>
        <w:t>●</w:t>
      </w:r>
      <w:r w:rsidRPr="009E50FF">
        <w:rPr>
          <w:rFonts w:ascii="OpenSymbol" w:hAnsi="OpenSymbol"/>
          <w:sz w:val="28"/>
          <w:szCs w:val="28"/>
        </w:rPr>
        <w:t xml:space="preserve"> </w:t>
      </w:r>
      <w:r w:rsidRPr="009E50FF">
        <w:rPr>
          <w:rFonts w:ascii="LiberationSans" w:hAnsi="LiberationSans"/>
          <w:sz w:val="28"/>
          <w:szCs w:val="28"/>
        </w:rPr>
        <w:t>Required certifications</w:t>
      </w:r>
      <w:r w:rsidRPr="009E50FF">
        <w:rPr>
          <w:rFonts w:ascii="LiberationSans" w:hAnsi="LiberationSans"/>
          <w:sz w:val="28"/>
          <w:szCs w:val="28"/>
        </w:rPr>
        <w:br/>
      </w:r>
      <w:r w:rsidRPr="009E50FF">
        <w:rPr>
          <w:rFonts w:ascii="Times New Roman" w:hAnsi="Times New Roman" w:cs="Times New Roman"/>
          <w:sz w:val="28"/>
          <w:szCs w:val="28"/>
        </w:rPr>
        <w:t>●</w:t>
      </w:r>
      <w:r w:rsidRPr="009E50FF">
        <w:rPr>
          <w:rFonts w:ascii="OpenSymbol" w:hAnsi="OpenSymbol"/>
          <w:sz w:val="28"/>
          <w:szCs w:val="28"/>
        </w:rPr>
        <w:t xml:space="preserve"> </w:t>
      </w:r>
      <w:r w:rsidRPr="009E50FF">
        <w:rPr>
          <w:rFonts w:ascii="LiberationSans" w:hAnsi="LiberationSans"/>
          <w:sz w:val="28"/>
          <w:szCs w:val="28"/>
        </w:rPr>
        <w:t>Geographical coverage World / Finland</w:t>
      </w:r>
      <w:r w:rsidRPr="009E50FF">
        <w:rPr>
          <w:rFonts w:ascii="LiberationSans" w:hAnsi="LiberationSans"/>
          <w:sz w:val="28"/>
          <w:szCs w:val="28"/>
        </w:rPr>
        <w:br/>
      </w:r>
      <w:r w:rsidRPr="009E50FF">
        <w:rPr>
          <w:rFonts w:ascii="Times New Roman" w:hAnsi="Times New Roman" w:cs="Times New Roman"/>
          <w:sz w:val="28"/>
          <w:szCs w:val="28"/>
        </w:rPr>
        <w:t>●</w:t>
      </w:r>
      <w:r w:rsidRPr="009E50FF">
        <w:rPr>
          <w:rFonts w:ascii="OpenSymbol" w:hAnsi="OpenSymbol"/>
          <w:sz w:val="28"/>
          <w:szCs w:val="28"/>
        </w:rPr>
        <w:t xml:space="preserve"> </w:t>
      </w:r>
      <w:r w:rsidRPr="009E50FF">
        <w:rPr>
          <w:rFonts w:ascii="LiberationSans" w:hAnsi="LiberationSans"/>
          <w:sz w:val="28"/>
          <w:szCs w:val="28"/>
        </w:rPr>
        <w:t>Radio range</w:t>
      </w:r>
      <w:r w:rsidRPr="009E50FF">
        <w:rPr>
          <w:rFonts w:ascii="LiberationSans" w:hAnsi="LiberationSans"/>
          <w:sz w:val="28"/>
          <w:szCs w:val="28"/>
        </w:rPr>
        <w:br/>
      </w:r>
      <w:r w:rsidRPr="009E50FF">
        <w:rPr>
          <w:rFonts w:ascii="Times New Roman" w:hAnsi="Times New Roman" w:cs="Times New Roman"/>
          <w:sz w:val="28"/>
          <w:szCs w:val="28"/>
        </w:rPr>
        <w:t>●</w:t>
      </w:r>
      <w:r w:rsidRPr="009E50FF">
        <w:rPr>
          <w:rFonts w:ascii="OpenSymbol" w:hAnsi="OpenSymbol"/>
          <w:sz w:val="28"/>
          <w:szCs w:val="28"/>
        </w:rPr>
        <w:t xml:space="preserve"> </w:t>
      </w:r>
      <w:r w:rsidRPr="009E50FF">
        <w:rPr>
          <w:rFonts w:ascii="LiberationSans" w:hAnsi="LiberationSans"/>
          <w:sz w:val="28"/>
          <w:szCs w:val="28"/>
        </w:rPr>
        <w:t>Bandwidth, data limitations</w:t>
      </w:r>
      <w:r w:rsidRPr="009E50FF">
        <w:rPr>
          <w:rFonts w:ascii="LiberationSans" w:hAnsi="LiberationSans"/>
          <w:sz w:val="28"/>
          <w:szCs w:val="28"/>
        </w:rPr>
        <w:br/>
      </w:r>
      <w:r w:rsidRPr="009E50FF">
        <w:rPr>
          <w:rFonts w:ascii="Times New Roman" w:hAnsi="Times New Roman" w:cs="Times New Roman"/>
          <w:sz w:val="28"/>
          <w:szCs w:val="28"/>
        </w:rPr>
        <w:t>●</w:t>
      </w:r>
      <w:r w:rsidRPr="009E50FF">
        <w:rPr>
          <w:rFonts w:ascii="OpenSymbol" w:hAnsi="OpenSymbol"/>
          <w:sz w:val="28"/>
          <w:szCs w:val="28"/>
        </w:rPr>
        <w:t xml:space="preserve"> </w:t>
      </w:r>
      <w:r w:rsidRPr="009E50FF">
        <w:rPr>
          <w:rFonts w:ascii="LiberationSans" w:hAnsi="LiberationSans"/>
          <w:sz w:val="28"/>
          <w:szCs w:val="28"/>
        </w:rPr>
        <w:t>Latency up/down</w:t>
      </w:r>
      <w:r w:rsidRPr="009E50FF">
        <w:rPr>
          <w:rFonts w:ascii="LiberationSans" w:hAnsi="LiberationSans"/>
          <w:sz w:val="28"/>
          <w:szCs w:val="28"/>
        </w:rPr>
        <w:br/>
      </w:r>
      <w:r w:rsidRPr="009E50FF">
        <w:rPr>
          <w:rFonts w:ascii="Times New Roman" w:hAnsi="Times New Roman" w:cs="Times New Roman"/>
          <w:sz w:val="28"/>
          <w:szCs w:val="28"/>
        </w:rPr>
        <w:t>●</w:t>
      </w:r>
      <w:r w:rsidRPr="009E50FF">
        <w:rPr>
          <w:rFonts w:ascii="OpenSymbol" w:hAnsi="OpenSymbol"/>
          <w:sz w:val="28"/>
          <w:szCs w:val="28"/>
        </w:rPr>
        <w:t xml:space="preserve"> </w:t>
      </w:r>
      <w:r w:rsidRPr="009E50FF">
        <w:rPr>
          <w:rFonts w:ascii="LiberationSans" w:hAnsi="LiberationSans"/>
          <w:sz w:val="28"/>
          <w:szCs w:val="28"/>
        </w:rPr>
        <w:t>Power consumption / Battery life</w:t>
      </w:r>
      <w:r w:rsidRPr="009E50FF">
        <w:rPr>
          <w:rFonts w:ascii="LiberationSans" w:hAnsi="LiberationSans"/>
          <w:sz w:val="28"/>
          <w:szCs w:val="28"/>
        </w:rPr>
        <w:br/>
      </w:r>
      <w:r w:rsidRPr="009E50FF">
        <w:rPr>
          <w:rFonts w:ascii="Times New Roman" w:hAnsi="Times New Roman" w:cs="Times New Roman"/>
          <w:sz w:val="28"/>
          <w:szCs w:val="28"/>
        </w:rPr>
        <w:t>●</w:t>
      </w:r>
      <w:r w:rsidRPr="009E50FF">
        <w:rPr>
          <w:rFonts w:ascii="OpenSymbol" w:hAnsi="OpenSymbol"/>
          <w:sz w:val="28"/>
          <w:szCs w:val="28"/>
        </w:rPr>
        <w:t xml:space="preserve"> </w:t>
      </w:r>
      <w:r w:rsidRPr="009E50FF">
        <w:rPr>
          <w:rFonts w:ascii="LiberationSans" w:hAnsi="LiberationSans"/>
          <w:sz w:val="28"/>
          <w:szCs w:val="28"/>
        </w:rPr>
        <w:t>Network Topology (star/mesh/other)</w:t>
      </w:r>
      <w:r w:rsidRPr="009E50FF">
        <w:rPr>
          <w:rFonts w:ascii="LiberationSans" w:hAnsi="LiberationSans"/>
          <w:sz w:val="28"/>
          <w:szCs w:val="28"/>
        </w:rPr>
        <w:br/>
      </w:r>
      <w:r w:rsidRPr="009E50FF">
        <w:rPr>
          <w:rFonts w:ascii="Times New Roman" w:hAnsi="Times New Roman" w:cs="Times New Roman"/>
          <w:sz w:val="28"/>
          <w:szCs w:val="28"/>
        </w:rPr>
        <w:t>●</w:t>
      </w:r>
      <w:r w:rsidRPr="009E50FF">
        <w:rPr>
          <w:rFonts w:ascii="OpenSymbol" w:hAnsi="OpenSymbol"/>
          <w:sz w:val="28"/>
          <w:szCs w:val="28"/>
        </w:rPr>
        <w:t xml:space="preserve"> </w:t>
      </w:r>
      <w:r w:rsidRPr="009E50FF">
        <w:rPr>
          <w:rFonts w:ascii="LiberationSans" w:hAnsi="LiberationSans"/>
          <w:sz w:val="28"/>
          <w:szCs w:val="28"/>
        </w:rPr>
        <w:t>Chip vendors, sample chip cost</w:t>
      </w:r>
      <w:r w:rsidRPr="009E50FF">
        <w:rPr>
          <w:rFonts w:ascii="LiberationSans" w:hAnsi="LiberationSans"/>
          <w:sz w:val="28"/>
          <w:szCs w:val="28"/>
        </w:rPr>
        <w:br/>
      </w:r>
      <w:r w:rsidRPr="009E50FF">
        <w:rPr>
          <w:rFonts w:ascii="Times New Roman" w:hAnsi="Times New Roman" w:cs="Times New Roman"/>
          <w:sz w:val="28"/>
          <w:szCs w:val="28"/>
        </w:rPr>
        <w:t>●</w:t>
      </w:r>
      <w:r w:rsidRPr="009E50FF">
        <w:rPr>
          <w:rFonts w:ascii="OpenSymbol" w:hAnsi="OpenSymbol"/>
          <w:sz w:val="28"/>
          <w:szCs w:val="28"/>
        </w:rPr>
        <w:t xml:space="preserve"> </w:t>
      </w:r>
      <w:r w:rsidRPr="009E50FF">
        <w:rPr>
          <w:rFonts w:ascii="LiberationSans" w:hAnsi="LiberationSans"/>
          <w:sz w:val="28"/>
          <w:szCs w:val="28"/>
        </w:rPr>
        <w:t>Development tool availability</w:t>
      </w:r>
    </w:p>
    <w:p w:rsidR="009E50FF" w:rsidRPr="009904A8" w:rsidRDefault="009E50FF" w:rsidP="009E50FF">
      <w:pPr>
        <w:rPr>
          <w:rFonts w:ascii="LiberationSans" w:hAnsi="LiberationSans"/>
          <w:sz w:val="16"/>
          <w:szCs w:val="28"/>
        </w:rPr>
      </w:pPr>
    </w:p>
    <w:p w:rsidR="009E50FF" w:rsidRDefault="009904A8" w:rsidP="009E50FF">
      <w:pPr>
        <w:rPr>
          <w:rFonts w:ascii="Tahoma" w:hAnsi="Tahoma" w:cs="Tahoma"/>
          <w:i/>
          <w:iCs/>
          <w:color w:val="777777"/>
          <w:spacing w:val="4"/>
          <w:sz w:val="24"/>
          <w:szCs w:val="46"/>
        </w:rPr>
      </w:pPr>
      <w:r w:rsidRPr="009904A8">
        <w:rPr>
          <w:rFonts w:ascii="Tahoma" w:hAnsi="Tahoma" w:cs="Tahoma"/>
          <w:i/>
          <w:iCs/>
          <w:color w:val="777777"/>
          <w:spacing w:val="4"/>
          <w:sz w:val="24"/>
          <w:szCs w:val="46"/>
        </w:rPr>
        <w:t>Data rate is the amount of data in bits per second of footage, measured per second and expressed as bits per second.</w:t>
      </w:r>
      <w:r w:rsidR="00CE07D4">
        <w:rPr>
          <w:rFonts w:ascii="Tahoma" w:hAnsi="Tahoma" w:cs="Tahoma"/>
          <w:i/>
          <w:iCs/>
          <w:color w:val="777777"/>
          <w:spacing w:val="4"/>
          <w:sz w:val="24"/>
          <w:szCs w:val="46"/>
        </w:rPr>
        <w:t xml:space="preserve"> (</w:t>
      </w:r>
      <w:r w:rsidR="00CE07D4" w:rsidRPr="00CE07D4">
        <w:rPr>
          <w:rFonts w:ascii="Arial" w:hAnsi="Arial" w:cs="Arial"/>
          <w:color w:val="000000"/>
          <w:sz w:val="24"/>
          <w:szCs w:val="32"/>
          <w:shd w:val="clear" w:color="auto" w:fill="FFFFFF"/>
        </w:rPr>
        <w:t>The speed at which data is transferred within the computer or between a peripheral device and the computer, measured in bytes per second</w:t>
      </w:r>
      <w:r w:rsidR="00CE07D4">
        <w:rPr>
          <w:rFonts w:ascii="Tahoma" w:hAnsi="Tahoma" w:cs="Tahoma"/>
          <w:i/>
          <w:iCs/>
          <w:color w:val="777777"/>
          <w:spacing w:val="4"/>
          <w:sz w:val="24"/>
          <w:szCs w:val="46"/>
        </w:rPr>
        <w:t>)</w:t>
      </w:r>
    </w:p>
    <w:p w:rsidR="009904A8" w:rsidRDefault="009904A8" w:rsidP="009E50FF">
      <w:pPr>
        <w:rPr>
          <w:rFonts w:ascii="Tahoma" w:hAnsi="Tahoma" w:cs="Tahoma"/>
          <w:i/>
          <w:iCs/>
          <w:color w:val="777777"/>
          <w:spacing w:val="4"/>
          <w:sz w:val="24"/>
          <w:szCs w:val="46"/>
        </w:rPr>
      </w:pPr>
    </w:p>
    <w:p w:rsidR="00417E0A" w:rsidRDefault="00417E0A" w:rsidP="009E50FF">
      <w:pPr>
        <w:rPr>
          <w:rFonts w:ascii="Tahoma" w:hAnsi="Tahoma" w:cs="Tahoma"/>
          <w:i/>
          <w:iCs/>
          <w:color w:val="777777"/>
          <w:spacing w:val="4"/>
          <w:sz w:val="24"/>
          <w:szCs w:val="46"/>
        </w:rPr>
      </w:pPr>
    </w:p>
    <w:p w:rsidR="00CE07D4" w:rsidRDefault="00CE07D4" w:rsidP="009E50FF">
      <w:pPr>
        <w:rPr>
          <w:rFonts w:ascii="Arial" w:hAnsi="Arial" w:cs="Arial"/>
          <w:color w:val="414141"/>
          <w:sz w:val="23"/>
          <w:szCs w:val="23"/>
        </w:rPr>
      </w:pPr>
      <w:r>
        <w:rPr>
          <w:rFonts w:ascii="Arial" w:hAnsi="Arial" w:cs="Arial"/>
          <w:color w:val="414141"/>
          <w:sz w:val="23"/>
          <w:szCs w:val="23"/>
        </w:rPr>
        <w:t>LoRaWAN data rates range from 0.3 kbps to 50 kbps.</w:t>
      </w:r>
    </w:p>
    <w:p w:rsidR="006600A5" w:rsidRDefault="006600A5" w:rsidP="009E50FF">
      <w:pPr>
        <w:rPr>
          <w:rFonts w:ascii="LiberationSans" w:hAnsi="LiberationSans"/>
          <w:sz w:val="28"/>
          <w:szCs w:val="28"/>
        </w:rPr>
      </w:pPr>
      <w:r w:rsidRPr="009E50FF">
        <w:rPr>
          <w:rFonts w:ascii="Times New Roman" w:hAnsi="Times New Roman" w:cs="Times New Roman"/>
          <w:sz w:val="28"/>
          <w:szCs w:val="28"/>
        </w:rPr>
        <w:lastRenderedPageBreak/>
        <w:t>●</w:t>
      </w:r>
      <w:r w:rsidRPr="009E50FF">
        <w:rPr>
          <w:rFonts w:ascii="OpenSymbol" w:hAnsi="OpenSymbol"/>
          <w:sz w:val="28"/>
          <w:szCs w:val="28"/>
        </w:rPr>
        <w:t xml:space="preserve"> </w:t>
      </w:r>
      <w:r w:rsidRPr="009E50FF">
        <w:rPr>
          <w:rFonts w:ascii="LiberationSans" w:hAnsi="LiberationSans"/>
          <w:sz w:val="28"/>
          <w:szCs w:val="28"/>
        </w:rPr>
        <w:t>Operation principles</w:t>
      </w:r>
    </w:p>
    <w:p w:rsidR="006600A5" w:rsidRDefault="006600A5" w:rsidP="009E50FF">
      <w:pPr>
        <w:rPr>
          <w:rFonts w:ascii="Arial" w:hAnsi="Arial" w:cs="Arial"/>
          <w:color w:val="414141"/>
          <w:sz w:val="23"/>
          <w:szCs w:val="23"/>
        </w:rPr>
      </w:pPr>
      <w:r>
        <w:rPr>
          <w:rFonts w:ascii="Arial" w:hAnsi="Arial" w:cs="Arial"/>
          <w:color w:val="414141"/>
          <w:sz w:val="23"/>
          <w:szCs w:val="23"/>
        </w:rPr>
        <w:t>star-of-stars topology in which </w:t>
      </w:r>
      <w:r>
        <w:rPr>
          <w:rFonts w:ascii="Arial" w:hAnsi="Arial" w:cs="Arial"/>
          <w:b/>
          <w:bCs/>
          <w:color w:val="414141"/>
          <w:sz w:val="23"/>
          <w:szCs w:val="23"/>
          <w:bdr w:val="none" w:sz="0" w:space="0" w:color="auto" w:frame="1"/>
        </w:rPr>
        <w:t>gateways </w:t>
      </w:r>
      <w:r>
        <w:rPr>
          <w:rFonts w:ascii="Arial" w:hAnsi="Arial" w:cs="Arial"/>
          <w:color w:val="414141"/>
          <w:sz w:val="23"/>
          <w:szCs w:val="23"/>
        </w:rPr>
        <w:t>is a transparent bridge relaying messages between </w:t>
      </w:r>
      <w:r>
        <w:rPr>
          <w:rFonts w:ascii="Arial" w:hAnsi="Arial" w:cs="Arial"/>
          <w:b/>
          <w:bCs/>
          <w:color w:val="414141"/>
          <w:sz w:val="23"/>
          <w:szCs w:val="23"/>
          <w:bdr w:val="none" w:sz="0" w:space="0" w:color="auto" w:frame="1"/>
        </w:rPr>
        <w:t>end-devices</w:t>
      </w:r>
      <w:r>
        <w:rPr>
          <w:rFonts w:ascii="Arial" w:hAnsi="Arial" w:cs="Arial"/>
          <w:color w:val="414141"/>
          <w:sz w:val="23"/>
          <w:szCs w:val="23"/>
        </w:rPr>
        <w:t> and a central </w:t>
      </w:r>
      <w:r>
        <w:rPr>
          <w:rFonts w:ascii="Arial" w:hAnsi="Arial" w:cs="Arial"/>
          <w:b/>
          <w:bCs/>
          <w:color w:val="414141"/>
          <w:sz w:val="23"/>
          <w:szCs w:val="23"/>
          <w:bdr w:val="none" w:sz="0" w:space="0" w:color="auto" w:frame="1"/>
        </w:rPr>
        <w:t>network server</w:t>
      </w:r>
      <w:r>
        <w:rPr>
          <w:rFonts w:ascii="Arial" w:hAnsi="Arial" w:cs="Arial"/>
          <w:color w:val="414141"/>
          <w:sz w:val="23"/>
          <w:szCs w:val="23"/>
        </w:rPr>
        <w:t> in the backend</w:t>
      </w:r>
    </w:p>
    <w:p w:rsidR="006600A5" w:rsidRDefault="006600A5" w:rsidP="006600A5">
      <w:pPr>
        <w:jc w:val="both"/>
        <w:rPr>
          <w:rFonts w:ascii="Arial" w:hAnsi="Arial" w:cs="Arial"/>
          <w:b/>
          <w:bCs/>
          <w:color w:val="414141"/>
          <w:sz w:val="23"/>
          <w:szCs w:val="23"/>
          <w:bdr w:val="none" w:sz="0" w:space="0" w:color="auto" w:frame="1"/>
        </w:rPr>
      </w:pPr>
      <w:r>
        <w:rPr>
          <w:rFonts w:ascii="Arial" w:hAnsi="Arial" w:cs="Arial"/>
          <w:color w:val="414141"/>
          <w:sz w:val="23"/>
          <w:szCs w:val="23"/>
        </w:rPr>
        <w:t>Communication between end-devices and gateways is spread out on different </w:t>
      </w:r>
      <w:r>
        <w:rPr>
          <w:rFonts w:ascii="Arial" w:hAnsi="Arial" w:cs="Arial"/>
          <w:b/>
          <w:bCs/>
          <w:color w:val="414141"/>
          <w:sz w:val="23"/>
          <w:szCs w:val="23"/>
          <w:bdr w:val="none" w:sz="0" w:space="0" w:color="auto" w:frame="1"/>
        </w:rPr>
        <w:t>frequency channels</w:t>
      </w:r>
      <w:r>
        <w:rPr>
          <w:rFonts w:ascii="Arial" w:hAnsi="Arial" w:cs="Arial"/>
          <w:color w:val="414141"/>
          <w:sz w:val="23"/>
          <w:szCs w:val="23"/>
        </w:rPr>
        <w:t> and </w:t>
      </w:r>
      <w:r>
        <w:rPr>
          <w:rFonts w:ascii="Arial" w:hAnsi="Arial" w:cs="Arial"/>
          <w:b/>
          <w:bCs/>
          <w:color w:val="414141"/>
          <w:sz w:val="23"/>
          <w:szCs w:val="23"/>
          <w:bdr w:val="none" w:sz="0" w:space="0" w:color="auto" w:frame="1"/>
        </w:rPr>
        <w:t>data rates</w:t>
      </w:r>
    </w:p>
    <w:p w:rsidR="006600A5" w:rsidRDefault="006600A5" w:rsidP="009E50FF">
      <w:pPr>
        <w:rPr>
          <w:rFonts w:ascii="Arial" w:hAnsi="Arial" w:cs="Arial"/>
          <w:color w:val="414141"/>
          <w:sz w:val="23"/>
          <w:szCs w:val="23"/>
        </w:rPr>
      </w:pPr>
      <w:r>
        <w:rPr>
          <w:rFonts w:ascii="Arial" w:hAnsi="Arial" w:cs="Arial"/>
          <w:color w:val="414141"/>
          <w:sz w:val="23"/>
          <w:szCs w:val="23"/>
        </w:rPr>
        <w:t> </w:t>
      </w:r>
      <w:r>
        <w:rPr>
          <w:rFonts w:ascii="Arial" w:hAnsi="Arial" w:cs="Arial"/>
          <w:b/>
          <w:bCs/>
          <w:color w:val="414141"/>
          <w:sz w:val="23"/>
          <w:szCs w:val="23"/>
          <w:bdr w:val="none" w:sz="0" w:space="0" w:color="auto" w:frame="1"/>
        </w:rPr>
        <w:t>adaptive data rate</w:t>
      </w:r>
      <w:r>
        <w:rPr>
          <w:rFonts w:ascii="Arial" w:hAnsi="Arial" w:cs="Arial"/>
          <w:color w:val="414141"/>
          <w:sz w:val="23"/>
          <w:szCs w:val="23"/>
        </w:rPr>
        <w:t> (ADR) scheme</w:t>
      </w:r>
    </w:p>
    <w:p w:rsidR="006600A5" w:rsidRDefault="006600A5" w:rsidP="009E50FF">
      <w:pPr>
        <w:rPr>
          <w:rFonts w:ascii="Arial" w:hAnsi="Arial" w:cs="Arial"/>
          <w:b/>
          <w:bCs/>
          <w:color w:val="414141"/>
          <w:sz w:val="23"/>
          <w:szCs w:val="23"/>
        </w:rPr>
      </w:pPr>
      <w:r>
        <w:rPr>
          <w:rFonts w:ascii="Arial" w:hAnsi="Arial" w:cs="Arial"/>
          <w:b/>
          <w:bCs/>
          <w:color w:val="414141"/>
          <w:sz w:val="23"/>
          <w:szCs w:val="23"/>
        </w:rPr>
        <w:t>Bi-directional end-devices (Class A)</w:t>
      </w:r>
    </w:p>
    <w:p w:rsidR="006600A5" w:rsidRDefault="006600A5" w:rsidP="009E50FF">
      <w:pPr>
        <w:rPr>
          <w:rFonts w:ascii="Arial" w:hAnsi="Arial" w:cs="Arial"/>
          <w:b/>
          <w:bCs/>
          <w:color w:val="414141"/>
          <w:sz w:val="23"/>
          <w:szCs w:val="23"/>
        </w:rPr>
      </w:pPr>
      <w:r>
        <w:rPr>
          <w:rFonts w:ascii="Arial" w:hAnsi="Arial" w:cs="Arial"/>
          <w:b/>
          <w:bCs/>
          <w:color w:val="414141"/>
          <w:sz w:val="23"/>
          <w:szCs w:val="23"/>
        </w:rPr>
        <w:t>Bi-directional end-devices with scheduled receive slots (Class B)</w:t>
      </w:r>
    </w:p>
    <w:p w:rsidR="006600A5" w:rsidRDefault="006600A5" w:rsidP="009E50FF">
      <w:pPr>
        <w:rPr>
          <w:rFonts w:ascii="Arial" w:hAnsi="Arial" w:cs="Arial"/>
          <w:b/>
          <w:bCs/>
          <w:color w:val="414141"/>
          <w:sz w:val="23"/>
          <w:szCs w:val="23"/>
        </w:rPr>
      </w:pPr>
      <w:r>
        <w:rPr>
          <w:rFonts w:ascii="Arial" w:hAnsi="Arial" w:cs="Arial"/>
          <w:b/>
          <w:bCs/>
          <w:color w:val="414141"/>
          <w:sz w:val="23"/>
          <w:szCs w:val="23"/>
        </w:rPr>
        <w:t>Bi-directional end-devices with maximal receive slots (Class C):</w:t>
      </w:r>
    </w:p>
    <w:p w:rsidR="006600A5" w:rsidRDefault="009E4179" w:rsidP="009E50FF">
      <w:pPr>
        <w:rPr>
          <w:rFonts w:ascii="Arial" w:hAnsi="Arial" w:cs="Arial"/>
          <w:color w:val="666666"/>
          <w:sz w:val="24"/>
          <w:szCs w:val="21"/>
          <w:shd w:val="clear" w:color="auto" w:fill="FFFFFF"/>
        </w:rPr>
      </w:pPr>
      <w:r w:rsidRPr="009E4179">
        <w:rPr>
          <w:rFonts w:ascii="Arial" w:hAnsi="Arial" w:cs="Arial"/>
          <w:color w:val="666666"/>
          <w:sz w:val="24"/>
          <w:szCs w:val="21"/>
          <w:shd w:val="clear" w:color="auto" w:fill="FFFFFF"/>
        </w:rPr>
        <w:t>these low frequencies provide great penetration in possible materials (brick walls, trees, concrete), so these bands get less loss in the presence of obstacles than higher band.</w:t>
      </w:r>
    </w:p>
    <w:p w:rsidR="009E4179" w:rsidRPr="009E4179" w:rsidRDefault="009E4179" w:rsidP="009E50FF">
      <w:pPr>
        <w:rPr>
          <w:rFonts w:ascii="Arial" w:hAnsi="Arial" w:cs="Arial"/>
          <w:color w:val="666666"/>
          <w:sz w:val="24"/>
          <w:szCs w:val="21"/>
          <w:shd w:val="clear" w:color="auto" w:fill="FFFFFF"/>
        </w:rPr>
      </w:pPr>
    </w:p>
    <w:p w:rsidR="009E4179" w:rsidRDefault="009E4179" w:rsidP="009E50FF">
      <w:pPr>
        <w:rPr>
          <w:rFonts w:ascii="LiberationSans" w:hAnsi="LiberationSans"/>
          <w:sz w:val="28"/>
          <w:szCs w:val="28"/>
        </w:rPr>
      </w:pPr>
    </w:p>
    <w:p w:rsidR="006600A5" w:rsidRDefault="006600A5" w:rsidP="009E50FF">
      <w:pPr>
        <w:rPr>
          <w:rFonts w:ascii="Arial" w:hAnsi="Arial" w:cs="Arial"/>
          <w:color w:val="414141"/>
          <w:sz w:val="23"/>
          <w:szCs w:val="23"/>
        </w:rPr>
      </w:pPr>
    </w:p>
    <w:p w:rsidR="006600A5" w:rsidRDefault="006600A5" w:rsidP="009E50FF">
      <w:pPr>
        <w:rPr>
          <w:rFonts w:ascii="Arial" w:hAnsi="Arial" w:cs="Arial"/>
          <w:color w:val="414141"/>
          <w:sz w:val="23"/>
          <w:szCs w:val="23"/>
        </w:rPr>
      </w:pPr>
    </w:p>
    <w:p w:rsidR="006600A5" w:rsidRDefault="006600A5" w:rsidP="006600A5">
      <w:pPr>
        <w:pStyle w:val="font8"/>
        <w:spacing w:before="0" w:beforeAutospacing="0" w:after="0" w:afterAutospacing="0"/>
        <w:ind w:left="120"/>
        <w:textAlignment w:val="baseline"/>
        <w:rPr>
          <w:rFonts w:ascii="Arial" w:hAnsi="Arial" w:cs="Arial"/>
          <w:b/>
          <w:color w:val="414141"/>
          <w:sz w:val="23"/>
          <w:szCs w:val="23"/>
        </w:rPr>
      </w:pPr>
      <w:r w:rsidRPr="009E50FF">
        <w:rPr>
          <w:sz w:val="28"/>
          <w:szCs w:val="28"/>
        </w:rPr>
        <w:t>●</w:t>
      </w:r>
      <w:r w:rsidRPr="009E50FF">
        <w:rPr>
          <w:rFonts w:ascii="OpenSymbol" w:hAnsi="OpenSymbol"/>
          <w:sz w:val="28"/>
          <w:szCs w:val="28"/>
        </w:rPr>
        <w:t xml:space="preserve"> </w:t>
      </w:r>
      <w:r w:rsidRPr="009E50FF">
        <w:rPr>
          <w:rFonts w:ascii="LiberationSans" w:hAnsi="LiberationSans"/>
          <w:sz w:val="28"/>
          <w:szCs w:val="28"/>
        </w:rPr>
        <w:t>Required certifications</w:t>
      </w:r>
      <w:r w:rsidRPr="009E50FF">
        <w:rPr>
          <w:rFonts w:ascii="LiberationSans" w:hAnsi="LiberationSans"/>
          <w:sz w:val="28"/>
          <w:szCs w:val="28"/>
        </w:rPr>
        <w:br/>
      </w:r>
    </w:p>
    <w:p w:rsidR="0005608D" w:rsidRPr="0005608D" w:rsidRDefault="0005608D" w:rsidP="0005608D">
      <w:pPr>
        <w:pStyle w:val="font8"/>
        <w:numPr>
          <w:ilvl w:val="0"/>
          <w:numId w:val="1"/>
        </w:numPr>
        <w:spacing w:before="0" w:beforeAutospacing="0" w:after="0" w:afterAutospacing="0"/>
        <w:ind w:left="120"/>
        <w:textAlignment w:val="baseline"/>
        <w:rPr>
          <w:rFonts w:ascii="Arial" w:hAnsi="Arial" w:cs="Arial"/>
          <w:b/>
          <w:color w:val="414141"/>
          <w:sz w:val="23"/>
          <w:szCs w:val="23"/>
        </w:rPr>
      </w:pPr>
      <w:r w:rsidRPr="0005608D">
        <w:rPr>
          <w:rFonts w:ascii="Arial" w:hAnsi="Arial" w:cs="Arial"/>
          <w:b/>
          <w:color w:val="414141"/>
          <w:sz w:val="23"/>
          <w:szCs w:val="23"/>
        </w:rPr>
        <w:t>LoRa Alliance European EU 863-870MHz Region End Device Certification Requirements document*</w:t>
      </w:r>
    </w:p>
    <w:p w:rsidR="0005608D" w:rsidRDefault="0005608D" w:rsidP="0005608D">
      <w:pPr>
        <w:pStyle w:val="font8"/>
        <w:numPr>
          <w:ilvl w:val="0"/>
          <w:numId w:val="1"/>
        </w:numPr>
        <w:spacing w:before="0" w:beforeAutospacing="0" w:after="0" w:afterAutospacing="0"/>
        <w:ind w:left="120"/>
        <w:textAlignment w:val="baseline"/>
        <w:rPr>
          <w:rFonts w:ascii="Arial" w:hAnsi="Arial" w:cs="Arial"/>
          <w:color w:val="414141"/>
          <w:sz w:val="23"/>
          <w:szCs w:val="23"/>
        </w:rPr>
      </w:pPr>
      <w:r>
        <w:rPr>
          <w:rFonts w:ascii="Arial" w:hAnsi="Arial" w:cs="Arial"/>
          <w:color w:val="414141"/>
          <w:sz w:val="23"/>
          <w:szCs w:val="23"/>
        </w:rPr>
        <w:t>LoRa Alliance US + Canada US902-928MHz Region End Device Certification Requirements document*</w:t>
      </w:r>
    </w:p>
    <w:p w:rsidR="0005608D" w:rsidRDefault="0005608D" w:rsidP="0005608D">
      <w:pPr>
        <w:pStyle w:val="font8"/>
        <w:numPr>
          <w:ilvl w:val="0"/>
          <w:numId w:val="1"/>
        </w:numPr>
        <w:spacing w:before="0" w:beforeAutospacing="0" w:after="0" w:afterAutospacing="0"/>
        <w:ind w:left="120"/>
        <w:textAlignment w:val="baseline"/>
        <w:rPr>
          <w:rFonts w:ascii="Arial" w:hAnsi="Arial" w:cs="Arial"/>
          <w:color w:val="414141"/>
          <w:sz w:val="23"/>
          <w:szCs w:val="23"/>
        </w:rPr>
      </w:pPr>
      <w:r>
        <w:rPr>
          <w:rFonts w:ascii="Arial" w:hAnsi="Arial" w:cs="Arial"/>
          <w:color w:val="414141"/>
          <w:sz w:val="23"/>
          <w:szCs w:val="23"/>
        </w:rPr>
        <w:t>LoRa Alliance Asia AS 923MHz Region End Device Certification Requirements document*</w:t>
      </w:r>
    </w:p>
    <w:p w:rsidR="0005608D" w:rsidRDefault="0005608D" w:rsidP="0005608D">
      <w:pPr>
        <w:pStyle w:val="font8"/>
        <w:numPr>
          <w:ilvl w:val="0"/>
          <w:numId w:val="1"/>
        </w:numPr>
        <w:spacing w:before="0" w:beforeAutospacing="0" w:after="0" w:afterAutospacing="0"/>
        <w:ind w:left="120"/>
        <w:textAlignment w:val="baseline"/>
        <w:rPr>
          <w:rFonts w:ascii="Arial" w:hAnsi="Arial" w:cs="Arial"/>
          <w:color w:val="414141"/>
          <w:sz w:val="23"/>
          <w:szCs w:val="23"/>
        </w:rPr>
      </w:pPr>
      <w:r>
        <w:rPr>
          <w:rFonts w:ascii="Arial" w:hAnsi="Arial" w:cs="Arial"/>
          <w:color w:val="414141"/>
          <w:sz w:val="23"/>
          <w:szCs w:val="23"/>
        </w:rPr>
        <w:t>LoRa Alliance South Korea 920-923MHz Region End Device Certification Requirements document*</w:t>
      </w:r>
    </w:p>
    <w:p w:rsidR="0005608D" w:rsidRDefault="0005608D" w:rsidP="009E50FF">
      <w:pPr>
        <w:rPr>
          <w:rFonts w:ascii="Arial" w:hAnsi="Arial" w:cs="Arial"/>
          <w:color w:val="414141"/>
          <w:sz w:val="23"/>
          <w:szCs w:val="23"/>
        </w:rPr>
      </w:pPr>
    </w:p>
    <w:p w:rsidR="00B838DB" w:rsidRDefault="00B838DB" w:rsidP="00B838DB">
      <w:pPr>
        <w:rPr>
          <w:rFonts w:ascii="LiberationSans" w:hAnsi="LiberationSans"/>
          <w:sz w:val="28"/>
          <w:szCs w:val="28"/>
        </w:rPr>
      </w:pPr>
      <w:r w:rsidRPr="009E50FF">
        <w:rPr>
          <w:rFonts w:ascii="Times New Roman" w:hAnsi="Times New Roman" w:cs="Times New Roman"/>
          <w:sz w:val="28"/>
          <w:szCs w:val="28"/>
        </w:rPr>
        <w:t>●</w:t>
      </w:r>
      <w:r w:rsidRPr="009E50FF">
        <w:rPr>
          <w:rFonts w:ascii="OpenSymbol" w:hAnsi="OpenSymbol"/>
          <w:sz w:val="28"/>
          <w:szCs w:val="28"/>
        </w:rPr>
        <w:t xml:space="preserve"> </w:t>
      </w:r>
      <w:r w:rsidRPr="009E50FF">
        <w:rPr>
          <w:rFonts w:ascii="LiberationSans" w:hAnsi="LiberationSans"/>
          <w:sz w:val="28"/>
          <w:szCs w:val="28"/>
        </w:rPr>
        <w:t>Radio range</w:t>
      </w:r>
    </w:p>
    <w:p w:rsidR="00B838DB" w:rsidRPr="004E5BA5" w:rsidRDefault="004E5BA5" w:rsidP="00B838DB">
      <w:pPr>
        <w:rPr>
          <w:rFonts w:ascii="LiberationSans" w:hAnsi="LiberationSans"/>
          <w:sz w:val="16"/>
          <w:szCs w:val="28"/>
        </w:rPr>
      </w:pPr>
      <w:r w:rsidRPr="004E5BA5">
        <w:rPr>
          <w:rFonts w:ascii="ArialMT" w:hAnsi="ArialMT"/>
          <w:color w:val="000000"/>
          <w:sz w:val="24"/>
          <w:szCs w:val="36"/>
        </w:rPr>
        <w:t>Frequencies: 867-869 MHz</w:t>
      </w:r>
    </w:p>
    <w:p w:rsidR="00A0285E" w:rsidRPr="002503B1" w:rsidRDefault="00A0285E" w:rsidP="00B838DB">
      <w:pPr>
        <w:rPr>
          <w:rFonts w:ascii="Arial" w:hAnsi="Arial" w:cs="Arial"/>
          <w:color w:val="000000"/>
          <w:sz w:val="36"/>
          <w:szCs w:val="18"/>
        </w:rPr>
      </w:pPr>
      <w:r w:rsidRPr="00A0285E">
        <w:rPr>
          <w:rFonts w:ascii="Arial" w:hAnsi="Arial" w:cs="Arial"/>
          <w:color w:val="000000"/>
          <w:sz w:val="24"/>
          <w:szCs w:val="18"/>
        </w:rPr>
        <w:t xml:space="preserve">LoRaWAN can achieve a </w:t>
      </w:r>
      <w:bookmarkStart w:id="0" w:name="_GoBack"/>
      <w:bookmarkEnd w:id="0"/>
      <w:r w:rsidR="002503B1" w:rsidRPr="002503B1">
        <w:rPr>
          <w:rFonts w:ascii="Arial" w:hAnsi="Arial" w:cs="Arial"/>
          <w:color w:val="000000"/>
          <w:sz w:val="24"/>
          <w:szCs w:val="18"/>
        </w:rPr>
        <w:t>15 km in suburban settings and more than 2 km in dense urban environments.</w:t>
      </w:r>
    </w:p>
    <w:p w:rsidR="004E5BA5" w:rsidRDefault="00B838DB" w:rsidP="00B838DB">
      <w:pPr>
        <w:rPr>
          <w:rFonts w:ascii="LiberationSans" w:hAnsi="LiberationSans"/>
          <w:sz w:val="28"/>
          <w:szCs w:val="28"/>
        </w:rPr>
      </w:pPr>
      <w:r w:rsidRPr="009E50FF">
        <w:rPr>
          <w:rFonts w:ascii="LiberationSans" w:hAnsi="LiberationSans"/>
          <w:sz w:val="28"/>
          <w:szCs w:val="28"/>
        </w:rPr>
        <w:br/>
      </w:r>
      <w:r w:rsidRPr="009E50FF">
        <w:rPr>
          <w:rFonts w:ascii="Times New Roman" w:hAnsi="Times New Roman" w:cs="Times New Roman"/>
          <w:sz w:val="28"/>
          <w:szCs w:val="28"/>
        </w:rPr>
        <w:t>●</w:t>
      </w:r>
      <w:r w:rsidRPr="009E50FF">
        <w:rPr>
          <w:rFonts w:ascii="OpenSymbol" w:hAnsi="OpenSymbol"/>
          <w:sz w:val="28"/>
          <w:szCs w:val="28"/>
        </w:rPr>
        <w:t xml:space="preserve"> </w:t>
      </w:r>
      <w:r w:rsidRPr="009E50FF">
        <w:rPr>
          <w:rFonts w:ascii="LiberationSans" w:hAnsi="LiberationSans"/>
          <w:sz w:val="28"/>
          <w:szCs w:val="28"/>
        </w:rPr>
        <w:t>Bandwidth, data limitations</w:t>
      </w:r>
    </w:p>
    <w:p w:rsidR="004E5BA5" w:rsidRPr="004E5BA5" w:rsidRDefault="004E5BA5" w:rsidP="00B838DB">
      <w:pPr>
        <w:rPr>
          <w:rFonts w:ascii="ArialMT" w:hAnsi="ArialMT"/>
          <w:color w:val="000000"/>
          <w:sz w:val="24"/>
          <w:szCs w:val="24"/>
        </w:rPr>
      </w:pPr>
      <w:r w:rsidRPr="004E5BA5">
        <w:rPr>
          <w:rFonts w:ascii="ArialMT" w:hAnsi="ArialMT"/>
          <w:color w:val="000000"/>
          <w:sz w:val="24"/>
          <w:szCs w:val="24"/>
        </w:rPr>
        <w:t>Device can send up to 250 Bytes / packet</w:t>
      </w:r>
      <w:r w:rsidRPr="004E5BA5">
        <w:rPr>
          <w:rFonts w:ascii="ArialMT" w:hAnsi="ArialMT"/>
          <w:color w:val="000000"/>
          <w:sz w:val="24"/>
          <w:szCs w:val="24"/>
        </w:rPr>
        <w:br/>
      </w:r>
      <w:r w:rsidRPr="004E5BA5">
        <w:rPr>
          <w:rFonts w:ascii="Wingdings-Regular" w:hAnsi="Wingdings-Regular"/>
          <w:color w:val="E81B26"/>
          <w:sz w:val="24"/>
          <w:szCs w:val="24"/>
        </w:rPr>
        <w:t xml:space="preserve">§ </w:t>
      </w:r>
      <w:r w:rsidRPr="004E5BA5">
        <w:rPr>
          <w:rFonts w:ascii="ArialMT" w:hAnsi="ArialMT"/>
          <w:color w:val="000000"/>
          <w:sz w:val="24"/>
          <w:szCs w:val="24"/>
        </w:rPr>
        <w:t xml:space="preserve">(max value depends on the selected </w:t>
      </w:r>
      <w:proofErr w:type="spellStart"/>
      <w:r w:rsidRPr="004E5BA5">
        <w:rPr>
          <w:rFonts w:ascii="ArialMT" w:hAnsi="ArialMT"/>
          <w:color w:val="000000"/>
          <w:sz w:val="24"/>
          <w:szCs w:val="24"/>
        </w:rPr>
        <w:t>DataRate</w:t>
      </w:r>
      <w:proofErr w:type="spellEnd"/>
      <w:r w:rsidRPr="004E5BA5">
        <w:rPr>
          <w:rFonts w:ascii="ArialMT" w:hAnsi="ArialMT"/>
          <w:color w:val="000000"/>
          <w:sz w:val="24"/>
          <w:szCs w:val="24"/>
        </w:rPr>
        <w:t>)</w:t>
      </w:r>
    </w:p>
    <w:p w:rsidR="00A0285E" w:rsidRDefault="00B838DB" w:rsidP="00B838DB">
      <w:pPr>
        <w:rPr>
          <w:rFonts w:ascii="LiberationSans" w:hAnsi="LiberationSans"/>
          <w:sz w:val="28"/>
          <w:szCs w:val="28"/>
        </w:rPr>
      </w:pPr>
      <w:r w:rsidRPr="009E50FF">
        <w:rPr>
          <w:rFonts w:ascii="LiberationSans" w:hAnsi="LiberationSans"/>
          <w:sz w:val="28"/>
          <w:szCs w:val="28"/>
        </w:rPr>
        <w:br/>
      </w:r>
      <w:r w:rsidRPr="009E50FF">
        <w:rPr>
          <w:rFonts w:ascii="Times New Roman" w:hAnsi="Times New Roman" w:cs="Times New Roman"/>
          <w:sz w:val="28"/>
          <w:szCs w:val="28"/>
        </w:rPr>
        <w:t>●</w:t>
      </w:r>
      <w:r w:rsidRPr="009E50FF">
        <w:rPr>
          <w:rFonts w:ascii="OpenSymbol" w:hAnsi="OpenSymbol"/>
          <w:sz w:val="28"/>
          <w:szCs w:val="28"/>
        </w:rPr>
        <w:t xml:space="preserve"> </w:t>
      </w:r>
      <w:r w:rsidRPr="009E50FF">
        <w:rPr>
          <w:rFonts w:ascii="LiberationSans" w:hAnsi="LiberationSans"/>
          <w:sz w:val="28"/>
          <w:szCs w:val="28"/>
        </w:rPr>
        <w:t>Latency up/down</w:t>
      </w:r>
    </w:p>
    <w:p w:rsidR="00B838DB" w:rsidRDefault="00B838DB" w:rsidP="00B838DB">
      <w:pPr>
        <w:rPr>
          <w:rFonts w:ascii="LiberationSans" w:hAnsi="LiberationSans"/>
          <w:sz w:val="28"/>
          <w:szCs w:val="28"/>
        </w:rPr>
      </w:pPr>
      <w:r w:rsidRPr="009E50FF">
        <w:rPr>
          <w:rFonts w:ascii="LiberationSans" w:hAnsi="LiberationSans"/>
          <w:sz w:val="28"/>
          <w:szCs w:val="28"/>
        </w:rPr>
        <w:lastRenderedPageBreak/>
        <w:br/>
      </w:r>
      <w:r w:rsidRPr="009E50FF">
        <w:rPr>
          <w:rFonts w:ascii="Times New Roman" w:hAnsi="Times New Roman" w:cs="Times New Roman"/>
          <w:sz w:val="28"/>
          <w:szCs w:val="28"/>
        </w:rPr>
        <w:t>●</w:t>
      </w:r>
      <w:r w:rsidRPr="009E50FF">
        <w:rPr>
          <w:rFonts w:ascii="OpenSymbol" w:hAnsi="OpenSymbol"/>
          <w:sz w:val="28"/>
          <w:szCs w:val="28"/>
        </w:rPr>
        <w:t xml:space="preserve"> </w:t>
      </w:r>
      <w:r w:rsidRPr="009E50FF">
        <w:rPr>
          <w:rFonts w:ascii="LiberationSans" w:hAnsi="LiberationSans"/>
          <w:sz w:val="28"/>
          <w:szCs w:val="28"/>
        </w:rPr>
        <w:t>Power consumption / Battery life</w:t>
      </w:r>
      <w:r w:rsidRPr="009E50FF">
        <w:rPr>
          <w:rFonts w:ascii="LiberationSans" w:hAnsi="LiberationSans"/>
          <w:sz w:val="28"/>
          <w:szCs w:val="28"/>
        </w:rPr>
        <w:br/>
      </w:r>
      <w:r w:rsidRPr="009E50FF">
        <w:rPr>
          <w:rFonts w:ascii="Times New Roman" w:hAnsi="Times New Roman" w:cs="Times New Roman"/>
          <w:sz w:val="28"/>
          <w:szCs w:val="28"/>
        </w:rPr>
        <w:t>●</w:t>
      </w:r>
      <w:r w:rsidRPr="009E50FF">
        <w:rPr>
          <w:rFonts w:ascii="OpenSymbol" w:hAnsi="OpenSymbol"/>
          <w:sz w:val="28"/>
          <w:szCs w:val="28"/>
        </w:rPr>
        <w:t xml:space="preserve"> </w:t>
      </w:r>
      <w:r w:rsidRPr="009E50FF">
        <w:rPr>
          <w:rFonts w:ascii="LiberationSans" w:hAnsi="LiberationSans"/>
          <w:sz w:val="28"/>
          <w:szCs w:val="28"/>
        </w:rPr>
        <w:t>Network Topology (star/mesh/other)</w:t>
      </w:r>
      <w:r w:rsidRPr="009E50FF">
        <w:rPr>
          <w:rFonts w:ascii="LiberationSans" w:hAnsi="LiberationSans"/>
          <w:sz w:val="28"/>
          <w:szCs w:val="28"/>
        </w:rPr>
        <w:br/>
      </w:r>
      <w:r w:rsidRPr="009E50FF">
        <w:rPr>
          <w:rFonts w:ascii="Times New Roman" w:hAnsi="Times New Roman" w:cs="Times New Roman"/>
          <w:sz w:val="28"/>
          <w:szCs w:val="28"/>
        </w:rPr>
        <w:t>●</w:t>
      </w:r>
      <w:r w:rsidRPr="009E50FF">
        <w:rPr>
          <w:rFonts w:ascii="OpenSymbol" w:hAnsi="OpenSymbol"/>
          <w:sz w:val="28"/>
          <w:szCs w:val="28"/>
        </w:rPr>
        <w:t xml:space="preserve"> </w:t>
      </w:r>
      <w:r w:rsidRPr="009E50FF">
        <w:rPr>
          <w:rFonts w:ascii="LiberationSans" w:hAnsi="LiberationSans"/>
          <w:sz w:val="28"/>
          <w:szCs w:val="28"/>
        </w:rPr>
        <w:t>Chip vendors, sample chip cost</w:t>
      </w:r>
      <w:r w:rsidRPr="009E50FF">
        <w:rPr>
          <w:rFonts w:ascii="LiberationSans" w:hAnsi="LiberationSans"/>
          <w:sz w:val="28"/>
          <w:szCs w:val="28"/>
        </w:rPr>
        <w:br/>
      </w:r>
      <w:r w:rsidRPr="009E50FF">
        <w:rPr>
          <w:rFonts w:ascii="Times New Roman" w:hAnsi="Times New Roman" w:cs="Times New Roman"/>
          <w:sz w:val="28"/>
          <w:szCs w:val="28"/>
        </w:rPr>
        <w:t>●</w:t>
      </w:r>
      <w:r w:rsidRPr="009E50FF">
        <w:rPr>
          <w:rFonts w:ascii="OpenSymbol" w:hAnsi="OpenSymbol"/>
          <w:sz w:val="28"/>
          <w:szCs w:val="28"/>
        </w:rPr>
        <w:t xml:space="preserve"> </w:t>
      </w:r>
      <w:r w:rsidRPr="009E50FF">
        <w:rPr>
          <w:rFonts w:ascii="LiberationSans" w:hAnsi="LiberationSans"/>
          <w:sz w:val="28"/>
          <w:szCs w:val="28"/>
        </w:rPr>
        <w:t>Development tool availability</w:t>
      </w:r>
    </w:p>
    <w:p w:rsidR="00B838DB" w:rsidRDefault="00B838DB" w:rsidP="009E50FF">
      <w:pPr>
        <w:rPr>
          <w:rFonts w:ascii="Arial" w:hAnsi="Arial" w:cs="Arial"/>
          <w:color w:val="414141"/>
          <w:sz w:val="23"/>
          <w:szCs w:val="23"/>
        </w:rPr>
      </w:pPr>
    </w:p>
    <w:p w:rsidR="0005608D" w:rsidRDefault="0005608D" w:rsidP="009E50FF">
      <w:pPr>
        <w:rPr>
          <w:rFonts w:ascii="Arial" w:hAnsi="Arial" w:cs="Arial"/>
          <w:color w:val="414141"/>
          <w:sz w:val="23"/>
          <w:szCs w:val="23"/>
        </w:rPr>
      </w:pPr>
    </w:p>
    <w:p w:rsidR="006600A5" w:rsidRDefault="006600A5" w:rsidP="009E50FF">
      <w:pPr>
        <w:rPr>
          <w:rFonts w:ascii="Arial" w:hAnsi="Arial" w:cs="Arial"/>
          <w:color w:val="414141"/>
          <w:sz w:val="23"/>
          <w:szCs w:val="23"/>
        </w:rPr>
      </w:pPr>
    </w:p>
    <w:p w:rsidR="0005608D" w:rsidRDefault="0005608D" w:rsidP="009E50FF">
      <w:pPr>
        <w:rPr>
          <w:rFonts w:ascii="Arial" w:hAnsi="Arial" w:cs="Arial"/>
          <w:color w:val="414141"/>
          <w:sz w:val="23"/>
          <w:szCs w:val="23"/>
        </w:rPr>
      </w:pPr>
    </w:p>
    <w:p w:rsidR="0005608D" w:rsidRDefault="0005608D" w:rsidP="009E50FF">
      <w:pPr>
        <w:rPr>
          <w:rFonts w:ascii="Arial" w:hAnsi="Arial" w:cs="Arial"/>
          <w:color w:val="414141"/>
          <w:sz w:val="23"/>
          <w:szCs w:val="23"/>
        </w:rPr>
      </w:pPr>
    </w:p>
    <w:p w:rsidR="00CE07D4" w:rsidRDefault="00B65511" w:rsidP="009E50FF">
      <w:pPr>
        <w:rPr>
          <w:rFonts w:ascii="Tahoma" w:hAnsi="Tahoma" w:cs="Tahoma"/>
          <w:i/>
          <w:iCs/>
          <w:color w:val="777777"/>
          <w:spacing w:val="4"/>
          <w:sz w:val="24"/>
          <w:szCs w:val="46"/>
        </w:rPr>
      </w:pPr>
      <w:hyperlink r:id="rId5" w:history="1">
        <w:r w:rsidRPr="00237029">
          <w:rPr>
            <w:rStyle w:val="Hyperlink"/>
            <w:rFonts w:ascii="Tahoma" w:hAnsi="Tahoma" w:cs="Tahoma"/>
            <w:spacing w:val="4"/>
            <w:sz w:val="24"/>
            <w:szCs w:val="46"/>
          </w:rPr>
          <w:t>https://www.digikey.com/en/articles/techzone/2016/nov/lorawan-part-1-15-km-wireless-10-year-battery-life-iot</w:t>
        </w:r>
      </w:hyperlink>
    </w:p>
    <w:p w:rsidR="00B65511" w:rsidRDefault="00B65511" w:rsidP="009E50FF">
      <w:pPr>
        <w:rPr>
          <w:rFonts w:ascii="Tahoma" w:hAnsi="Tahoma" w:cs="Tahoma"/>
          <w:i/>
          <w:iCs/>
          <w:color w:val="777777"/>
          <w:spacing w:val="4"/>
          <w:sz w:val="24"/>
          <w:szCs w:val="46"/>
        </w:rPr>
      </w:pPr>
    </w:p>
    <w:p w:rsidR="009904A8" w:rsidRPr="009904A8" w:rsidRDefault="009904A8" w:rsidP="009E50FF">
      <w:pPr>
        <w:rPr>
          <w:sz w:val="14"/>
          <w:szCs w:val="28"/>
        </w:rPr>
      </w:pPr>
    </w:p>
    <w:sectPr w:rsidR="009904A8" w:rsidRPr="009904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Symbol">
    <w:altName w:val="Cambria"/>
    <w:panose1 w:val="00000000000000000000"/>
    <w:charset w:val="00"/>
    <w:family w:val="roman"/>
    <w:notTrueType/>
    <w:pitch w:val="default"/>
  </w:font>
  <w:font w:name="LiberationSans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Wingdings-Regular">
    <w:altName w:val="Wingdings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E11E1"/>
    <w:multiLevelType w:val="multilevel"/>
    <w:tmpl w:val="54B05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AE8"/>
    <w:rsid w:val="00015573"/>
    <w:rsid w:val="0005608D"/>
    <w:rsid w:val="002503B1"/>
    <w:rsid w:val="003E2F76"/>
    <w:rsid w:val="00417E0A"/>
    <w:rsid w:val="00434C85"/>
    <w:rsid w:val="004E5BA5"/>
    <w:rsid w:val="00551AE8"/>
    <w:rsid w:val="006600A5"/>
    <w:rsid w:val="00707CA2"/>
    <w:rsid w:val="00812E4A"/>
    <w:rsid w:val="009904A8"/>
    <w:rsid w:val="009E4179"/>
    <w:rsid w:val="009E50FF"/>
    <w:rsid w:val="00A0285E"/>
    <w:rsid w:val="00AA39F6"/>
    <w:rsid w:val="00B65511"/>
    <w:rsid w:val="00B838DB"/>
    <w:rsid w:val="00CE07D4"/>
    <w:rsid w:val="00DD6F5B"/>
    <w:rsid w:val="00ED0BBE"/>
    <w:rsid w:val="00EF5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29DFD"/>
  <w15:chartTrackingRefBased/>
  <w15:docId w15:val="{5B3830C2-7B78-40E2-BDAF-93ABB0439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812E4A"/>
    <w:rPr>
      <w:rFonts w:ascii="OpenSymbol" w:hAnsi="OpenSymbol" w:hint="default"/>
      <w:b w:val="0"/>
      <w:bCs w:val="0"/>
      <w:i w:val="0"/>
      <w:iCs w:val="0"/>
      <w:color w:val="FFFF00"/>
      <w:sz w:val="30"/>
      <w:szCs w:val="30"/>
    </w:rPr>
  </w:style>
  <w:style w:type="character" w:customStyle="1" w:styleId="fontstyle21">
    <w:name w:val="fontstyle21"/>
    <w:basedOn w:val="DefaultParagraphFont"/>
    <w:rsid w:val="00812E4A"/>
    <w:rPr>
      <w:rFonts w:ascii="LiberationSans" w:hAnsi="LiberationSans" w:hint="default"/>
      <w:b w:val="0"/>
      <w:bCs w:val="0"/>
      <w:i w:val="0"/>
      <w:iCs w:val="0"/>
      <w:color w:val="FFFFFF"/>
      <w:sz w:val="40"/>
      <w:szCs w:val="40"/>
    </w:rPr>
  </w:style>
  <w:style w:type="paragraph" w:customStyle="1" w:styleId="font8">
    <w:name w:val="font_8"/>
    <w:basedOn w:val="Normal"/>
    <w:rsid w:val="000560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B655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551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igikey.com/en/articles/techzone/2016/nov/lorawan-part-1-15-km-wireless-10-year-battery-life-io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916</TotalTime>
  <Pages>1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Nhut Tran</dc:creator>
  <cp:keywords/>
  <dc:description/>
  <cp:lastModifiedBy>Nhut Tran</cp:lastModifiedBy>
  <cp:revision>7</cp:revision>
  <dcterms:created xsi:type="dcterms:W3CDTF">2017-09-04T11:59:00Z</dcterms:created>
  <dcterms:modified xsi:type="dcterms:W3CDTF">2017-09-07T14:59:00Z</dcterms:modified>
</cp:coreProperties>
</file>