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CONFIGURANDO O SERVIDOR NTP (DEBIAN)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// Instalando o ntp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apt-get install ntp -y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//após instalado, liberar as regras de firewall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iptables -I INPUT -p upd -s 0.0.0.0/0 --dport=123 -j ACCEPT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//configurar o servidor para que ele busque os endereços públicos e log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vim /etc/ntp.conf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# Use servers from the NTP Pool Project. Approved by Ubuntu Technical Board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# on 2011-02-08 (LP: #104525). See http://www.pool.ntp.org/join.html for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# more information.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server 0.ubuntu.pool.ntp.org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server 1.ubuntu.pool.ntp.org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server 2.ubuntu.pool.ntp.org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server 3.ubuntu.pool.ntp.org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# Use Ubuntu's ntp server as a fallback.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server ntp.ubuntu.com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#Inserindo arquivo de log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logfile /var/log/ntp.log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//Ainda no arquivo de configuração habilite a gravação de estatísticas descomentando a linha //abaixo.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statsdir /var/log/ntpstats/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//Reiniciar o serviço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service ntp restart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//consultar os peers disponíveis.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ntpq -p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 remote           refid      st t when poll reach   delay   offset  jitter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b.st1.ntp.br    .ONBR.           1 u   16   64    1   83.300   36.202   0.000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a.st1.ntp.br    .ONBR.           1 u   15   64    1   68.802    8.826   0.000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vel.itat.io     162.23.41.10     2 u   13   64    1  279.595   28.243   0.000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gps.ntp.br      76.127.35.142    2 u   13   64    1   38.400   27.471   0.000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chilipepper.can 145.238.203.14   2 u   11   64    1  275.896   31.679   0.000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 CLIENTE CENTOS7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//instala o pacote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yum install ntp -y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//configura o servidor, comente as linhas de restrict e libere a comunicação para rede 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vim /etc/ntp.conf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//comente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#restrict 127.0.0.1 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#restrict ::1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//descomente e altere se necessário.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restrict 192.168.0.0 mask 255.255.255.0 nomodify notrap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//aponte para o servidor privado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server ntpserver iburst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//habilite a gravação de estatisticas nos logs.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# Enable writing of statistics records.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statistics clockstats cryptostats loopstats peerstats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//habilite a gravaçao de logs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logfile /var/log/ntp.log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//reinicie o serviço e faça um teste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systemctl restart ntpd &amp;&amp; date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