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META-PARÂMETRO ALIAS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 para a criação de um “apelido” para o objeto.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meta-alias.pp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#sem alias no serviço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'/etc/postfix/main.cf':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</w:t>
        <w:tab/>
        <w:t xml:space="preserve">=&gt; "/root/puppet/main.cf",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 =&gt; Service['postfix']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"postfix":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</w:t>
        <w:tab/>
        <w:t xml:space="preserve">=&gt; running,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enable </w:t>
        <w:tab/>
        <w:t xml:space="preserve">=&gt; true,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hasstatus  =&gt; true,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hasrestart =&gt; true,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#com alias no servico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'/etc/postfix/main.cf':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</w:t>
        <w:tab/>
        <w:t xml:space="preserve">=&gt; "/root/puppet/main.cf",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 =&gt; Service['pfx']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"postfix":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alias  </w:t>
        <w:tab/>
        <w:t xml:space="preserve">=&gt; 'pfx',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</w:t>
        <w:tab/>
        <w:t xml:space="preserve">=&gt; running,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enable </w:t>
        <w:tab/>
        <w:t xml:space="preserve">=&gt; true,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hasstatus  =&gt; true,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hasrestart =&gt; true,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#ALIAS DE FORMA IMPLICITA (CAMINHO ABSOLUTO)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#sem alias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'/etc/apache2/httpd.conf':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=&gt; "/root/puppet/httpd.conf",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'httpd':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running,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=&gt; File['/etc/apache2/httpd.conf']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#com alias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'apacheconf':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path   =&gt; "/etc/apache2/httpd.conf",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=&gt; "/root/puppet/httpd.conf",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'httpd':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running,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=&gt; File['apacheconf']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#outro exemplo sem alias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'/etc/zabbix/zabbix_agentd.conf':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 =&gt; "/root/puppet/zabbix_agentd.conf",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'zabbix-agent':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running,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subscribe =&gt; File['/etc/zabbix/zabbix_agentd.conf']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#outro exemplo com alias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'zabbixconf':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path  </w:t>
        <w:tab/>
        <w:t xml:space="preserve">=&gt; "/etc/zabbix/zabbix_agentd.conf",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source</w:t>
        <w:tab/>
        <w:t xml:space="preserve">=&gt; "/root/puppet/zabbix_agentd.conf",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notify =&gt; Service['zbx'],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{ 'zabbix-agent':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ensure</w:t>
        <w:tab/>
        <w:t xml:space="preserve">=&gt; 'present',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require   =&gt; File['zabbixconf'],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{ "zabbix-agent":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alias  </w:t>
        <w:tab/>
        <w:t xml:space="preserve">=&gt; 'zbx',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ensure </w:t>
        <w:tab/>
        <w:t xml:space="preserve">=&gt; running,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enable </w:t>
        <w:tab/>
        <w:t xml:space="preserve">=&gt; true,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hasstatus  =&gt; true,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hasrestart =&gt; true,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