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Gestion de almacen de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Gestion de almacen de producto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stock en la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Gestión de entrada y salida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Estado de almacén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adTTDYVBXhRsrI+310CxJMHQag==">AMUW2mUYKBFUaZelY1X9F4sYdQSNYQ2xEVrSTaeO/Y/J0Q782Go0bI0oGUT4FIyqdBTRySmRrVXSHID/iBLNiXubGuTIoAmA9d6YDTVMOwQ0EySCr6GCYj4=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