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Gestión de suscripción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Gestión de suscripción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G-GS-CCR-0001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unidades evaluadas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Fallos Detectados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Incumplimiento de Normas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Reglas correctiva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Fallos Detectados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Incumplimiento de Normas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Reglas correctiva aplicadas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Definición de tipos de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suscripción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Definir de detalle de tipo de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suscripción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Definición de beneficios por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tipo de suscripción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1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6.05468749999994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.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YXKEBS8HIPnMkCjvU+dWHEnHtg==">AMUW2mXTsrRXgfmhxk5BjwHEw3cqUixa9bARrEGzLHuvWpxLEuq7CGKgA9pTkq3AGfwpQDispZbWtYnQk6EdAivbYxsVwK1punmQE78/Va1m8kKLv5OkX/U=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