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Seguimiento de envío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del tracking del envío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tracking del envío deberá estar correctamente actualizado, contará con todas las etapas del envio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estado del producto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estado deberá estar correctamente actualizado, mostrando todas las etapas del envio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Disponibilidad de transporte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estado del envío deberá mostrar la disponibilidad del transporte, deberá lanzar las respectivas alertas</w:t>
              <w:tab/>
              <w:tab/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mzEIEmhPKOaDuosmfakWAkbfA==">AMUW2mWGFjh8VJxMNsjKPWv/atELlaCphVIttUPxk3RwGm78q/5IvvXszqeFaoMec02ZUhrjtJz+hxY4AAp71sPTspnNehcbU5PH+8p1iWpGvCds7HBJCOg=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