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b/>
          <w:bCs/>
          <w:color w:val="1F3A5F"/>
          <w:sz w:val="96"/>
          <w:szCs w:val="96"/>
        </w:rPr>
        <w:t xml:space="preserve">SATE</w:t>
      </w:r>
    </w:p>
    <w:p>
      <w:pPr>
        <w:spacing w:after="200"/>
      </w:pPr>
      <w:r>
        <w:rPr>
          <w:color w:val="44546A"/>
          <w:sz w:val="34"/>
          <w:szCs w:val="34"/>
        </w:rPr>
        <w:t xml:space="preserve">Sovereign Autonomous Trading Ecosystem</w:t>
      </w:r>
    </w:p>
    <w:p>
      <w:pPr>
        <w:pBdr>
          <w:bottom w:val="single" w:color="1F3A5F" w:sz="12" w:space="6"/>
        </w:pBdr>
        <w:spacing w:after="300"/>
      </w:pPr>
      <w:r>
        <w:rPr>
          <w:b/>
          <w:bCs/>
          <w:sz w:val="36"/>
          <w:szCs w:val="36"/>
        </w:rPr>
        <w:t xml:space="preserve">Telegram Interface Specification</w:t>
      </w:r>
    </w:p>
    <w:p>
      <w:pPr>
        <w:spacing w:after="500"/>
      </w:pPr>
      <w:r>
        <w:rPr>
          <w:color w:val="44546A"/>
          <w:sz w:val="24"/>
          <w:szCs w:val="24"/>
        </w:rPr>
        <w:t xml:space="preserve">Shared notification and control service for Group A and Group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 control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SATE Telegram Interface Specification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Requirements and implementation definition, for review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Shared notification and control plane for Group A and Group B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16 October 2026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Kennedy (sole operator, sole user)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Authority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Subordinate to the Requirements and System Definition; implements the TG-, KIL-, HALT-, MOD-, CHK- and TRE- requirement families for both groups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Private. Contains no credentials; none to be added.</w:t>
            </w:r>
          </w:p>
        </w:tc>
      </w:tr>
    </w:tbl>
    <w:p>
      <w:pPr>
        <w:spacing w:after="120"/>
      </w:pP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Contents</w:t>
      </w:r>
    </w:p>
    <w:p>
      <w:pPr>
        <w:spacing w:after="70"/>
      </w:pPr>
      <w:r>
        <w:rPr>
          <w:sz w:val="22"/>
          <w:szCs w:val="22"/>
        </w:rPr>
        <w:t xml:space="preserve">0. Design Principles</w:t>
      </w:r>
    </w:p>
    <w:p>
      <w:pPr>
        <w:spacing w:after="70"/>
      </w:pPr>
      <w:r>
        <w:rPr>
          <w:sz w:val="22"/>
          <w:szCs w:val="22"/>
        </w:rPr>
        <w:t xml:space="preserve">1. Scope</w:t>
      </w:r>
    </w:p>
    <w:p>
      <w:pPr>
        <w:spacing w:after="70"/>
      </w:pPr>
      <w:r>
        <w:rPr>
          <w:sz w:val="22"/>
          <w:szCs w:val="22"/>
        </w:rPr>
        <w:t xml:space="preserve">2. Message Taxonomy</w:t>
      </w:r>
    </w:p>
    <w:p>
      <w:pPr>
        <w:spacing w:after="70"/>
      </w:pPr>
      <w:r>
        <w:rPr>
          <w:sz w:val="22"/>
          <w:szCs w:val="22"/>
        </w:rPr>
        <w:t xml:space="preserve">3. Persistent Reply Keyboard</w:t>
      </w:r>
    </w:p>
    <w:p>
      <w:pPr>
        <w:spacing w:after="70"/>
      </w:pPr>
      <w:r>
        <w:rPr>
          <w:sz w:val="22"/>
          <w:szCs w:val="22"/>
        </w:rPr>
        <w:t xml:space="preserve">4. Main Menu Flows</w:t>
      </w:r>
    </w:p>
    <w:p>
      <w:pPr>
        <w:spacing w:after="70"/>
      </w:pPr>
      <w:r>
        <w:rPr>
          <w:sz w:val="22"/>
          <w:szCs w:val="22"/>
        </w:rPr>
        <w:t xml:space="preserve">5. Scope Selection and Confirmation Flows</w:t>
      </w:r>
    </w:p>
    <w:p>
      <w:pPr>
        <w:spacing w:after="70"/>
      </w:pPr>
      <w:r>
        <w:rPr>
          <w:sz w:val="22"/>
          <w:szCs w:val="22"/>
        </w:rPr>
        <w:t xml:space="preserve">6. Notification Catalogue</w:t>
      </w:r>
    </w:p>
    <w:p>
      <w:pPr>
        <w:spacing w:after="70"/>
      </w:pPr>
      <w:r>
        <w:rPr>
          <w:sz w:val="22"/>
          <w:szCs w:val="22"/>
        </w:rPr>
        <w:t xml:space="preserve">7. Commands</w:t>
      </w:r>
    </w:p>
    <w:p>
      <w:pPr>
        <w:spacing w:after="70"/>
      </w:pPr>
      <w:r>
        <w:rPr>
          <w:sz w:val="22"/>
          <w:szCs w:val="22"/>
        </w:rPr>
        <w:t xml:space="preserve">8. Inline Keyboard Patterns</w:t>
      </w:r>
    </w:p>
    <w:p>
      <w:pPr>
        <w:spacing w:after="70"/>
      </w:pPr>
      <w:r>
        <w:rPr>
          <w:sz w:val="22"/>
          <w:szCs w:val="22"/>
        </w:rPr>
        <w:t xml:space="preserve">9. Message Security</w:t>
      </w:r>
    </w:p>
    <w:p>
      <w:pPr>
        <w:spacing w:after="70"/>
      </w:pPr>
      <w:r>
        <w:rPr>
          <w:sz w:val="22"/>
          <w:szCs w:val="22"/>
        </w:rPr>
        <w:t xml:space="preserve">10. Bot State Machine</w:t>
      </w:r>
    </w:p>
    <w:p>
      <w:pPr>
        <w:spacing w:after="70"/>
      </w:pPr>
      <w:r>
        <w:rPr>
          <w:sz w:val="22"/>
          <w:szCs w:val="22"/>
        </w:rPr>
        <w:t xml:space="preserve">11. Requirements</w:t>
      </w:r>
    </w:p>
    <w:p>
      <w:pPr>
        <w:spacing w:after="70"/>
      </w:pPr>
      <w:r>
        <w:rPr>
          <w:sz w:val="22"/>
          <w:szCs w:val="22"/>
        </w:rPr>
        <w:t xml:space="preserve">12. Scenarios</w:t>
      </w:r>
    </w:p>
    <w:p>
      <w:pPr>
        <w:spacing w:after="70"/>
      </w:pPr>
      <w:r>
        <w:rPr>
          <w:sz w:val="22"/>
          <w:szCs w:val="22"/>
        </w:rPr>
        <w:t xml:space="preserve">13. Integration</w:t>
      </w:r>
    </w:p>
    <w:p>
      <w:pPr>
        <w:spacing w:after="70"/>
      </w:pPr>
      <w:r>
        <w:rPr>
          <w:sz w:val="22"/>
          <w:szCs w:val="22"/>
        </w:rPr>
        <w:t xml:space="preserve">14. Tests</w:t>
      </w:r>
    </w:p>
    <w:p>
      <w:pPr>
        <w:spacing w:after="70"/>
      </w:pPr>
      <w:r>
        <w:rPr>
          <w:sz w:val="22"/>
          <w:szCs w:val="22"/>
        </w:rPr>
        <w:t xml:space="preserve">15. Implementation Backlog</w:t>
      </w:r>
    </w:p>
    <w:p>
      <w:pPr>
        <w:spacing w:after="70"/>
      </w:pPr>
      <w:r>
        <w:rPr>
          <w:sz w:val="22"/>
          <w:szCs w:val="22"/>
        </w:rPr>
        <w:t xml:space="preserve">16. Definition of Done</w:t>
      </w:r>
    </w:p>
    <w:p>
      <w:pPr>
        <w:spacing w:after="70"/>
      </w:pPr>
      <w:r>
        <w:rPr>
          <w:sz w:val="22"/>
          <w:szCs w:val="22"/>
        </w:rPr>
        <w:t xml:space="preserve">17. Use in the Group Documents</w:t>
      </w:r>
    </w:p>
    <w:p>
      <w:pPr>
        <w:spacing w:after="70"/>
      </w:pPr>
      <w:r>
        <w:rPr>
          <w:sz w:val="22"/>
          <w:szCs w:val="22"/>
        </w:rPr>
        <w:t xml:space="preserve">18. Summary and Open Items</w:t>
      </w:r>
    </w:p>
    <w:p>
      <w:pPr>
        <w:pStyle w:val="Heading1"/>
        <w:pageBreakBefore/>
      </w:pPr>
      <w:r>
        <w:t xml:space="preserve">0. Design Principles</w:t>
      </w:r>
    </w:p>
    <w:p>
      <w:pPr>
        <w:spacing w:after="110" w:line="276"/>
      </w:pPr>
      <w:r>
        <w:t xml:space="preserve">The Telegram interface is the </w:t>
      </w:r>
      <w:r>
        <w:rPr>
          <w:b/>
          <w:bCs/>
        </w:rPr>
        <w:t xml:space="preserve">always-with-the-owner</w:t>
      </w:r>
      <w:r>
        <w:t xml:space="preserve"> channel for SATE. It serves Group A and Group B as one shared service and rests on six principles.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Reduce-only at the bot.</w:t>
      </w:r>
      <w:r>
        <w:t xml:space="preserve"> Telegram can halt, flatten, kill, switch a group to SIM, cancel a pending arming, check in, and read. It cannot increase exposure, resume, switch to LIVE, or loosen limits. Those always require the web app with passkey re-authentication.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Scope is explicit in every message and every command.</w:t>
      </w:r>
      <w:r>
        <w:t xml:space="preserve"> Every notification begins with a scope tag (</w:t>
      </w:r>
      <w:r>
        <w:rPr>
          <w:rFonts w:ascii="Courier New" w:cs="Courier New" w:eastAsia="Courier New" w:hAnsi="Courier New"/>
          <w:sz w:val="19"/>
          <w:szCs w:val="19"/>
        </w:rPr>
        <w:t xml:space="preserve">[A-LIVE]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[B-SIM]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[ALL]</w:t>
      </w:r>
      <w:r>
        <w:t xml:space="preserve">). Every destructive command shows the scope in its confirmation button.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The keyboard is the interface.</w:t>
      </w:r>
      <w:r>
        <w:t xml:space="preserve"> A persistent reply keyboard plus inline keyboards per flow mean the owner never has to remember command names.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Every message is a fact-log event.</w:t>
      </w:r>
      <w:r>
        <w:t xml:space="preserve"> Each send is logged with message ID, principal, scope, category, severity and resulting event. Replay and deduplication are enforced.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CRITICAL is never suppressed.</w:t>
      </w:r>
      <w:r>
        <w:t xml:space="preserve"> Flood control caps INFO and NOTICE only. WARN and CRITICAL are always delivered.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The bot is a presentation and control surface, not an authority.</w:t>
      </w:r>
      <w:r>
        <w:t xml:space="preserve"> It holds only a bot token and a limited control token. It cannot place orders, approve trades, alter the Constitution or access broker credentials.</w:t>
      </w:r>
    </w:p>
    <w:p>
      <w:pPr>
        <w:pStyle w:val="Heading1"/>
        <w:pageBreakBefore/>
      </w:pPr>
      <w:r>
        <w:t xml:space="preserve">1. Scope</w:t>
      </w:r>
    </w:p>
    <w:p>
      <w:pPr>
        <w:pStyle w:val="Heading2"/>
      </w:pPr>
      <w:r>
        <w:t xml:space="preserve">1.1 In scope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Persistent reply keyboard and inline keyboard layouts.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Notification taxonomy: trades, fills, wins, losses, halts, errors, warnings, summaries, health.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Interactive flows for status, positions, P&amp;L, risk, controls and check-in.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Reduce-only control flows: halt, flatten, kill, mode-to-SIM, cancel arming, check-in, away mode (started in Telegram, completed in the web app).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Confirmation flows with signed, expiring inline buttons.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Scope selection (A, B, or ALL where permitted).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Message formats, severity markers and masking rules.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The security model: allowlist, replay protection, authentication evidence.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The bot state machine and session lifecycle; integration with the web control plane and halt service.</w:t>
      </w:r>
    </w:p>
    <w:p>
      <w:pPr>
        <w:pStyle w:val="Heading2"/>
      </w:pPr>
      <w:r>
        <w:t xml:space="preserve">1.2 Out of scope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Resume, SIM-to-LIVE, limit loosening and any exposure-increasing action (web app only).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Constitution editing.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Broker credential handling.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Direct order submission.</w:t>
      </w:r>
    </w:p>
    <w:p>
      <w:pPr>
        <w:pStyle w:val="Heading2"/>
      </w:pPr>
      <w:r>
        <w:t xml:space="preserve">1.3 Deferred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Emergency relay endpoint policy (BLK-008; decisions A-DEC-08 and B-DEC-08).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Whether the bot's limited control token becomes a distinct cryptographic authority (today it is a limited control token under the existing authority model).</w:t>
      </w:r>
    </w:p>
    <w:p>
      <w:pPr>
        <w:pStyle w:val="Heading1"/>
        <w:pageBreakBefore/>
      </w:pPr>
      <w:r>
        <w:t xml:space="preserve">2. Message Taxonomy</w:t>
      </w:r>
    </w:p>
    <w:p>
      <w:pPr>
        <w:spacing w:after="110" w:line="276"/>
      </w:pPr>
      <w:r>
        <w:t xml:space="preserve">Every message belongs to exactly one category and carries exactly one severity. The category drives the icon and tag; the severity drives suppression.</w:t>
      </w:r>
    </w:p>
    <w:p>
      <w:pPr>
        <w:pStyle w:val="Heading2"/>
      </w:pPr>
      <w:r>
        <w:t xml:space="preserve">2.1 Severity levels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891"/>
        <w:gridCol w:w="5205"/>
      </w:tblGrid>
      <w:tr>
        <w:trPr>
          <w:tblHeader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Suppression rule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Blue circle (U+1F535)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Batched, rate-limited, can be muted by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/mute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Yellow circle (U+1F7E1)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Batched, deduplicated, can be muted by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/mute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Orange circle (U+1F7E0)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Always delivered; cannot be muted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Red circle (U+1F534)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Always delivered; bypasses quiet hours; cannot be muted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Categories</w:t>
      </w:r>
    </w:p>
    <w:p>
      <w:pPr>
        <w:spacing w:after="110" w:line="276"/>
      </w:pPr>
      <w:r>
        <w:t xml:space="preserve">Icons are Unicode emoji sent by the bot. They are listed here by name and code point so they render in any document.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891"/>
        <w:gridCol w:w="2120"/>
        <w:gridCol w:w="3085"/>
      </w:tblGrid>
      <w:tr>
        <w:trPr>
          <w:tblHeader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 severity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TRADE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Chart increasing (U+1F4C8)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Order placed, filled, cancelled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WIN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Direct hit (U+1F3AF)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Position closed at profit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LOSS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Warning sign (U+26A0)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Position closed at loss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ABSTAIN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Prohibited (U+1F6AB)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 (digest only)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The system chose not to act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RISK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Bar chart (U+1F4CA)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 / WARN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Exposure, drawdown or margin approaching a limit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HALT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Stop sign (U+1F6D1)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 / CRITICAL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L1 to L4 transition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KILL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Red circle (U+1F534)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K1, K2 or K3 invoked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Counterclockwise arrows (U+1F504)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Arming, confirmation, switch, ramp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RECON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Balance scale (U+2696)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 / CRITICAL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Daily reconciliation; mismatch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TREASURY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Money bag (U+1F4B0)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Required liquidity, payout due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CHECK-IN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Alarm clock (U+23F0)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 / WARN / CRITICAL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Day 7 reminder; day 10 MANAGE_ONLY; day 14 flatten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HEALTH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Stethoscope (U+1FA7A)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 / CRITICAL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Feed degraded, heartbeat late, key expiry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ERROR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Cross mark (U+274C)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 / CRITICAL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Order reject, tool failure, reconciliation mismatch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SUMMARY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Clipboard (U+1F4CB)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Daily, weekly, on-demand digest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HEADS-UP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Eyes (U+1F440)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Upcoming news, blackout windows, regime change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Gear (U+2699)</w:t>
            </w:r>
          </w:p>
        </w:tc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30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Startup, configuration change, deployment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Message format</w:t>
      </w:r>
    </w:p>
    <w:p>
      <w:pPr>
        <w:shd w:fill="F2F4F7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[SCOPE] CATEGORY SEVERITY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Short human-readable line (200 characters or fewer).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Optional second line with key numbers.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[Inline buttons for actions or detail]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Scope tags: [A-LIVE] [A-SIM] [B-LIVE] [B-SIM] [ALL]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Example: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[A-LIVE] TRADE INFO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BUY EURUSD 0.01 @ 1.0842 · SL 1.0822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Risk 0.5% of rcb_equity_A · kernel ALLOW</w:t>
      </w:r>
    </w:p>
    <w:p>
      <w:pPr>
        <w:shd w:fill="F2F4F7" w:color="auto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[Why] [Position] [Halt A]</w:t>
      </w:r>
    </w:p>
    <w:p>
      <w:pPr>
        <w:pStyle w:val="Heading1"/>
        <w:pageBreakBefore/>
      </w:pPr>
      <w:r>
        <w:t xml:space="preserve">3. Persistent Reply Keyboard</w:t>
      </w:r>
    </w:p>
    <w:p>
      <w:pPr>
        <w:spacing w:after="110" w:line="276"/>
      </w:pPr>
      <w:r>
        <w:t xml:space="preserve">The bot installs a persistent reply keyboard on first interaction. It has two rows and is always visible.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891"/>
        <w:gridCol w:w="2891"/>
        <w:gridCol w:w="2892"/>
      </w:tblGrid>
      <w:tr>
        <w:trPr>
          <w:tblHeader/>
        </w:trPr>
        <w:tc>
          <w:tcPr>
            <w:tcW w:type="dxa" w:w="96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Button 1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Button 2</w:t>
            </w:r>
          </w:p>
        </w:tc>
        <w:tc>
          <w:tcPr>
            <w:tcW w:type="dxa" w:w="28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Button 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Positions</w:t>
            </w:r>
          </w:p>
        </w:tc>
        <w:tc>
          <w:tcPr>
            <w:tcW w:type="dxa" w:w="28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P&amp;L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Controls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Treasury</w:t>
            </w:r>
          </w:p>
        </w:tc>
        <w:tc>
          <w:tcPr>
            <w:tcW w:type="dxa" w:w="28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Help</w:t>
            </w:r>
          </w:p>
        </w:tc>
      </w:tr>
    </w:tbl>
    <w:p>
      <w:pPr>
        <w:spacing w:after="120"/>
      </w:pPr>
    </w:p>
    <w:p>
      <w:pPr>
        <w:spacing w:after="110" w:line="276"/>
      </w:pPr>
      <w:r>
        <w:t xml:space="preserve">Pressing a button sends a predefined text command (for example the Status button sends </w:t>
      </w:r>
      <w:r>
        <w:rPr>
          <w:rFonts w:ascii="Courier New" w:cs="Courier New" w:eastAsia="Courier New" w:hAnsi="Courier New"/>
          <w:sz w:val="19"/>
          <w:szCs w:val="19"/>
        </w:rPr>
        <w:t xml:space="preserve">/status</w:t>
      </w:r>
      <w:r>
        <w:t xml:space="preserve">), and the bot treats it identically to a slash command. The keyboard is registered with </w:t>
      </w:r>
      <w:r>
        <w:rPr>
          <w:rFonts w:ascii="Courier New" w:cs="Courier New" w:eastAsia="Courier New" w:hAnsi="Courier New"/>
          <w:sz w:val="19"/>
          <w:szCs w:val="19"/>
        </w:rPr>
        <w:t xml:space="preserve">ReplyKeyboardMarkup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resize_keyboard=true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is_persistent=true</w:t>
      </w:r>
      <w:r>
        <w:t xml:space="preserve">, and is restored after any restart.</w:t>
      </w:r>
    </w:p>
    <w:p>
      <w:pPr>
        <w:pStyle w:val="Heading1"/>
        <w:pageBreakBefore/>
      </w:pPr>
      <w:r>
        <w:t xml:space="preserve">4. Main Menu Flows</w:t>
      </w:r>
    </w:p>
    <w:p>
      <w:pPr>
        <w:spacing w:after="110" w:line="276"/>
      </w:pPr>
      <w:r>
        <w:t xml:space="preserve">Each reply-keyboard button opens a flow with an inline keyboard.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349"/>
        <w:gridCol w:w="4433"/>
        <w:gridCol w:w="2699"/>
      </w:tblGrid>
      <w:tr>
        <w:trPr>
          <w:tblHeader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4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Opens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Inline options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/status</w:t>
            </w:r>
          </w:p>
        </w:tc>
        <w:tc>
          <w:tcPr>
            <w:tcW w:type="dxa" w:w="44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Mode, halt level, kill state, heartbeat age, last reconciliation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Group A, Group B, Both, Full report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Positions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/positions</w:t>
            </w:r>
          </w:p>
        </w:tc>
        <w:tc>
          <w:tcPr>
            <w:tcW w:type="dxa" w:w="44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Open positions and pending orders per group: instrument, side, size, entry, current, unrealised P&amp;L, protective stop reference, time held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Group A, Group B, Pending orders, Stops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P&amp;L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/pnl</w:t>
            </w:r>
          </w:p>
        </w:tc>
        <w:tc>
          <w:tcPr>
            <w:tcW w:type="dxa" w:w="44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Reporting-only P&amp;L, SIM and LIVE separate; realised, unrealised, fees, swap and net per group, never summed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Today, Week, Month, Attribution, vs benchmark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Controls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/controls</w:t>
            </w:r>
          </w:p>
        </w:tc>
        <w:tc>
          <w:tcPr>
            <w:tcW w:type="dxa" w:w="44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Owner controls, reduce-only from Telegram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Halt, Flatten, Kill, Mode to SIM, Check-in, Away mode, Cancel arming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Treasury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/treasury</w:t>
            </w:r>
          </w:p>
        </w:tc>
        <w:tc>
          <w:tcPr>
            <w:tcW w:type="dxa" w:w="44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Cash floor, obligations, reimbursement states, payout due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Cash floor, Obligations, Reimbursements, Withdrawals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Help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/help</w:t>
            </w:r>
          </w:p>
        </w:tc>
        <w:tc>
          <w:tcPr>
            <w:tcW w:type="dxa" w:w="44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Command list and a link to the web app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Open web app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Group detail card (example)</w:t>
      </w:r>
    </w:p>
    <w:p>
      <w:pPr>
        <w:shd w:fill="F2F4F7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[A-LIVE] SYSTEM INFO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Mode:      LIVE-L1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Halt:      none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Kill:      none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Heartbeat: 2s ago (healthy)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Recon:     2026-10-15 16:05 NY · clean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RCB:       $512.40 (ratified 2026-10-01)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Floor:     $500 (warning band 10%)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4F7" w:color="auto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[Positions] [Risk] [Why] [Kill A]</w:t>
      </w:r>
    </w:p>
    <w:p>
      <w:pPr>
        <w:spacing w:after="110" w:line="276"/>
      </w:pPr>
      <w:r>
        <w:t xml:space="preserve">Every card is scoped to one group. A combined view, where shown, carries the label "Combined reporting — not transferable and not used for sizing or eligibility".</w:t>
      </w:r>
    </w:p>
    <w:p>
      <w:pPr>
        <w:pStyle w:val="Heading1"/>
        <w:pageBreakBefore/>
      </w:pPr>
      <w:r>
        <w:t xml:space="preserve">5. Scope Selection and Confirmation Flows</w:t>
      </w:r>
    </w:p>
    <w:p>
      <w:pPr>
        <w:spacing w:after="110" w:line="276"/>
      </w:pPr>
      <w:r>
        <w:t xml:space="preserve">Every destructive command follows three steps: </w:t>
      </w:r>
      <w:r>
        <w:rPr>
          <w:b/>
          <w:bCs/>
        </w:rPr>
        <w:t xml:space="preserve">command, scope selection, confirmation</w:t>
      </w:r>
      <w:r>
        <w:t xml:space="preserve">.</w:t>
      </w:r>
    </w:p>
    <w:p>
      <w:pPr>
        <w:pStyle w:val="Heading2"/>
      </w:pPr>
      <w:r>
        <w:t xml:space="preserve">5.1 Halt flow (K1)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Command:</w:t>
      </w:r>
      <w:r>
        <w:t xml:space="preserve"> the owner opens Controls and presses Halt.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Scope selection:</w:t>
      </w:r>
      <w:r>
        <w:t xml:space="preserve"> the bot shows buttons Group A, Group B, ALL and Cancel.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Confirmation (valid 30 seconds):</w:t>
      </w:r>
      <w:r>
        <w:t xml:space="preserve"> the message states what will happen and offers a button that names the scope, for example </w:t>
      </w:r>
      <w:r>
        <w:rPr>
          <w:rFonts w:ascii="Courier New" w:cs="Courier New" w:eastAsia="Courier New" w:hAnsi="Courier New"/>
          <w:sz w:val="19"/>
          <w:szCs w:val="19"/>
        </w:rPr>
        <w:t xml:space="preserve">Confirm halt A</w:t>
      </w:r>
      <w:r>
        <w:t xml:space="preserve">, and Cancel. The label names the scope so a mistyped press cannot mis-scope the command.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Execution and feedback:</w:t>
      </w:r>
      <w:r>
        <w:t xml:space="preserve"> the bot confirms with a halt ID, for example </w:t>
      </w:r>
      <w:r>
        <w:rPr>
          <w:rFonts w:ascii="Courier New" w:cs="Courier New" w:eastAsia="Courier New" w:hAnsi="Courier New"/>
          <w:sz w:val="19"/>
          <w:szCs w:val="19"/>
        </w:rPr>
        <w:t xml:space="preserve">[A-LIVE] HALT WARN · K1 soft halt confirmed · Halt ID hlt_2026-10-15T14:32:01Z_a · no new A entries; existing positions managed</w:t>
      </w:r>
      <w:r>
        <w:t xml:space="preserve">, with buttons Status and Resume (web).</w:t>
      </w:r>
    </w:p>
    <w:p>
      <w:pPr>
        <w:pStyle w:val="Heading2"/>
      </w:pPr>
      <w:r>
        <w:t xml:space="preserve">5.2 Flatten (K2) and kill (K3)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Flatten</w:t>
      </w:r>
      <w:r>
        <w:t xml:space="preserve"> follows the same flow. The confirm button is </w:t>
      </w:r>
      <w:r>
        <w:rPr>
          <w:rFonts w:ascii="Courier New" w:cs="Courier New" w:eastAsia="Courier New" w:hAnsi="Courier New"/>
          <w:sz w:val="19"/>
          <w:szCs w:val="19"/>
        </w:rPr>
        <w:t xml:space="preserve">Confirm flatten A</w:t>
      </w:r>
      <w:r>
        <w:t xml:space="preserve"> and the message shows how many positions will be closed.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Kill</w:t>
      </w:r>
      <w:r>
        <w:t xml:space="preserve"> requires scope selection, a first confirm, and then a </w:t>
      </w:r>
      <w:r>
        <w:rPr>
          <w:b/>
          <w:bCs/>
        </w:rPr>
        <w:t xml:space="preserve">second, distinct confirm</w:t>
      </w:r>
      <w:r>
        <w:t xml:space="preserve"> (</w:t>
      </w:r>
      <w:r>
        <w:rPr>
          <w:rFonts w:ascii="Courier New" w:cs="Courier New" w:eastAsia="Courier New" w:hAnsi="Courier New"/>
          <w:sz w:val="19"/>
          <w:szCs w:val="19"/>
        </w:rPr>
        <w:t xml:space="preserve">Confirm KILL A — revokes credentials</w:t>
      </w:r>
      <w:r>
        <w:t xml:space="preserve">). It is the only two-step confirmation in the bot. The first confirm is valid for 30 seconds and the second for 60 seconds.</w:t>
      </w:r>
    </w:p>
    <w:p>
      <w:pPr>
        <w:pStyle w:val="Heading2"/>
      </w:pPr>
      <w:r>
        <w:t xml:space="preserve">5.3 Mode to SIM</w:t>
      </w:r>
    </w:p>
    <w:p>
      <w:pPr>
        <w:shd w:fill="F2F4F7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[A-LIVE] MODE WARN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Switch Group A to SIM?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LIVE account will enter MANAGE_ONLY.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Existing positions managed to exit; no new LIVE risk.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4F7" w:color="auto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[Switch A to SIM] [Switch A + Flatten] [Cancel]</w:t>
      </w:r>
    </w:p>
    <w:p>
      <w:pPr>
        <w:pStyle w:val="Heading2"/>
      </w:pPr>
      <w:r>
        <w:t xml:space="preserve">5.4 Check-in</w:t>
      </w:r>
    </w:p>
    <w:p>
      <w:pPr>
        <w:spacing w:after="110" w:line="276"/>
      </w:pPr>
      <w:r>
        <w:rPr>
          <w:rFonts w:ascii="Courier New" w:cs="Courier New" w:eastAsia="Courier New" w:hAnsi="Courier New"/>
          <w:sz w:val="19"/>
          <w:szCs w:val="19"/>
        </w:rPr>
        <w:t xml:space="preserve">/alive</w:t>
      </w:r>
      <w:r>
        <w:t xml:space="preserve"> resets the check-in timer and replies with the next reminder date and buttons Status and Away mode. </w:t>
      </w:r>
      <w:r>
        <w:rPr>
          <w:rFonts w:ascii="Courier New" w:cs="Courier New" w:eastAsia="Courier New" w:hAnsi="Courier New"/>
          <w:sz w:val="19"/>
          <w:szCs w:val="19"/>
        </w:rPr>
        <w:t xml:space="preserve">/alive</w:t>
      </w:r>
      <w:r>
        <w:t xml:space="preserve"> is a presence signal, not a strong identity, and never authorises a risk-increasing change.</w:t>
      </w:r>
    </w:p>
    <w:p>
      <w:pPr>
        <w:pStyle w:val="Heading2"/>
      </w:pPr>
      <w:r>
        <w:t xml:space="preserve">5.5 Away mode</w:t>
      </w:r>
    </w:p>
    <w:p>
      <w:pPr>
        <w:spacing w:after="110" w:line="276"/>
      </w:pPr>
      <w:r>
        <w:t xml:space="preserve">Away mode extends the check-in timers up to the Constitution maximum (currently 30 days; a shorter maximum is under review). The bot offers duration buttons limited to that maximum (for example 7, 14, 21, 30 days) and Cancel. Away mode requires passkey re-authentication, so selecting a duration sends a link to the web app to complete authentication.</w:t>
      </w:r>
    </w:p>
    <w:p>
      <w:pPr>
        <w:pStyle w:val="Heading1"/>
        <w:pageBreakBefore/>
      </w:pPr>
      <w:r>
        <w:t xml:space="preserve">6. Notification Catalogue</w:t>
      </w:r>
    </w:p>
    <w:p>
      <w:pPr>
        <w:spacing w:after="110" w:line="276"/>
      </w:pPr>
      <w:r>
        <w:t xml:space="preserve">This section defines what the bot sends, when, and in what format. Examples are shown without icons; the bot prefixes each message with the category icon and ends it with the severity marker of Section 2.</w:t>
      </w:r>
    </w:p>
    <w:p>
      <w:pPr>
        <w:pStyle w:val="Heading2"/>
      </w:pPr>
      <w:r>
        <w:t xml:space="preserve">6.1 Trade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Order placed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TRADE INFO · BUY EURUSD 0.01 @ 1.0842 · SL 1.0822 · Risk 0.5%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Order filled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TRADE INFO · FILLED EURUSD 0.01 @ 1.0843 · slippage 0.1 pip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Partial fill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TRADE INFO · PARTIAL FILL 0.01 of 0.02 · remainder re-sliced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Order cancelled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TRADE INFO · CANCELLED EURUSD 0.01 · reason: timeout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Order rejected by broker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ERROR WARN · REJECTED EURUSD · reason: price moved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Order rejected by kernel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TRADE INFO · KERNEL REJECT · reason: risk budget exceeded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Reduced size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TRADE INFO · SIZE REDUCED 0.02 to 0.01 by kernel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Wins and losses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Position closed at profit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WIN INFO · EURUSD closed +$12.40 · 0.3% of RCB · [Why]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Position closed at loss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LOSS NOTICE · EURUSD stopped out -$3.20 · -0.6% of RCB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Daily P&amp;L summary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SUMMARY INFO · Day: +$8.20 · Week: -$2.10 · [Details]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Win or loss streak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SUMMARY INFO · 3 consecutive wins · avg +$9.10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Abstention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Signal considered, abstained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 (digest)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[A-SIM] ABSTAIN INFO · EURUSD skipped · weak evidence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B-full view skipped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 (digest)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[B-SIM] ABSTAIN INFO · VTI skipped · evidence conflict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Tool failure abort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 (digest)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ABSTAIN INFO · cycle aborted · budget exceeded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Risk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Equity within 10% of floor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RISK WARN · Equity within 10% of $500 floor · current $512.40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Equity crossed floor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RISK WARN · Equity $498.10 below floor · reverse-graduation clock started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Drawdown approaching cap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RISK WARN · Drawdown 7.2% (cap 10%) · size reduced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Margin level low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RISK WARN · Margin 180% (floor 200%)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Concentration approaching cap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[B-LIVE] RISK NOTICE · VTI 9.1% (cap 10%)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Cash buffer low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[B-LIVE] RISK NOTICE · Cash buffer 4.2% (floor 5%)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6.5 Halt ladder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L1 Throttle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HALT WARN · L1 slippage budget breach · size x 0.5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L2 Pause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HALT WARN · L2 daily loss limit · no new entries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L2 Pause (reconciliation)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HALT CRITICAL · L2 reconciliation mismatch · no new risk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L3 Flatten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HALT CRITICAL · L3 drawdown breach · flattening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L4 Dead-man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HALT CRITICAL · L4 dead-man · credentials revoked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6.6 Kill switch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K1 invoked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KILL CRITICAL · K1 soft halt via Telegram · no new entries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K2 invoked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KILL CRITICAL · K2 flatten via Telegram · closing 2 positions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K2 complete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KILL CRITICAL · K2 complete · 2/2 closed · stopped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K3 invoked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KILL CRITICAL · K3 hard kill · credentials sealed · re-provision required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Partial halt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[ALL] HALT CRITICAL · A confirmed · B unreachable · HALT_CONFIRMED_A only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Mode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Arming requested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[A-SIM] MODE WARN · Arming requested · preflight 8/8 passed · cancel via /mode A cancel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Arming cancelled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[A-SIM] MODE WARN · Arming cancelled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Confirmation code issued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[A-SIM] MODE WARN · Confirmation code issued · enter it in the web app · expires in 5 min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Switch executed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MODE WARN · LIVE-L1 · ramp active 0.25x for 30 days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Ramp completed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MODE INFO · ramp complete · normal limits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Reverse graduation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MODE WARN · 3 sessions below floor · returning to SIM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6.8 Reconciliation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Daily clean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RECON NOTICE · 16:05 NY · clean · 0 discrepancies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Mismatch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RECON CRITICAL · mismatch: 1 order · L2 auto-halt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Post-outage clean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RECON NOTICE · post-outage reconciliation clean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6.9 Treasury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Payout due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TREASURY NOTICE · withdrawal due 2026-10-20 · $45 · Exness portal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Reimbursement authorised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TREASURY NOTICE · reimbursement authorised · $45 owed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Missed deadline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TREASURY WARN · withdrawal not confirmed by deadline · buffer preserved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Cross-broker transfer required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TREASURY NOTICE · obligation due at A · liquidity at B · owner transfer required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6.10 Check-in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Day 7 reminder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[ALL] CHECK-IN NOTICE · no check-in in 7 days · reply /alive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Day 10 MANAGE_ONLY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CHECK-IN WARN · day 10 · entered MANAGE_ONLY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Day 14 flatten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CHECK-IN CRITICAL · day 14 · flattening to cash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6.11 Health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Feed degraded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HEALTH WARN · tick feed latency 1.2s · L1 active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Heartbeat late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HEALTH WARN · kernel heartbeat 15s (expected 5s)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Key expiry approaching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[ALL] HEALTH WARN · signing key expires in 14 days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Backup failed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[ALL] HEALTH WARN · backup failed · investigate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Broker API degraded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[B-LIVE] HEALTH WARN · Alpaca API latency elevated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6.12 Errors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Order rejected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ERROR WARN · order rejected · broker reason: requote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Tool failure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ERROR WARN · MCP market data tool failed · advisory zeroed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Kernel exception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ERROR CRITICAL · kernel exception · fail closed · no orders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Fact-log write failure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[ALL] ERROR CRITICAL · fact-log write failed · degraded mode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6.13 Summaries and digests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313"/>
        <w:gridCol w:w="5205"/>
      </w:tblGrid>
      <w:tr>
        <w:trPr>
          <w:tblHeader/>
        </w:trPr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Daily digest</w:t>
            </w:r>
          </w:p>
        </w:tc>
        <w:tc>
          <w:tcPr>
            <w:tcW w:type="dxa" w:w="2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16:30 NY (post-close)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SUMMARY INFO · Day: +$8.20 · 4 trades · 3W/1L · [Details]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Weekly summary</w:t>
            </w:r>
          </w:p>
        </w:tc>
        <w:tc>
          <w:tcPr>
            <w:tcW w:type="dxa" w:w="2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Friday 17:00 NY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SUMMARY INFO · Week: +$42 · Sharpe 1.4 · max DD 3.2%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On-demand</w:t>
            </w:r>
          </w:p>
        </w:tc>
        <w:tc>
          <w:tcPr>
            <w:tcW w:type="dxa" w:w="2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/digest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Full state summary, with each group shown separately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Benchmark comparison</w:t>
            </w:r>
          </w:p>
        </w:tc>
        <w:tc>
          <w:tcPr>
            <w:tcW w:type="dxa" w:w="2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[B-LIVE] SUMMARY INFO · B-full +0.8% vs static basket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6.14 Heads-up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157"/>
        <w:gridCol w:w="5975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High-impact event upcoming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HEADS-UP INFO · NFP in 15 min · blackout until 14:45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Regime change detected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 HEADS-UP INFO · regime: trending to mean-revert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FOMC blackout window</w:t>
            </w:r>
          </w:p>
        </w:tc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597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[ALL] HEADS-UP INFO · FOMC 20:00 UTC · A blackout 19:55 to 20:30</w:t>
            </w:r>
          </w:p>
        </w:tc>
      </w:tr>
    </w:tbl>
    <w:p>
      <w:pPr>
        <w:spacing w:after="120"/>
      </w:pPr>
    </w:p>
    <w:p>
      <w:pPr>
        <w:spacing w:after="110" w:line="276"/>
      </w:pPr>
      <w:r>
        <w:t xml:space="preserve">All amounts and times in examples are illustrative.</w:t>
      </w:r>
    </w:p>
    <w:p>
      <w:pPr>
        <w:pStyle w:val="Heading1"/>
        <w:pageBreakBefore/>
      </w:pPr>
      <w:r>
        <w:t xml:space="preserve">7. Commands</w:t>
      </w:r>
    </w:p>
    <w:p>
      <w:pPr>
        <w:spacing w:after="110" w:line="276"/>
      </w:pPr>
      <w:r>
        <w:t xml:space="preserve">The bot accepts slash commands and reply-keyboard buttons.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349"/>
        <w:gridCol w:w="5205"/>
      </w:tblGrid>
      <w:tr>
        <w:trPr>
          <w:tblHeader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/status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read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Per-group mode, halt, heartbeat, fingerprint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/positions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read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Open positions per group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/pnl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read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P&amp;L summary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/risk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read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Distance to limits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/health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read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System health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/digest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read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On-demand full digest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/why &lt;id&gt;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read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Explanation for a decision ID, written from fact-log records only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/controls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/treasury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/help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read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Open the Controls, Treasury and Help menus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/alive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neutral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Check-in (presence signal)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/mute &lt;duration&gt;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neutral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Silence INFO and NOTICE only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/mask on|off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neutral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Mask amounts for privacy on a shared device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/halt [A|B|ALL]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reduce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K1 soft halt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/flatten [A|B|ALL]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reduce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K2 flatten (confirm)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/kill [A|B|ALL]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reduce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K3 hard kill (double confirm)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/mode &lt;A|B&gt; sim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reduce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Switch a group to SIM; LIVE enters MANAGE_ONLY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/mode &lt;A|B&gt; cancel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reduce</w:t>
            </w:r>
          </w:p>
        </w:tc>
        <w:tc>
          <w:tcPr>
            <w:tcW w:type="dxa" w:w="5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Cancel a pending arming</w:t>
            </w:r>
          </w:p>
        </w:tc>
      </w:tr>
    </w:tbl>
    <w:p>
      <w:pPr>
        <w:spacing w:after="120"/>
      </w:pPr>
    </w:p>
    <w:p>
      <w:pPr>
        <w:spacing w:after="110" w:line="276"/>
      </w:pPr>
      <w:r>
        <w:rPr>
          <w:rFonts w:ascii="Courier New" w:cs="Courier New" w:eastAsia="Courier New" w:hAnsi="Courier New"/>
          <w:sz w:val="19"/>
          <w:szCs w:val="19"/>
        </w:rPr>
        <w:t xml:space="preserve">/resume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/live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/loosen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/constitution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/edit</w:t>
      </w:r>
      <w:r>
        <w:t xml:space="preserve"> do not exist in the bot. Attempting them returns a message that the action requires the web app, with a link:</w:t>
      </w:r>
    </w:p>
    <w:p>
      <w:pPr>
        <w:shd w:fill="F2F4F7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[SCOPE] ABSTAIN INFO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This action requires the web app.</w:t>
      </w:r>
    </w:p>
    <w:p>
      <w:pPr>
        <w:shd w:fill="F2F4F7" w:color="auto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[Open web app]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1DC" w:sz="4"/>
              <w:left w:val="single" w:color="1F3A5F" w:sz="24"/>
              <w:bottom w:val="single" w:color="C9D1DC" w:sz="4"/>
              <w:right w:val="single" w:color="C9D1DC" w:sz="4"/>
            </w:tcBorders>
            <w:shd w:fill="EEF3F9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Confirmation of a SIM-to-LIVE switch</w:t>
            </w:r>
          </w:p>
          <w:p>
            <w:pPr>
              <w:spacing w:after="20" w:line="262"/>
            </w:pPr>
            <w:r>
              <w:rPr>
                <w:sz w:val="19"/>
                <w:szCs w:val="19"/>
              </w:rPr>
              <w:t xml:space="preserve">The one-time confirmation code for an armed SIM-to-LIVE switch is </w:t>
            </w:r>
            <w:r>
              <w:rPr>
                <w:b/>
                <w:bCs/>
                <w:sz w:val="19"/>
                <w:szCs w:val="19"/>
              </w:rPr>
              <w:t xml:space="preserve">delivered</w:t>
            </w:r>
            <w:r>
              <w:rPr>
                <w:sz w:val="19"/>
                <w:szCs w:val="19"/>
              </w:rPr>
              <w:t xml:space="preserve"> to the owner by Telegram (a MODE WARN message) and </w:t>
            </w:r>
            <w:r>
              <w:rPr>
                <w:b/>
                <w:bCs/>
                <w:sz w:val="19"/>
                <w:szCs w:val="19"/>
              </w:rPr>
              <w:t xml:space="preserve">entered in the web app</w:t>
            </w:r>
            <w:r>
              <w:rPr>
                <w:sz w:val="19"/>
                <w:szCs w:val="19"/>
              </w:rPr>
              <w:t xml:space="preserve">. The bot therefore has no command that confirms a switch to LIVE, which keeps principle 1 intact. This reading is open item OI-TG-01.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Inline Keyboard Patterns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012"/>
        <w:gridCol w:w="2506"/>
      </w:tblGrid>
      <w:tr>
        <w:trPr>
          <w:tblHeader/>
        </w:trPr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Menu navigation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Buttons that send a predefined command; up to 3 per row</w:t>
            </w:r>
          </w:p>
        </w:tc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Group A, Group B, Both / Full report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Confirmation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 confirm button that names the action </w:t>
            </w:r>
            <w:r>
              <w:rPr>
                <w:b/>
                <w:bCs/>
                <w:sz w:val="18"/>
                <w:szCs w:val="18"/>
              </w:rPr>
              <w:t xml:space="preserve">and</w:t>
            </w:r>
            <w:r>
              <w:rPr>
                <w:sz w:val="18"/>
                <w:szCs w:val="18"/>
              </w:rPr>
              <w:t xml:space="preserve"> the scope, plus Cancel; valid for 30 seconds</w:t>
            </w:r>
          </w:p>
        </w:tc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Confirm halt A / Cancel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Scope selection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Three buttons (A, B, ALL) plus Cancel</w:t>
            </w:r>
          </w:p>
        </w:tc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Group A, Group B, ALL / Cancel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Multi-choice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Duration, period or sub-view choices plus Cancel</w:t>
            </w:r>
          </w:p>
        </w:tc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7 days, 14 days, 21 days, 30 days / Cancel</w:t>
            </w:r>
          </w:p>
        </w:tc>
      </w:tr>
    </w:tbl>
    <w:p>
      <w:pPr>
        <w:spacing w:after="120"/>
      </w:pPr>
    </w:p>
    <w:p>
      <w:pPr>
        <w:spacing w:after="110" w:line="276"/>
      </w:pPr>
      <w:r>
        <w:rPr>
          <w:b/>
          <w:bCs/>
        </w:rPr>
        <w:t xml:space="preserve">Rule:</w:t>
      </w:r>
      <w:r>
        <w:t xml:space="preserve"> no inline button ever performs a destructive action without a subsequent confirm step, and every inline keyboard has a Cancel button.</w:t>
      </w:r>
    </w:p>
    <w:p>
      <w:pPr>
        <w:pStyle w:val="Heading1"/>
        <w:pageBreakBefore/>
      </w:pPr>
      <w:r>
        <w:t xml:space="preserve">9. Message Security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8578"/>
      </w:tblGrid>
      <w:tr>
        <w:trPr>
          <w:tblHeader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SEC-01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Allowlist.</w:t>
            </w:r>
            <w:r>
              <w:rPr>
                <w:sz w:val="18"/>
                <w:szCs w:val="18"/>
              </w:rPr>
              <w:t xml:space="preserve"> The bot accepts updates only from exactly one chat ID (the owner's private chat) and exactly one user ID. All other updates are discarded and logged as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auth.failed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SEC-02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Replay protection.</w:t>
            </w:r>
            <w:r>
              <w:rPr>
                <w:sz w:val="18"/>
                <w:szCs w:val="18"/>
              </w:rPr>
              <w:t xml:space="preserve"> Every update carries an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update_id</w:t>
            </w:r>
            <w:r>
              <w:rPr>
                <w:sz w:val="18"/>
                <w:szCs w:val="18"/>
              </w:rPr>
              <w:t xml:space="preserve">; the bot stores the last N IDs and rejects any repeat, which prevents replay of a captured confirm button.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SEC-03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Confirm expiry.</w:t>
            </w:r>
            <w:r>
              <w:rPr>
                <w:sz w:val="18"/>
                <w:szCs w:val="18"/>
              </w:rPr>
              <w:t xml:space="preserve"> Each confirmation button carries a signed payload with an expiry: 30 seconds for K1 and K2, 60 seconds for the K3 second confirm. An expired confirm returns an ERROR WARN and resets the flow.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SEC-04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No secrets in messages.</w:t>
            </w:r>
            <w:r>
              <w:rPr>
                <w:sz w:val="18"/>
                <w:szCs w:val="18"/>
              </w:rPr>
              <w:t xml:space="preserve"> Messages never contain API keys or tokens, full account numbers (masked as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…1234</w:t>
            </w:r>
            <w:r>
              <w:rPr>
                <w:sz w:val="18"/>
                <w:szCs w:val="18"/>
              </w:rPr>
              <w:t xml:space="preserve">), passwords or seeds, or broker login details. Amounts can be masked with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/mask on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SEC-05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Bot token rotation.</w:t>
            </w:r>
            <w:r>
              <w:rPr>
                <w:sz w:val="18"/>
                <w:szCs w:val="18"/>
              </w:rPr>
              <w:t xml:space="preserve"> The token is stored encrypted in the kernel vault. On suspicion of compromise: rotate it through BotFather, update the vault, restart the bot and review the fact log for the exposure period. A compromised token cannot increase exposure because the control token is reduce-only.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SEC-06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Command logging.</w:t>
            </w:r>
            <w:r>
              <w:rPr>
                <w:sz w:val="18"/>
                <w:szCs w:val="18"/>
              </w:rPr>
              <w:t xml:space="preserve"> Every command is written to the fact log with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update_id</w:t>
            </w:r>
            <w:r>
              <w:rPr>
                <w:sz w:val="18"/>
                <w:szCs w:val="18"/>
              </w:rPr>
              <w:t xml:space="preserve">, authenticated principal (chat and user ID), command text, scope, resulting event ID and timestamp.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SEC-07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History.</w:t>
            </w:r>
            <w:r>
              <w:rPr>
                <w:sz w:val="18"/>
                <w:szCs w:val="18"/>
              </w:rPr>
              <w:t xml:space="preserve"> Telegram retains message history outside SATE's control, so codes are single-use and short-lived and messages carry no credentials.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Bot State Machine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3470"/>
        <w:gridCol w:w="1349"/>
      </w:tblGrid>
      <w:tr>
        <w:trPr>
          <w:tblHeader/>
        </w:trPr>
        <w:tc>
          <w:tcPr>
            <w:tcW w:type="dxa" w:w="192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347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Next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Timeout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OFFLINE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Initial</w:t>
            </w:r>
          </w:p>
        </w:tc>
        <w:tc>
          <w:tcPr>
            <w:tcW w:type="dxa" w:w="347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STARTING on startup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STARTING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Process start</w:t>
            </w:r>
          </w:p>
        </w:tc>
        <w:tc>
          <w:tcPr>
            <w:tcW w:type="dxa" w:w="347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READY after the allowlist check passes; DISCARD for a failed allowlist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READY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Idle, or after confirm, cancel or result</w:t>
            </w:r>
          </w:p>
        </w:tc>
        <w:tc>
          <w:tcPr>
            <w:tcW w:type="dxa" w:w="347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AWAITING_SCOPE on a user action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AWAITING_SCOPE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 destructive command without a scope</w:t>
            </w:r>
          </w:p>
        </w:tc>
        <w:tc>
          <w:tcPr>
            <w:tcW w:type="dxa" w:w="347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AWAITING_CONFIRM once a scope is selected; READY on cancel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60 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AWAITING_CONFIRM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Scope selected</w:t>
            </w:r>
          </w:p>
        </w:tc>
        <w:tc>
          <w:tcPr>
            <w:tcW w:type="dxa" w:w="347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EXECUTING once confirmed; READY on cancel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30 s (60 s for the K3 second confirm)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EXECUTING</w:t>
            </w:r>
          </w:p>
        </w:tc>
        <w:tc>
          <w:tcPr>
            <w:tcW w:type="dxa" w:w="28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Confirmed</w:t>
            </w:r>
          </w:p>
        </w:tc>
        <w:tc>
          <w:tcPr>
            <w:tcW w:type="dxa" w:w="347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READY after the result is returned</w:t>
            </w:r>
          </w:p>
        </w:tc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</w:pPr>
    </w:p>
    <w:p>
      <w:pPr>
        <w:spacing w:after="110" w:line="276"/>
      </w:pPr>
      <w:r>
        <w:t xml:space="preserve">On expiry the flow resets to READY and the pending command is discarded.</w:t>
      </w:r>
    </w:p>
    <w:p>
      <w:pPr>
        <w:pStyle w:val="Heading1"/>
        <w:pageBreakBefore/>
      </w:pPr>
      <w:r>
        <w:t xml:space="preserve">11. Requirements</w:t>
      </w:r>
    </w:p>
    <w:p>
      <w:pPr>
        <w:spacing w:after="110" w:line="276"/>
      </w:pPr>
      <w:r>
        <w:t xml:space="preserve">The </w:t>
      </w:r>
      <w:r>
        <w:rPr>
          <w:rFonts w:ascii="Courier New" w:cs="Courier New" w:eastAsia="Courier New" w:hAnsi="Courier New"/>
          <w:sz w:val="19"/>
          <w:szCs w:val="19"/>
        </w:rPr>
        <w:t xml:space="preserve">TG-</w:t>
      </w:r>
      <w:r>
        <w:t xml:space="preserve"> family applies to both Group A and Group 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8578"/>
      </w:tblGrid>
      <w:tr>
        <w:trPr>
          <w:tblHeader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TG-01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Every proactive message shall begin with a scope tag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[A-LIVE]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[B-SIM]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[ALL]</w:t>
            </w:r>
            <w:r>
              <w:rPr>
                <w:sz w:val="18"/>
                <w:szCs w:val="18"/>
              </w:rPr>
              <w:t xml:space="preserve">), a category icon and a severity marker.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TG-02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Every destructive command shall require explicit scope selection and a confirmation button that names the scope.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TG-03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K3 hard kill shall require double confirmation: scope selection, a first confirm, then a second confirm with a distinct label.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TG-04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Confirmation buttons shall carry a signed payload with a 30-second (K1, K2) or 60-second (K3 second confirm) expiry.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TG-05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The bot shall accept updates from exactly one chat ID and one user ID; all other updates shall be discarded and logged.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TG-06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Replay protection shall reject any update whose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update_id</w:t>
            </w:r>
            <w:r>
              <w:rPr>
                <w:sz w:val="18"/>
                <w:szCs w:val="18"/>
              </w:rPr>
              <w:t xml:space="preserve"> has been seen.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TG-07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 severity shall never be suppressed by flood control, quiet hours or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/mute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TG-08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Messages shall never contain credentials, full account numbers, API keys or broker login details.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TG-09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The bot shall expose no exposure-increasing action; resume, SIM-to-LIVE and limit loosening shall return a link to the web app.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TG-10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Every Telegram command shall be logged to the fact log with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update_id</w:t>
            </w:r>
            <w:r>
              <w:rPr>
                <w:sz w:val="18"/>
                <w:szCs w:val="18"/>
              </w:rPr>
              <w:t xml:space="preserve">, principal, scope and resulting event ID.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TG-11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The bot shall persist a reply keyboard with the six main menu buttons and restore it after any restart.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TG-12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The bot shall support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/why &lt;id&gt;</w:t>
            </w:r>
            <w:r>
              <w:rPr>
                <w:sz w:val="18"/>
                <w:szCs w:val="18"/>
              </w:rPr>
              <w:t xml:space="preserve"> and link every numeric claim in the explanation to its fact-log source record.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TG-13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The bot shall batch INFO and NOTICE messages when volume in a 60-second window exceeds a threshold, except messages explicitly marked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no_batch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TG-14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Every message shall carry its originating group scope; the bot shall never display a combined value without the label "Combined reporting — not transferable and not used for sizing or eligibility".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TG-15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 partial halt (one kernel confirmed, the other unreachable) shall be displayed explicitly and never as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HALT_CONFIRMED_ALL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TG-16</w:t>
            </w:r>
          </w:p>
        </w:tc>
        <w:tc>
          <w:tcPr>
            <w:tcW w:type="dxa" w:w="85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The one-time code for an armed SIM-to-LIVE switch shall be delivered by Telegram and entered only in the web app (pending OI-TG-01).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Scenarios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410"/>
        <w:gridCol w:w="4723"/>
        <w:gridCol w:w="1445"/>
      </w:tblGrid>
      <w:tr>
        <w:trPr>
          <w:tblHeader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 role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TG-S-01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Order placed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TRADE INFO with instrument, side, size, entry, stop and kernel verdict; buttons Why, Position, Halt scope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TG-S-02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Fill received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TRADE INFO with fill price and slippage versus budget; escalate to WARN if slippage exceeds the budget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TG-S-03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Position closed at profit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WIN INFO with realised P&amp;L, percent of RCB and a Why link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TG-S-04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Position closed at loss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LOSS NOTICE with realised P&amp;L and the reason for exit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TG-S-05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Halt ladder transition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HALT with level, cause and current behaviour; bypasses mute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TG-S-06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Reconciliation mismatch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RECON CRITICAL with the mismatch detail; bypasses mute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Review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TG-S-07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Daily digest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At 16:30 NY send SUMMARY INFO with day P&amp;L, trade count, win/loss ratio and benchmark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Optional review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TG-S-08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Owner invokes K1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Scope select, confirm, execution, confirmation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Invoke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TG-S-09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Owner invokes K2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Same flow, with the number of positions in the message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Invoke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TG-S-10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Owner invokes K3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Two-step confirm with distinct labels; credentials revoked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Invoke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TG-S-11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Owner checks in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/alive</w:t>
            </w:r>
            <w:r>
              <w:rPr>
                <w:sz w:val="18"/>
                <w:szCs w:val="18"/>
              </w:rPr>
              <w:t xml:space="preserve"> or web login; timer resets; confirmation message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Check in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TG-S-12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Day 7 reminder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CHECK-IN NOTICE with an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/alive</w:t>
            </w:r>
            <w:r>
              <w:rPr>
                <w:sz w:val="18"/>
                <w:szCs w:val="18"/>
              </w:rPr>
              <w:t xml:space="preserve"> prompt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Reply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TG-S-13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Day 10 MANAGE_ONLY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CHECK-IN WARN; the state change occurs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Check in to lift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TG-S-14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Day 14 flatten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CHECK-IN CRITICAL; the flatten occurs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Re-arm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TG-S-15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Telegram account takeover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The attacker has bot access; the bot is reduce-only and increase-risk commands only link to the web app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Rotate token; review log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TG-S-16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Partial halt (A confirmed, B unreachable)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HALT CRITICAL showing HALT_CONFIRMED_A only; escalate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Verify manually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TG-S-17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Confirm button expires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Return ERROR WARN and reset the flow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Reissue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TG-S-18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Unknown command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Return ABSTAIN INFO with a help link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TG-S-19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Non-allowlisted update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Discard; log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auth.failed</w:t>
            </w:r>
            <w:r>
              <w:rPr>
                <w:sz w:val="18"/>
                <w:szCs w:val="18"/>
              </w:rPr>
              <w:t xml:space="preserve">; no reply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TG-S-20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Away mode requested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Duration select, then a web passkey confirmation link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Complete in web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TG-S-21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Treasury payout due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TREASURY NOTICE with amount, broker and date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Withdraw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TG-S-22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Equity within 10% of floor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RISK WARN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Review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TG-S-23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Upcoming high-impact event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HEADS-UP INFO before the blackout window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TG-S-24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B-full view abstained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Include in the daily digest only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TG-S-25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/why &lt;id&gt;</w:t>
            </w:r>
            <w:r>
              <w:rPr>
                <w:sz w:val="18"/>
                <w:szCs w:val="18"/>
              </w:rPr>
              <w:t xml:space="preserve"> invoked</w:t>
            </w:r>
          </w:p>
        </w:tc>
        <w:tc>
          <w:tcPr>
            <w:tcW w:type="dxa" w:w="47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Send an explanation generated from fact-log records only, with every number linked</w:t>
            </w:r>
          </w:p>
        </w:tc>
        <w:tc>
          <w:tcPr>
            <w:tcW w:type="dxa" w:w="144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Read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Integration</w:t>
      </w:r>
    </w:p>
    <w:p>
      <w:pPr>
        <w:pStyle w:val="Heading2"/>
      </w:pPr>
      <w:r>
        <w:t xml:space="preserve">13.1 Bot process</w:t>
      </w:r>
    </w:p>
    <w:p>
      <w:pPr>
        <w:spacing w:after="110" w:line="276"/>
      </w:pPr>
      <w:r>
        <w:t xml:space="preserve">The bot runs as </w:t>
      </w:r>
      <w:r>
        <w:rPr>
          <w:rFonts w:ascii="Courier New" w:cs="Courier New" w:eastAsia="Courier New" w:hAnsi="Courier New"/>
          <w:sz w:val="19"/>
          <w:szCs w:val="19"/>
        </w:rPr>
        <w:t xml:space="preserve">notifier-bot</w:t>
      </w:r>
      <w:r>
        <w:t xml:space="preserve">, a Python process (</w:t>
      </w:r>
      <w:r>
        <w:rPr>
          <w:rFonts w:ascii="Courier New" w:cs="Courier New" w:eastAsia="Courier New" w:hAnsi="Courier New"/>
          <w:sz w:val="19"/>
          <w:szCs w:val="19"/>
        </w:rPr>
        <w:t xml:space="preserve">python-telegram-bot</w:t>
      </w:r>
      <w:r>
        <w:t xml:space="preserve"> or </w:t>
      </w:r>
      <w:r>
        <w:rPr>
          <w:rFonts w:ascii="Courier New" w:cs="Courier New" w:eastAsia="Courier New" w:hAnsi="Courier New"/>
          <w:sz w:val="19"/>
          <w:szCs w:val="19"/>
        </w:rPr>
        <w:t xml:space="preserve">aiogram</w:t>
      </w:r>
      <w:r>
        <w:t xml:space="preserve">) separate from </w:t>
      </w:r>
      <w:r>
        <w:rPr>
          <w:rFonts w:ascii="Courier New" w:cs="Courier New" w:eastAsia="Courier New" w:hAnsi="Courier New"/>
          <w:sz w:val="19"/>
          <w:szCs w:val="19"/>
        </w:rPr>
        <w:t xml:space="preserve">dashboard-api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control-api</w:t>
      </w:r>
      <w:r>
        <w:t xml:space="preserve">. It holds only the bot token and a limited control token, subscribes to the fact-log event stream for proactive notifications, and sends control commands to </w:t>
      </w:r>
      <w:r>
        <w:rPr>
          <w:rFonts w:ascii="Courier New" w:cs="Courier New" w:eastAsia="Courier New" w:hAnsi="Courier New"/>
          <w:sz w:val="19"/>
          <w:szCs w:val="19"/>
        </w:rPr>
        <w:t xml:space="preserve">control-api</w:t>
      </w:r>
      <w:r>
        <w:t xml:space="preserve"> over the internal network, authenticated with the limited control token. It cannot reach kernels directly; </w:t>
      </w:r>
      <w:r>
        <w:rPr>
          <w:rFonts w:ascii="Courier New" w:cs="Courier New" w:eastAsia="Courier New" w:hAnsi="Courier New"/>
          <w:sz w:val="19"/>
          <w:szCs w:val="19"/>
        </w:rPr>
        <w:t xml:space="preserve">control-api</w:t>
      </w:r>
      <w:r>
        <w:t xml:space="preserve"> is the only path.</w:t>
      </w:r>
    </w:p>
    <w:p>
      <w:pPr>
        <w:pStyle w:val="Heading2"/>
      </w:pPr>
      <w:r>
        <w:t xml:space="preserve">13.2 Notification pipeline</w:t>
      </w:r>
    </w:p>
    <w:p>
      <w:pPr>
        <w:shd w:fill="F2F4F7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Fact-log event stream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event classifier (severity, category, scope)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template renderer (per category)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rate limiter and batcher (INFO and NOTICE only)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Telegram Bot API (sendMessage with reply or inline keyboard)</w:t>
      </w:r>
    </w:p>
    <w:p>
      <w:pPr>
        <w:shd w:fill="F2F4F7" w:color="auto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fact log (send confirmation and message_id)</w:t>
      </w:r>
    </w:p>
    <w:p>
      <w:pPr>
        <w:pStyle w:val="Heading2"/>
      </w:pPr>
      <w:r>
        <w:t xml:space="preserve">13.3 Control pipeline</w:t>
      </w:r>
    </w:p>
    <w:p>
      <w:pPr>
        <w:shd w:fill="F2F4F7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Telegram update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allowlist check (fail: log auth.failed, discard)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replay check (fail: log, discard)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command parser (scope, action)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scope selection and confirmation (where destructive)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control-api (limited control token)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kernel (halt or kill) or mode control</w:t>
      </w:r>
    </w:p>
    <w:p>
      <w:pPr>
        <w:shd w:fill="F2F4F7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result returned to the bot</w:t>
      </w:r>
    </w:p>
    <w:p>
      <w:pPr>
        <w:shd w:fill="F2F4F7" w:color="auto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-&gt; confirmation message sent; fact-log event written</w:t>
      </w:r>
    </w:p>
    <w:p>
      <w:pPr>
        <w:pStyle w:val="Heading1"/>
        <w:pageBreakBefore/>
      </w:pPr>
      <w:r>
        <w:t xml:space="preserve">14.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084"/>
        <w:gridCol w:w="5397"/>
      </w:tblGrid>
      <w:tr>
        <w:trPr>
          <w:tblHeader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TG-T-01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Allowlist enforcement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 non-allowlisted update is discarded and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auth.failed</w:t>
            </w:r>
            <w:r>
              <w:rPr>
                <w:sz w:val="18"/>
                <w:szCs w:val="18"/>
              </w:rPr>
              <w:t xml:space="preserve"> is logged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TG-T-02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Replay protection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 replayed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update_id</w:t>
            </w:r>
            <w:r>
              <w:rPr>
                <w:sz w:val="18"/>
                <w:szCs w:val="18"/>
              </w:rPr>
              <w:t xml:space="preserve"> is rejected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TG-T-03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Confirm button expiry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An expired press returns an error and resets the flow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TG-T-04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Scope naming in confirms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Button labels contain the correct scope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TG-T-05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K3 double confirm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 single press does not kill; both presses are required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TG-T-06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CRITICAL bypasses mute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 CRITICAL alert is delivered during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/mute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TG-T-07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Reduce-only enforcement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/resume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/live</w:t>
            </w:r>
            <w:r>
              <w:rPr>
                <w:sz w:val="18"/>
                <w:szCs w:val="18"/>
              </w:rPr>
              <w:t xml:space="preserve"> return the web-app link and take no action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TG-T-08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Partial halt display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 confirmed, B unreachable shows HALT_CONFIRMED_A only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TG-T-09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Reply keyboard persists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After a restart the keyboard is present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TG-T-10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 credentials in messages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 search across all templates finds no keys or account numbers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TG-T-11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Batched INFO delivery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20 INFO messages in 60 s produce fewer than 20 sends, deduplicated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TG-T-12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/why &lt;id&gt;</w:t>
            </w:r>
            <w:r>
              <w:rPr>
                <w:sz w:val="18"/>
                <w:szCs w:val="18"/>
              </w:rPr>
              <w:t xml:space="preserve"> links to the fact log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Every number in the output has a fact-log reference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TG-T-13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Message scoping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 message shows a combined value without the reporting-only label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TG-T-14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Telegram takeover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 hijacked bot cannot increase exposure; reduce-only commands still work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TG-T-15</w:t>
            </w:r>
          </w:p>
        </w:tc>
        <w:tc>
          <w:tcPr>
            <w:tcW w:type="dxa" w:w="308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Halt flow across scope</w:t>
            </w:r>
          </w:p>
        </w:tc>
        <w:tc>
          <w:tcPr>
            <w:tcW w:type="dxa" w:w="53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A, B and ALL halt flows complete correctly and independently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15. Implementation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5012"/>
        <w:gridCol w:w="2410"/>
        <w:gridCol w:w="963"/>
      </w:tblGrid>
      <w:tr>
        <w:trPr>
          <w:tblHeader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TG-PO-01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Bot process skeleton with allowlist, replay protection, logging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Control API, fact log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TG-PO-02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Reply keyboard registration and persistence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TG-PO-01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TG-PO-03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Notification classifier and template renderer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TG-PO-01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TG-PO-04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Rate limiter and batcher (INFO and NOTICE only)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TG-PO-03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TG-PO-05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Confirmation button mechanism with signed payload and expiry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TG-PO-01, crypto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TG-PO-06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Scope selection flows for halt, flatten, kill, mode-to-SIM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TG-PO-05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TG-PO-07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K3 double confirmation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TG-PO-05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TG-PO-08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Check-in flow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/alive</w:t>
            </w:r>
            <w:r>
              <w:rPr>
                <w:sz w:val="18"/>
                <w:szCs w:val="18"/>
              </w:rPr>
              <w:t xml:space="preserve">, away mode)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TG-PO-05, web auth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TG-PO-09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Integration with control-api (limited control token)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Control API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TG-PO-10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Integration with the fact-log event stream for proactive notifications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Fact log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TG-PO-11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/why &lt;id&gt;</w:t>
            </w:r>
            <w:r>
              <w:rPr>
                <w:sz w:val="18"/>
                <w:szCs w:val="18"/>
              </w:rPr>
              <w:t xml:space="preserve"> with fact-log-sourced explanation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Fact log, reasoner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TG-PO-12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/digest</w:t>
            </w:r>
            <w:r>
              <w:rPr>
                <w:sz w:val="18"/>
                <w:szCs w:val="18"/>
              </w:rPr>
              <w:t xml:space="preserve"> on-demand full report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TG-PO-03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TG-PO-13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/mute</w:t>
            </w:r>
            <w:r>
              <w:rPr>
                <w:sz w:val="18"/>
                <w:szCs w:val="18"/>
              </w:rPr>
              <w:t xml:space="preserve"> with CRITICAL bypass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TG-PO-04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TG-PO-14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Treasury notification templates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Treasury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TG-PO-15</w:t>
            </w:r>
          </w:p>
        </w:tc>
        <w:tc>
          <w:tcPr>
            <w:tcW w:type="dxa" w:w="5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Health and error notification templates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tcW w:type="dxa" w:w="9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16. Definition of Done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Allowlist and replay protection are enforced and tested (TG-T-01, TG-T-02).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Every destructive command requires scope selection and confirmation, with K3 requiring double confirmation (TG-T-04, TG-T-05).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Reduce-only enforcement is verified: no command increases exposure (TG-T-07, TG-T-14).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CRITICAL alerts bypass mute and quiet hours (TG-T-06).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No message contains credentials or full account numbers (TG-T-10).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Batching and rate limiting apply to INFO and NOTICE only (TG-T-11).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Partial halts display correctly and never as HALT_CONFIRMED_ALL (TG-T-08).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Every numeric claim in </w:t>
      </w:r>
      <w:r>
        <w:rPr>
          <w:rFonts w:ascii="Courier New" w:cs="Courier New" w:eastAsia="Courier New" w:hAnsi="Courier New"/>
          <w:sz w:val="19"/>
          <w:szCs w:val="19"/>
        </w:rPr>
        <w:t xml:space="preserve">/why</w:t>
      </w:r>
      <w:r>
        <w:t xml:space="preserve"> links to a fact-log source (TG-T-12).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The reply keyboard persists across restarts (TG-T-09).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Every command is logged to the fact log with </w:t>
      </w:r>
      <w:r>
        <w:rPr>
          <w:rFonts w:ascii="Courier New" w:cs="Courier New" w:eastAsia="Courier New" w:hAnsi="Courier New"/>
          <w:sz w:val="19"/>
          <w:szCs w:val="19"/>
        </w:rPr>
        <w:t xml:space="preserve">update_id</w:t>
      </w:r>
      <w:r>
        <w:t xml:space="preserve">, principal, scope and result.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The bot holds no trade-capable credentials and cannot reach kernels directly.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>All notification categories in Section 6 have a tested template and delivery path.</w:t>
      </w:r>
    </w:p>
    <w:p>
      <w:pPr>
        <w:pStyle w:val="Heading1"/>
        <w:pageBreakBefore/>
      </w:pPr>
      <w:r>
        <w:t xml:space="preserve">17. Use in the Group Documents</w:t>
      </w:r>
    </w:p>
    <w:p>
      <w:pPr>
        <w:spacing w:after="110" w:line="276"/>
      </w:pPr>
      <w:r>
        <w:t xml:space="preserve">This specification is a shared service. Each group system document references it and applies the following to its own group.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 document section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2.6 Shared services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Telegram bot: the owner notification and reduce-only control interface. Group X uses it for status, positions, P&amp;L and reduce-only commands scoped to X. The bot enforces scope server-side and cannot issue commands for the other group unless the owner selects ALL, and then only for halt and kill.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13 Interfaces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The full command catalogue, notification taxonomy, keyboard layout and security model are defined in this specification.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Requirement families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TG-</w:t>
            </w:r>
            <w:r>
              <w:rPr>
                <w:sz w:val="18"/>
                <w:szCs w:val="18"/>
              </w:rPr>
              <w:t xml:space="preserve"> requirements (Section 11) and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TG-S-</w:t>
            </w:r>
            <w:r>
              <w:rPr>
                <w:sz w:val="18"/>
                <w:szCs w:val="18"/>
              </w:rPr>
              <w:t xml:space="preserve"> scenarios (Section 12) apply to the group.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16 Verification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TG-T-</w:t>
            </w:r>
            <w:r>
              <w:rPr>
                <w:sz w:val="18"/>
                <w:szCs w:val="18"/>
              </w:rPr>
              <w:t xml:space="preserve"> tests (Section 14) apply to the group.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18 Implementation plan</w:t>
            </w:r>
          </w:p>
        </w:tc>
        <w:tc>
          <w:tcPr>
            <w:tcW w:type="dxa" w:w="713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TG-PO-</w:t>
            </w:r>
            <w:r>
              <w:rPr>
                <w:sz w:val="18"/>
                <w:szCs w:val="18"/>
              </w:rPr>
              <w:t xml:space="preserve"> backlog items (Section 15) apply to the group.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18. Summary and Open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3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Reply keyboard buttons</w:t>
            </w:r>
          </w:p>
        </w:tc>
        <w:tc>
          <w:tcPr>
            <w:tcW w:type="dxa" w:w="63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6 (Status, Positions, P&amp;L, Controls, Treasury, Help)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Message categories</w:t>
            </w:r>
          </w:p>
        </w:tc>
        <w:tc>
          <w:tcPr>
            <w:tcW w:type="dxa" w:w="63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Severity levels</w:t>
            </w:r>
          </w:p>
        </w:tc>
        <w:tc>
          <w:tcPr>
            <w:tcW w:type="dxa" w:w="63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4 (INFO, NOTICE, WARN, CRITICAL)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Slash commands</w:t>
            </w:r>
          </w:p>
        </w:tc>
        <w:tc>
          <w:tcPr>
            <w:tcW w:type="dxa" w:w="63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16 command forms across 14 command words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Reduce-only commands</w:t>
            </w:r>
          </w:p>
        </w:tc>
        <w:tc>
          <w:tcPr>
            <w:tcW w:type="dxa" w:w="63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5 (halt, flatten, kill, mode-to-SIM, cancel arming), plus check-in and away mode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Increase-risk actions in the bot</w:t>
            </w:r>
          </w:p>
        </w:tc>
        <w:tc>
          <w:tcPr>
            <w:tcW w:type="dxa" w:w="63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Inline keyboard patterns</w:t>
            </w:r>
          </w:p>
        </w:tc>
        <w:tc>
          <w:tcPr>
            <w:tcW w:type="dxa" w:w="63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4 (menu, confirm, scope, multi-choice)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Confirmation expiry</w:t>
            </w:r>
          </w:p>
        </w:tc>
        <w:tc>
          <w:tcPr>
            <w:tcW w:type="dxa" w:w="63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30 s (K1, K2); 60 s (K3 second confirm)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Requirements, scenarios, tests, backlog</w:t>
            </w:r>
          </w:p>
        </w:tc>
        <w:tc>
          <w:tcPr>
            <w:tcW w:type="dxa" w:w="63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TG-01 to TG-16; TG-S-01 to TG-S-25; TG-T-01 to TG-T-15; TG-PO-01 to TG-PO-15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Open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699"/>
        <w:gridCol w:w="5590"/>
      </w:tblGrid>
      <w:tr>
        <w:trPr>
          <w:tblHeader/>
        </w:trPr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5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 needed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OI-TG-01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Confirmation code for SIM-to-LIVE</w:t>
            </w:r>
          </w:p>
        </w:tc>
        <w:tc>
          <w:tcPr>
            <w:tcW w:type="dxa" w:w="55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Confirm that the code is delivered by Telegram and entered in the web app, so the bot has no LIVE-confirming command (principle 1).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OI-TG-02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Away-mode maximum</w:t>
            </w:r>
          </w:p>
        </w:tc>
        <w:tc>
          <w:tcPr>
            <w:tcW w:type="dxa" w:w="55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The bot offers durations up to the Constitution maximum (30 days today); a shorter maximum is under review.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OI-TG-03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Emergency relay</w:t>
            </w:r>
          </w:p>
        </w:tc>
        <w:tc>
          <w:tcPr>
            <w:tcW w:type="dxa" w:w="55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Endpoint, authentication and replay policy (BLK-008; A-DEC-08, B-DEC-08).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OI-TG-04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Control token</w:t>
            </w:r>
          </w:p>
        </w:tc>
        <w:tc>
          <w:tcPr>
            <w:tcW w:type="dxa" w:w="55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Whether it becomes a distinct cryptographic authority.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OI-TG-05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Batching</w:t>
            </w:r>
          </w:p>
        </w:tc>
        <w:tc>
          <w:tcPr>
            <w:tcW w:type="dxa" w:w="55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The volume threshold for TG-13 and which messages are marked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no_batch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OI-TG-06</w:t>
            </w:r>
          </w:p>
        </w:tc>
        <w:tc>
          <w:tcPr>
            <w:tcW w:type="dxa" w:w="2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Floor warning severity</w:t>
            </w:r>
          </w:p>
        </w:tc>
        <w:tc>
          <w:tcPr>
            <w:tcW w:type="dxa" w:w="55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0"/>
            </w:pPr>
            <w:r>
              <w:rPr>
                <w:sz w:val="18"/>
                <w:szCs w:val="18"/>
              </w:rPr>
              <w:t xml:space="preserve">Both group documents use WARN for equity within 10% of the floor, as this specification does.</w:t>
            </w:r>
          </w:p>
        </w:tc>
      </w:tr>
    </w:tbl>
    <w:p>
      <w:pPr>
        <w:spacing w:after="120"/>
      </w:pPr>
    </w:p>
    <w:p>
      <w:pPr>
        <w:spacing w:after="110" w:line="276"/>
      </w:pPr>
      <w:r>
        <w:t xml:space="preserve">The interface is designed so that a single mistyped button cannot increase exposure, a compromised bot cannot place orders, and every message is a fact-log event traceable to its source: </w:t>
      </w:r>
      <w:r>
        <w:rPr>
          <w:b/>
          <w:bCs/>
        </w:rPr>
        <w:t xml:space="preserve">reduce risk fast and easy, increase risk slow and strongly authenticated.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C" w:sz="4" w:space="6"/>
      </w:pBdr>
      <w:jc w:val="center"/>
    </w:pPr>
    <w:r>
      <w:rPr>
        <w:color w:val="6B7785"/>
        <w:sz w:val="16"/>
        <w:szCs w:val="16"/>
      </w:rPr>
      <w:t xml:space="preserve">SATE Telegram Interface Specification v1.0  ·  Private  ·  Page </w:t>
    </w:r>
    <w:r>
      <w:rPr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200" w:before="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1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E4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SATE Telegram Interface Specification</dc:title>
  <dc:creator>SATE</dc:creator>
  <cp:lastModifiedBy>Un-named</cp:lastModifiedBy>
  <cp:revision>1</cp:revision>
  <dcterms:created xsi:type="dcterms:W3CDTF">2026-10-16T09:06:46.788Z</dcterms:created>
  <dcterms:modified xsi:type="dcterms:W3CDTF">2026-10-16T09:06:46.793Z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