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回顾上节课我们搞了三个分发实践：</w:t>
      </w:r>
    </w:p>
    <w:p>
      <w:pPr>
        <w:rPr>
          <w:rFonts w:hint="eastAsia"/>
          <w:color w:val="000000" w:themeColor="text1"/>
          <w:lang w:val="en-US" w:eastAsia="zh-CN"/>
          <w14:textFill>
            <w14:solidFill>
              <w14:schemeClr w14:val="tx1"/>
            </w14:solidFill>
          </w14:textFill>
        </w:rPr>
      </w:pPr>
    </w:p>
    <w:p>
      <w:pPr>
        <w:numPr>
          <w:ilvl w:val="0"/>
          <w:numId w:val="1"/>
        </w:numPr>
        <w:rPr>
          <w:rFonts w:hint="eastAsia"/>
          <w:color w:val="FF0000"/>
          <w:lang w:val="en-US" w:eastAsia="zh-CN"/>
        </w:rPr>
      </w:pPr>
      <w:r>
        <w:rPr>
          <w:rFonts w:hint="eastAsia"/>
          <w:color w:val="FF0000"/>
          <w:lang w:val="en-US" w:eastAsia="zh-CN"/>
        </w:rPr>
        <w:t>-file    从本地往集群上每一个节点做分发文件，当然小文件的时候比较适合这样的方式去做</w:t>
      </w: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color w:val="FF0000"/>
          <w:lang w:val="en-US" w:eastAsia="zh-CN"/>
        </w:rPr>
        <w:t xml:space="preserve">如果文件比较大可以采用下面两种方式：  </w:t>
      </w:r>
    </w:p>
    <w:p>
      <w:pPr>
        <w:numPr>
          <w:ilvl w:val="0"/>
          <w:numId w:val="0"/>
        </w:numPr>
        <w:rPr>
          <w:rFonts w:hint="eastAsia"/>
          <w:color w:val="FF0000"/>
          <w:lang w:val="en-US" w:eastAsia="zh-CN"/>
        </w:rPr>
      </w:pPr>
    </w:p>
    <w:p>
      <w:pPr>
        <w:numPr>
          <w:ilvl w:val="0"/>
          <w:numId w:val="1"/>
        </w:numPr>
        <w:rPr>
          <w:rFonts w:hint="eastAsia"/>
          <w:color w:val="FF0000"/>
          <w:lang w:val="en-US" w:eastAsia="zh-CN"/>
        </w:rPr>
      </w:pPr>
      <w:r>
        <w:rPr>
          <w:rFonts w:hint="eastAsia"/>
          <w:color w:val="FF0000"/>
          <w:lang w:val="en-US" w:eastAsia="zh-CN"/>
        </w:rPr>
        <w:t>-cachefile    以文件的形式去做分发，当然这个文件可能数据比较大，得提前放到HDFS集群上的某一个位置，然后通过一个#号加别名的方式进行一个映射</w:t>
      </w:r>
    </w:p>
    <w:p>
      <w:pPr>
        <w:numPr>
          <w:ilvl w:val="0"/>
          <w:numId w:val="0"/>
        </w:numPr>
        <w:rPr>
          <w:rFonts w:hint="eastAsia"/>
          <w:color w:val="FF0000"/>
          <w:lang w:val="en-US" w:eastAsia="zh-CN"/>
        </w:rPr>
      </w:pPr>
    </w:p>
    <w:p>
      <w:pPr>
        <w:numPr>
          <w:ilvl w:val="0"/>
          <w:numId w:val="1"/>
        </w:numPr>
        <w:rPr>
          <w:rFonts w:hint="eastAsia"/>
          <w:color w:val="FF0000"/>
          <w:lang w:val="en-US" w:eastAsia="zh-CN"/>
        </w:rPr>
      </w:pPr>
      <w:r>
        <w:rPr>
          <w:rFonts w:hint="eastAsia"/>
          <w:color w:val="FF0000"/>
          <w:lang w:val="en-US" w:eastAsia="zh-CN"/>
        </w:rPr>
        <w:t>-cachearchive</w:t>
      </w:r>
      <w:r>
        <w:rPr>
          <w:rFonts w:hint="eastAsia"/>
          <w:color w:val="FF0000"/>
          <w:lang w:val="en-US" w:eastAsia="zh-CN"/>
        </w:rPr>
        <w:tab/>
      </w:r>
      <w:r>
        <w:rPr>
          <w:rFonts w:hint="eastAsia"/>
          <w:color w:val="FF0000"/>
          <w:lang w:val="en-US" w:eastAsia="zh-CN"/>
        </w:rPr>
        <w:tab/>
      </w:r>
      <w:r>
        <w:rPr>
          <w:rFonts w:hint="eastAsia"/>
          <w:color w:val="FF0000"/>
          <w:lang w:val="en-US" w:eastAsia="zh-CN"/>
        </w:rPr>
        <w:t>把多个文件或者是有目录有文件的这样一个可能有层级关系的进行一个整理，然后打一个压缩包，所以这种方式包含于cachefile，相当于是cachefile的高级用法。所以注意一下，有这种需求的时候，看看需要用哪种方式更合适。</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lang w:val="en-US" w:eastAsia="zh-CN"/>
        </w:rPr>
      </w:pPr>
      <w:r>
        <w:rPr>
          <w:rFonts w:hint="eastAsia"/>
          <w:lang w:val="en-US" w:eastAsia="zh-CN"/>
        </w:rPr>
        <w:t>图1：</w:t>
      </w:r>
    </w:p>
    <w:p>
      <w:pPr>
        <w:widowControl w:val="0"/>
        <w:numPr>
          <w:ilvl w:val="0"/>
          <w:numId w:val="0"/>
        </w:numPr>
        <w:jc w:val="both"/>
      </w:pPr>
      <w:r>
        <w:drawing>
          <wp:inline distT="0" distB="0" distL="114300" distR="114300">
            <wp:extent cx="5266690" cy="2468880"/>
            <wp:effectExtent l="0" t="0" r="1016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46888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color w:val="FF0000"/>
          <w:lang w:val="en-US" w:eastAsia="zh-CN"/>
        </w:rPr>
      </w:pPr>
      <w:r>
        <w:rPr>
          <w:rFonts w:hint="eastAsia"/>
          <w:color w:val="000000" w:themeColor="text1"/>
          <w:lang w:val="en-US" w:eastAsia="zh-CN"/>
          <w14:textFill>
            <w14:solidFill>
              <w14:schemeClr w14:val="tx1"/>
            </w14:solidFill>
          </w14:textFill>
        </w:rPr>
        <w:t>我们上节课说了数据是可以压缩的，</w:t>
      </w:r>
      <w:r>
        <w:rPr>
          <w:rFonts w:hint="eastAsia"/>
          <w:color w:val="FF0000"/>
          <w:lang w:val="en-US" w:eastAsia="zh-CN"/>
        </w:rPr>
        <w:t>压缩的形式可以不经过你的split，你前面有几个压缩文件，如果是作为一个数据源输入的话，你后面这个MapReduce的到底启多少个Map并发的个数是根据你这个压缩文件的个数来分配的。比如当你有100个的压缩文件，那你后面读这个100个压缩文件的时候，那么你就是100个map来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压缩细节有两个：</w:t>
      </w:r>
    </w:p>
    <w:p>
      <w:pPr>
        <w:widowControl w:val="0"/>
        <w:numPr>
          <w:ilvl w:val="0"/>
          <w:numId w:val="0"/>
        </w:numPr>
        <w:jc w:val="both"/>
        <w:rPr>
          <w:rFonts w:hint="eastAsia"/>
          <w:lang w:val="en-US" w:eastAsia="zh-CN"/>
        </w:rPr>
      </w:pPr>
    </w:p>
    <w:p>
      <w:pPr>
        <w:widowControl w:val="0"/>
        <w:numPr>
          <w:ilvl w:val="0"/>
          <w:numId w:val="2"/>
        </w:numPr>
        <w:jc w:val="left"/>
        <w:rPr>
          <w:rFonts w:hint="eastAsia"/>
          <w:color w:val="FF0000"/>
          <w:lang w:val="en-US" w:eastAsia="zh-CN"/>
        </w:rPr>
      </w:pPr>
      <w:r>
        <w:rPr>
          <w:rFonts w:hint="eastAsia"/>
          <w:color w:val="FF0000"/>
          <w:lang w:val="en-US" w:eastAsia="zh-CN"/>
        </w:rPr>
        <w:t>可以在中间的时候进行压缩，那么在中间的时候进行压缩是我们的Map和Reduce相当于是可以说是两个不同节点，然后map产生的一些数据是需要通过shuffle拷贝到Reduce这个机器上，所以这里面牵扯到一些数据的远程拷贝远程传输这么一个过程，然后如果说数据量比较大的话，它必然会导致它传输的过程中对于带宽是有一定的压力，所以相当于如果要是想把这个map到reduce这个中间结果进行压缩的话，它可以大大的减少你这个网络传输整体的数据量数据规模，并且它也不会影响你的最终结果，所以这里面可以通过一个参数去控制map到reduce这个过程中的中间环节是可以压缩还是不压缩，是由我们通过配置就是提交任务的时候可以指定，这个是可以做到的，当然了你在中间环节，就是临时文件压缩的话可能是对我们用户来说是透明的，但是真正在reduce的输出它是实实在在落地到了你的HDFS上，需要我们用户后续去进一步的使用，所以最后reduce输出的这个数据是对于我们来说是更敏感的，所以也可以通过另外一个参数来控制它最终输出是否压缩以及它的压缩格式。</w:t>
      </w:r>
    </w:p>
    <w:p>
      <w:pPr>
        <w:widowControl w:val="0"/>
        <w:numPr>
          <w:ilvl w:val="0"/>
          <w:numId w:val="0"/>
        </w:numPr>
        <w:jc w:val="both"/>
        <w:rPr>
          <w:rFonts w:hint="eastAsia"/>
          <w:color w:val="FF0000"/>
          <w:lang w:val="en-US" w:eastAsia="zh-CN"/>
        </w:rPr>
      </w:pPr>
    </w:p>
    <w:p>
      <w:pPr>
        <w:widowControl w:val="0"/>
        <w:numPr>
          <w:ilvl w:val="0"/>
          <w:numId w:val="2"/>
        </w:numPr>
        <w:jc w:val="both"/>
        <w:rPr>
          <w:rFonts w:hint="eastAsia"/>
          <w:color w:val="FF0000"/>
          <w:lang w:val="en-US" w:eastAsia="zh-CN"/>
        </w:rPr>
      </w:pPr>
      <w:r>
        <w:rPr>
          <w:rFonts w:hint="eastAsia"/>
          <w:color w:val="FF0000"/>
          <w:lang w:val="en-US" w:eastAsia="zh-CN"/>
        </w:rPr>
        <w:t>可以在整个任务结束以后再进行压缩，就是最终的输出你也可以指定说压缩还是不压缩。</w:t>
      </w:r>
    </w:p>
    <w:p>
      <w:pPr>
        <w:widowControl w:val="0"/>
        <w:numPr>
          <w:ilvl w:val="0"/>
          <w:numId w:val="0"/>
        </w:numPr>
        <w:jc w:val="both"/>
        <w:rPr>
          <w:rFonts w:hint="eastAsia"/>
          <w:color w:val="FF0000"/>
          <w:lang w:val="en-US" w:eastAsia="zh-CN"/>
        </w:rPr>
      </w:pPr>
      <w:r>
        <w:rPr>
          <w:rFonts w:hint="eastAsia"/>
          <w:color w:val="FF0000"/>
          <w:lang w:val="en-US" w:eastAsia="zh-CN"/>
        </w:rPr>
        <w:t>所以对数据的压缩主要包含两个部分，一个是中间阶段的压缩，一个是最终输出的压缩。</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FF0000"/>
          <w:lang w:val="en-US" w:eastAsia="zh-CN"/>
        </w:rPr>
        <w:t>重点：压缩是需要代码的开发，只仅仅需要参数的控制（不需要开发mapreduce，仅仅是要你提交任务的时候通过参数去指定）</w:t>
      </w:r>
      <w:r>
        <w:rPr>
          <w:rFonts w:hint="eastAsia"/>
          <w:color w:val="000000" w:themeColor="text1"/>
          <w:lang w:val="en-US" w:eastAsia="zh-CN"/>
          <w14:textFill>
            <w14:solidFill>
              <w14:schemeClr w14:val="tx1"/>
            </w14:solidFill>
          </w14:textFill>
        </w:rPr>
        <w:t>（如下图2所示）：</w:t>
      </w:r>
    </w:p>
    <w:p>
      <w:pPr>
        <w:widowControl w:val="0"/>
        <w:numPr>
          <w:ilvl w:val="0"/>
          <w:numId w:val="0"/>
        </w:numPr>
        <w:jc w:val="both"/>
        <w:rPr>
          <w:rFonts w:hint="eastAsia"/>
          <w:color w:val="000000" w:themeColor="text1"/>
          <w:lang w:val="en-US" w:eastAsia="zh-CN"/>
          <w14:textFill>
            <w14:solidFill>
              <w14:schemeClr w14:val="tx1"/>
            </w14:solidFill>
          </w14:textFill>
        </w:rPr>
      </w:pPr>
    </w:p>
    <w:p>
      <w:pPr>
        <w:widowControl w:val="0"/>
        <w:numPr>
          <w:ilvl w:val="0"/>
          <w:numId w:val="0"/>
        </w:numPr>
        <w:jc w:val="both"/>
        <w:rPr>
          <w:rFonts w:hint="eastAsia"/>
          <w:color w:val="FF0000"/>
          <w:lang w:val="en-US" w:eastAsia="zh-CN"/>
        </w:rPr>
      </w:pPr>
      <w:r>
        <w:rPr>
          <w:rFonts w:hint="eastAsia"/>
          <w:color w:val="FF0000"/>
          <w:lang w:val="en-US" w:eastAsia="zh-CN"/>
        </w:rPr>
        <w:t>图2：</w:t>
      </w:r>
    </w:p>
    <w:p>
      <w:pPr>
        <w:widowControl w:val="0"/>
        <w:numPr>
          <w:ilvl w:val="0"/>
          <w:numId w:val="0"/>
        </w:numPr>
        <w:jc w:val="both"/>
      </w:pPr>
      <w:r>
        <w:drawing>
          <wp:inline distT="0" distB="0" distL="114300" distR="114300">
            <wp:extent cx="5271135" cy="21336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133600"/>
                    </a:xfrm>
                    <a:prstGeom prst="rect">
                      <a:avLst/>
                    </a:prstGeom>
                    <a:noFill/>
                    <a:ln w="9525">
                      <a:noFill/>
                    </a:ln>
                  </pic:spPr>
                </pic:pic>
              </a:graphicData>
            </a:graphic>
          </wp:inline>
        </w:drawing>
      </w:r>
    </w:p>
    <w:p>
      <w:pPr>
        <w:widowControl w:val="0"/>
        <w:numPr>
          <w:ilvl w:val="0"/>
          <w:numId w:val="0"/>
        </w:numPr>
        <w:jc w:val="both"/>
        <w:rPr>
          <w:rFonts w:hint="eastAsia"/>
          <w:color w:val="FF0000"/>
          <w:lang w:val="en-US" w:eastAsia="zh-CN"/>
        </w:rPr>
      </w:pPr>
      <w:r>
        <w:rPr>
          <w:rFonts w:hint="eastAsia"/>
          <w:color w:val="FF0000"/>
          <w:lang w:val="en-US" w:eastAsia="zh-CN"/>
        </w:rPr>
        <w:t>相比于我们上次课学到的一些配置参数，这张图2里面多加了四个带compress的参数。</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然后上面那两个compress参数是一组，下面compress参数是一组。</w:t>
      </w: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FF0000"/>
          <w:lang w:val="en-US" w:eastAsia="zh-CN"/>
        </w:rPr>
        <w:t>上面compress的参数是一组的意思是，从这个字面就可以看的出来，这个map.output=true说明从map阶段产生的这个数据是否压缩这个开关，如果说true就是相当于这个开关打开了，如果是把这个开关打开之后，就必须要配置一个具体压缩这个数据的格式是怎样的，所以后面紧跟着一个参数来指定你通过什么样子的压缩方法去对这个数据进行压缩，那么这里面默认比较常用的就是：GzipCodec这种压缩算法</w:t>
      </w:r>
      <w:r>
        <w:rPr>
          <w:rFonts w:hint="eastAsia"/>
          <w:color w:val="000000" w:themeColor="text1"/>
          <w:lang w:val="en-US" w:eastAsia="zh-CN"/>
          <w14:textFill>
            <w14:solidFill>
              <w14:schemeClr w14:val="tx1"/>
            </w14:solidFill>
          </w14:textFill>
        </w:rPr>
        <w:t>。（如下图3所示）</w:t>
      </w:r>
    </w:p>
    <w:p>
      <w:pPr>
        <w:widowControl w:val="0"/>
        <w:numPr>
          <w:ilvl w:val="0"/>
          <w:numId w:val="0"/>
        </w:numPr>
        <w:jc w:val="both"/>
        <w:rPr>
          <w:rFonts w:hint="eastAsia"/>
          <w:color w:val="000000" w:themeColor="text1"/>
          <w:lang w:val="en-US" w:eastAsia="zh-CN"/>
          <w14:textFill>
            <w14:solidFill>
              <w14:schemeClr w14:val="tx1"/>
            </w14:solidFill>
          </w14:textFill>
        </w:rPr>
      </w:pPr>
    </w:p>
    <w:p>
      <w:pPr>
        <w:widowControl w:val="0"/>
        <w:numPr>
          <w:ilvl w:val="0"/>
          <w:numId w:val="0"/>
        </w:numPr>
        <w:jc w:val="both"/>
        <w:rPr>
          <w:rFonts w:hint="eastAsia"/>
          <w:lang w:val="en-US" w:eastAsia="zh-CN"/>
        </w:rPr>
      </w:pPr>
      <w:r>
        <w:rPr>
          <w:rFonts w:hint="eastAsia"/>
          <w:lang w:val="en-US" w:eastAsia="zh-CN"/>
        </w:rPr>
        <w:t>图3：</w:t>
      </w:r>
    </w:p>
    <w:p>
      <w:pPr>
        <w:widowControl w:val="0"/>
        <w:numPr>
          <w:ilvl w:val="0"/>
          <w:numId w:val="0"/>
        </w:numPr>
        <w:jc w:val="both"/>
      </w:pPr>
      <w:r>
        <w:drawing>
          <wp:inline distT="0" distB="0" distL="114300" distR="114300">
            <wp:extent cx="5270500" cy="356235"/>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56235"/>
                    </a:xfrm>
                    <a:prstGeom prst="rect">
                      <a:avLst/>
                    </a:prstGeom>
                    <a:noFill/>
                    <a:ln w="9525">
                      <a:noFill/>
                    </a:ln>
                  </pic:spPr>
                </pic:pic>
              </a:graphicData>
            </a:graphic>
          </wp:inline>
        </w:drawing>
      </w:r>
    </w:p>
    <w:p>
      <w:pPr>
        <w:widowControl w:val="0"/>
        <w:numPr>
          <w:ilvl w:val="0"/>
          <w:numId w:val="0"/>
        </w:numPr>
        <w:jc w:val="both"/>
        <w:rPr>
          <w:rFonts w:hint="eastAsia"/>
          <w:color w:val="000000" w:themeColor="text1"/>
          <w:lang w:val="en-US" w:eastAsia="zh-CN"/>
          <w14:textFill>
            <w14:solidFill>
              <w14:schemeClr w14:val="tx1"/>
            </w14:solidFill>
          </w14:textFill>
        </w:rPr>
      </w:pPr>
    </w:p>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shd w:val="clear" w:color="FFFFFF" w:fill="D9D9D9"/>
          <w:lang w:val="en-US" w:eastAsia="zh-CN"/>
          <w14:textFill>
            <w14:solidFill>
              <w14:schemeClr w14:val="tx1"/>
            </w14:solidFill>
          </w14:textFill>
        </w:rPr>
        <w:t>然后下面那两个compress参数是最终的一个mapreduce的output最终的一个输出，也是一个开关默认是falue，那么需要用的话就需要把这参数加上并且设置为true</w:t>
      </w:r>
      <w:r>
        <w:rPr>
          <w:rFonts w:hint="eastAsia"/>
          <w:color w:val="000000" w:themeColor="text1"/>
          <w:lang w:val="en-US" w:eastAsia="zh-CN"/>
          <w14:textFill>
            <w14:solidFill>
              <w14:schemeClr w14:val="tx1"/>
            </w14:solidFill>
          </w14:textFill>
        </w:rPr>
        <w:t>（如下图4所示）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图4:</w:t>
      </w:r>
    </w:p>
    <w:p>
      <w:pPr>
        <w:widowControl w:val="0"/>
        <w:numPr>
          <w:ilvl w:val="0"/>
          <w:numId w:val="0"/>
        </w:numPr>
        <w:jc w:val="both"/>
      </w:pPr>
      <w:r>
        <w:drawing>
          <wp:inline distT="0" distB="0" distL="114300" distR="114300">
            <wp:extent cx="5267960" cy="352425"/>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3524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color w:val="FF0000"/>
          <w:lang w:val="en-US" w:eastAsia="zh-CN"/>
        </w:rPr>
      </w:pPr>
      <w:r>
        <w:rPr>
          <w:rFonts w:hint="eastAsia"/>
          <w:color w:val="FF0000"/>
          <w:lang w:val="en-US" w:eastAsia="zh-CN"/>
        </w:rPr>
        <w:t>如果你这个数据最后输出的时候你想压缩的话，也要指定压缩格式。</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所以在这个mapReduce配置压缩的这个事情就需要配置参数就可以了。</w:t>
      </w:r>
    </w:p>
    <w:p>
      <w:pPr>
        <w:widowControl w:val="0"/>
        <w:numPr>
          <w:ilvl w:val="0"/>
          <w:numId w:val="0"/>
        </w:numPr>
        <w:jc w:val="both"/>
        <w:rPr>
          <w:rFonts w:hint="eastAsia"/>
          <w:color w:val="000000" w:themeColor="text1"/>
          <w:lang w:val="en-US" w:eastAsia="zh-CN"/>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A7F"/>
    <w:multiLevelType w:val="singleLevel"/>
    <w:tmpl w:val="59E9FA7F"/>
    <w:lvl w:ilvl="0" w:tentative="0">
      <w:start w:val="1"/>
      <w:numFmt w:val="decimal"/>
      <w:lvlText w:val="%1."/>
      <w:lvlJc w:val="left"/>
      <w:pPr>
        <w:tabs>
          <w:tab w:val="left" w:pos="312"/>
        </w:tabs>
      </w:pPr>
    </w:lvl>
  </w:abstractNum>
  <w:abstractNum w:abstractNumId="1">
    <w:nsid w:val="59E9FF08"/>
    <w:multiLevelType w:val="singleLevel"/>
    <w:tmpl w:val="59E9FF0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44B5"/>
    <w:rsid w:val="17E075F9"/>
    <w:rsid w:val="26623295"/>
    <w:rsid w:val="2A654E4B"/>
    <w:rsid w:val="2D703FDE"/>
    <w:rsid w:val="346935EB"/>
    <w:rsid w:val="51CC59D0"/>
    <w:rsid w:val="65112CBF"/>
    <w:rsid w:val="69121D6C"/>
    <w:rsid w:val="6BB93598"/>
    <w:rsid w:val="6C3C3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2017-12-23T02:11:16Z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