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94" w:rsidRDefault="00952204" w:rsidP="00A30B94">
      <w:pPr>
        <w:pStyle w:val="aa"/>
        <w:rPr>
          <w:rStyle w:val="a9"/>
        </w:rPr>
      </w:pPr>
      <w:r>
        <w:rPr>
          <w:rStyle w:val="a9"/>
          <w:rFonts w:hint="eastAsia"/>
        </w:rPr>
        <w:t>汇积分移动前置</w:t>
      </w:r>
      <w:r w:rsidR="00A30B94">
        <w:rPr>
          <w:rStyle w:val="a9"/>
          <w:rFonts w:hint="eastAsia"/>
        </w:rPr>
        <w:t>1.0-</w:t>
      </w:r>
      <w:r>
        <w:rPr>
          <w:rStyle w:val="a9"/>
          <w:rFonts w:hint="eastAsia"/>
        </w:rPr>
        <w:t>技术设计</w:t>
      </w:r>
    </w:p>
    <w:p w:rsidR="00A30B94" w:rsidRPr="00A30B94" w:rsidRDefault="00A30B94" w:rsidP="00A30B94">
      <w:pPr>
        <w:pStyle w:val="1"/>
        <w:rPr>
          <w:rStyle w:val="a9"/>
        </w:rPr>
      </w:pPr>
      <w:r w:rsidRPr="00A30B94">
        <w:rPr>
          <w:rStyle w:val="a9"/>
          <w:rFonts w:hint="eastAsia"/>
        </w:rPr>
        <w:t>版本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30B94" w:rsidTr="00C3248D">
        <w:tc>
          <w:tcPr>
            <w:tcW w:w="2130" w:type="dxa"/>
          </w:tcPr>
          <w:p w:rsidR="00A30B94" w:rsidRDefault="00A30B94" w:rsidP="00C3248D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A30B94" w:rsidRDefault="00A30B94" w:rsidP="00C3248D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A30B94" w:rsidRDefault="00A30B94" w:rsidP="00C3248D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A30B94" w:rsidRDefault="00A30B94" w:rsidP="00C3248D">
            <w:r>
              <w:rPr>
                <w:rFonts w:hint="eastAsia"/>
              </w:rPr>
              <w:t>备注</w:t>
            </w:r>
          </w:p>
        </w:tc>
      </w:tr>
      <w:tr w:rsidR="00A30B94" w:rsidTr="00C3248D">
        <w:tc>
          <w:tcPr>
            <w:tcW w:w="2130" w:type="dxa"/>
          </w:tcPr>
          <w:p w:rsidR="00A30B94" w:rsidRDefault="00A30B94" w:rsidP="00C3248D"/>
        </w:tc>
        <w:tc>
          <w:tcPr>
            <w:tcW w:w="2130" w:type="dxa"/>
          </w:tcPr>
          <w:p w:rsidR="00A30B94" w:rsidRDefault="00952204" w:rsidP="00C3248D">
            <w:r>
              <w:t>2016/3/1</w:t>
            </w:r>
          </w:p>
        </w:tc>
        <w:tc>
          <w:tcPr>
            <w:tcW w:w="2131" w:type="dxa"/>
          </w:tcPr>
          <w:p w:rsidR="00A30B94" w:rsidRDefault="00A30B94" w:rsidP="00C3248D"/>
        </w:tc>
        <w:tc>
          <w:tcPr>
            <w:tcW w:w="2131" w:type="dxa"/>
          </w:tcPr>
          <w:p w:rsidR="00A30B94" w:rsidRDefault="00A30B94" w:rsidP="00C3248D"/>
        </w:tc>
      </w:tr>
    </w:tbl>
    <w:p w:rsidR="00F5095F" w:rsidRDefault="00F5095F"/>
    <w:p w:rsidR="002C0ACA" w:rsidRDefault="002C0ACA"/>
    <w:p w:rsidR="00952204" w:rsidRPr="00952204" w:rsidRDefault="004A1D43" w:rsidP="00952204">
      <w:pPr>
        <w:pStyle w:val="1"/>
        <w:rPr>
          <w:rStyle w:val="a9"/>
        </w:rPr>
      </w:pPr>
      <w:r>
        <w:rPr>
          <w:i/>
          <w:iCs/>
          <w:noProof/>
          <w:color w:val="808080" w:themeColor="text1" w:themeTint="7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07pt;margin-top:59.7pt;width:88.5pt;height:35.25pt;z-index:251665408" o:connectortype="straight">
            <v:stroke endarrow="block"/>
          </v:shape>
        </w:pict>
      </w:r>
      <w:r>
        <w:rPr>
          <w:i/>
          <w:iCs/>
          <w:noProof/>
          <w:color w:val="808080" w:themeColor="text1" w:themeTint="7F"/>
        </w:rPr>
        <w:pict>
          <v:shape id="_x0000_s1032" type="#_x0000_t32" style="position:absolute;left:0;text-align:left;margin-left:186.75pt;margin-top:59.7pt;width:0;height:29.25pt;z-index:251664384" o:connectortype="straight">
            <v:stroke endarrow="block"/>
          </v:shape>
        </w:pict>
      </w:r>
      <w:r>
        <w:rPr>
          <w:i/>
          <w:iCs/>
          <w:noProof/>
          <w:color w:val="808080" w:themeColor="text1" w:themeTint="7F"/>
        </w:rPr>
        <w:pict>
          <v:oval id="_x0000_s1031" style="position:absolute;left:0;text-align:left;margin-left:157.5pt;margin-top:40.95pt;width:56.25pt;height:33pt;z-index:251663360">
            <v:textbox>
              <w:txbxContent>
                <w:p w:rsidR="000F5AA8" w:rsidRDefault="000F5AA8">
                  <w:r>
                    <w:rPr>
                      <w:rFonts w:hint="eastAsia"/>
                    </w:rPr>
                    <w:t>手机</w:t>
                  </w:r>
                </w:p>
              </w:txbxContent>
            </v:textbox>
          </v:oval>
        </w:pict>
      </w:r>
      <w:r w:rsidR="00952204" w:rsidRPr="00952204">
        <w:rPr>
          <w:rStyle w:val="a9"/>
          <w:rFonts w:hint="eastAsia"/>
        </w:rPr>
        <w:t>运行架构</w:t>
      </w:r>
    </w:p>
    <w:p w:rsidR="00952204" w:rsidRDefault="00952204"/>
    <w:p w:rsidR="00952204" w:rsidRDefault="004A1D43">
      <w:r w:rsidRPr="004A1D43">
        <w:rPr>
          <w:i/>
          <w:iCs/>
          <w:noProof/>
          <w:color w:val="808080" w:themeColor="text1" w:themeTint="7F"/>
        </w:rPr>
        <w:pict>
          <v:rect id="_x0000_s1029" style="position:absolute;left:0;text-align:left;margin-left:270pt;margin-top:8.4pt;width:81pt;height:45.75pt;z-index:251661312">
            <v:textbox>
              <w:txbxContent>
                <w:p w:rsidR="000F5AA8" w:rsidRDefault="000F5AA8">
                  <w:r>
                    <w:rPr>
                      <w:rFonts w:hint="eastAsia"/>
                    </w:rPr>
                    <w:t>图片服务器</w:t>
                  </w:r>
                </w:p>
              </w:txbxContent>
            </v:textbox>
          </v:rect>
        </w:pict>
      </w:r>
      <w:r w:rsidRPr="004A1D43">
        <w:rPr>
          <w:i/>
          <w:iCs/>
          <w:noProof/>
          <w:color w:val="808080" w:themeColor="text1" w:themeTint="7F"/>
        </w:rPr>
        <w:pict>
          <v:rect id="_x0000_s1026" style="position:absolute;left:0;text-align:left;margin-left:141.75pt;margin-top:8.4pt;width:79.5pt;height:45.75pt;z-index:251658240">
            <v:textbox>
              <w:txbxContent>
                <w:p w:rsidR="000F5AA8" w:rsidRDefault="000F5AA8">
                  <w:r>
                    <w:rPr>
                      <w:rFonts w:hint="eastAsia"/>
                    </w:rPr>
                    <w:t>前置</w:t>
                  </w:r>
                </w:p>
              </w:txbxContent>
            </v:textbox>
          </v:rect>
        </w:pict>
      </w:r>
    </w:p>
    <w:p w:rsidR="00952204" w:rsidRDefault="00952204"/>
    <w:p w:rsidR="00952204" w:rsidRDefault="00952204"/>
    <w:p w:rsidR="00952204" w:rsidRDefault="004A1D43">
      <w:r>
        <w:rPr>
          <w:noProof/>
        </w:rPr>
        <w:pict>
          <v:shape id="_x0000_s1035" type="#_x0000_t32" style="position:absolute;left:0;text-align:left;margin-left:207pt;margin-top:7.35pt;width:26.25pt;height:51pt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141.75pt;margin-top:3.6pt;width:19.5pt;height:54.75pt;flip:x;z-index:251666432" o:connectortype="straight">
            <v:stroke endarrow="block"/>
          </v:shape>
        </w:pict>
      </w:r>
    </w:p>
    <w:p w:rsidR="000F5AA8" w:rsidRDefault="004A1D43">
      <w:r>
        <w:rPr>
          <w:noProof/>
        </w:rPr>
        <w:pict>
          <v:shape id="_x0000_s1030" type="#_x0000_t32" style="position:absolute;left:0;text-align:left;margin-left:7.5pt;margin-top:14.25pt;width:415.5pt;height:2.25pt;flip:y;z-index:251662336" o:connectortype="straight"/>
        </w:pict>
      </w:r>
      <w:r w:rsidR="000F5AA8">
        <w:rPr>
          <w:rFonts w:hint="eastAsia"/>
        </w:rPr>
        <w:t xml:space="preserve">                                  </w:t>
      </w:r>
    </w:p>
    <w:p w:rsidR="00952204" w:rsidRDefault="000F5A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以下为内网区</w:t>
      </w:r>
    </w:p>
    <w:p w:rsidR="00952204" w:rsidRDefault="00952204"/>
    <w:p w:rsidR="00952204" w:rsidRDefault="004A1D43">
      <w:r>
        <w:rPr>
          <w:noProof/>
        </w:rPr>
        <w:pict>
          <v:rect id="_x0000_s1027" style="position:absolute;left:0;text-align:left;margin-left:75pt;margin-top:11.55pt;width:69.75pt;height:42pt;z-index:251659264">
            <v:textbox>
              <w:txbxContent>
                <w:p w:rsidR="000F5AA8" w:rsidRDefault="000F5AA8">
                  <w:r>
                    <w:rPr>
                      <w:rFonts w:hint="eastAsia"/>
                    </w:rPr>
                    <w:t>汇积分接口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218.25pt;margin-top:13.05pt;width:1in;height:43.5pt;z-index:251660288">
            <v:textbox>
              <w:txbxContent>
                <w:p w:rsidR="000F5AA8" w:rsidRDefault="000F5AA8">
                  <w:r>
                    <w:rPr>
                      <w:rFonts w:hint="eastAsia"/>
                    </w:rPr>
                    <w:t>积分商城接口</w:t>
                  </w:r>
                </w:p>
              </w:txbxContent>
            </v:textbox>
          </v:rect>
        </w:pict>
      </w:r>
    </w:p>
    <w:p w:rsidR="000F5AA8" w:rsidRDefault="000F5AA8"/>
    <w:p w:rsidR="000F5AA8" w:rsidRDefault="000F5AA8"/>
    <w:p w:rsidR="000F5AA8" w:rsidRDefault="000F5AA8"/>
    <w:p w:rsidR="00952204" w:rsidRDefault="00952204"/>
    <w:p w:rsidR="000F5AA8" w:rsidRDefault="000F5AA8">
      <w:r>
        <w:rPr>
          <w:rFonts w:hint="eastAsia"/>
        </w:rPr>
        <w:t>前置：位于外网区，负责检查</w:t>
      </w:r>
      <w:r>
        <w:rPr>
          <w:rFonts w:hint="eastAsia"/>
        </w:rPr>
        <w:t xml:space="preserve"> </w:t>
      </w:r>
      <w:r>
        <w:rPr>
          <w:rFonts w:hint="eastAsia"/>
        </w:rPr>
        <w:t>应用级别安全，用户级别安全。并转发交易到汇积分和商城的接口服务器</w:t>
      </w:r>
    </w:p>
    <w:p w:rsidR="000F5AA8" w:rsidRDefault="000F5AA8">
      <w:r>
        <w:rPr>
          <w:rFonts w:hint="eastAsia"/>
        </w:rPr>
        <w:t>汇积分、商城接口服务器：位于内网区，负责对应交易处理。</w:t>
      </w:r>
    </w:p>
    <w:p w:rsidR="000F5AA8" w:rsidRPr="000F5AA8" w:rsidRDefault="000F5AA8"/>
    <w:p w:rsidR="000F5AA8" w:rsidRDefault="000F5AA8">
      <w:pPr>
        <w:rPr>
          <w:rFonts w:hint="eastAsia"/>
        </w:rPr>
      </w:pPr>
    </w:p>
    <w:p w:rsidR="009E3BA9" w:rsidRPr="009E3BA9" w:rsidRDefault="009E3BA9" w:rsidP="009E3BA9">
      <w:pPr>
        <w:pStyle w:val="1"/>
        <w:numPr>
          <w:ilvl w:val="0"/>
          <w:numId w:val="0"/>
        </w:numPr>
        <w:ind w:left="850"/>
        <w:rPr>
          <w:i/>
          <w:iCs/>
          <w:noProof/>
          <w:color w:val="808080" w:themeColor="text1" w:themeTint="7F"/>
        </w:rPr>
      </w:pPr>
      <w:r>
        <w:rPr>
          <w:rFonts w:hint="eastAsia"/>
          <w:i/>
          <w:iCs/>
          <w:noProof/>
          <w:color w:val="808080" w:themeColor="text1" w:themeTint="7F"/>
        </w:rPr>
        <w:t>2</w:t>
      </w:r>
      <w:r w:rsidRPr="009E3BA9">
        <w:rPr>
          <w:rFonts w:hint="eastAsia"/>
          <w:i/>
          <w:iCs/>
          <w:noProof/>
          <w:color w:val="808080" w:themeColor="text1" w:themeTint="7F"/>
        </w:rPr>
        <w:t>前置系统</w:t>
      </w:r>
      <w:r>
        <w:rPr>
          <w:rFonts w:hint="eastAsia"/>
          <w:i/>
          <w:iCs/>
          <w:noProof/>
          <w:color w:val="808080" w:themeColor="text1" w:themeTint="7F"/>
        </w:rPr>
        <w:t>设计</w:t>
      </w:r>
    </w:p>
    <w:p w:rsidR="009E3BA9" w:rsidRDefault="00CD3FE6">
      <w:pPr>
        <w:rPr>
          <w:rFonts w:hint="eastAsia"/>
        </w:rPr>
      </w:pPr>
      <w:r>
        <w:rPr>
          <w:rFonts w:hint="eastAsia"/>
        </w:rPr>
        <w:t>app</w:t>
      </w:r>
      <w:r w:rsidR="009E3BA9">
        <w:rPr>
          <w:rFonts w:hint="eastAsia"/>
        </w:rPr>
        <w:t>请求格式：</w:t>
      </w:r>
    </w:p>
    <w:p w:rsidR="009E3BA9" w:rsidRDefault="009E3BA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CD3FE6">
        <w:rPr>
          <w:rFonts w:hint="eastAsia"/>
        </w:rPr>
        <w:t>hjf</w:t>
      </w:r>
      <w:r>
        <w:rPr>
          <w:rFonts w:hint="eastAsia"/>
        </w:rPr>
        <w:t>pre</w:t>
      </w:r>
      <w:proofErr w:type="spellEnd"/>
      <w:proofErr w:type="gramEnd"/>
      <w:r>
        <w:rPr>
          <w:rFonts w:hint="eastAsia"/>
        </w:rPr>
        <w:t>?</w:t>
      </w:r>
      <w:r w:rsidR="00CD3FE6">
        <w:rPr>
          <w:rFonts w:hint="eastAsia"/>
        </w:rPr>
        <w:t xml:space="preserve"> </w:t>
      </w:r>
      <w:bookmarkStart w:id="0" w:name="OLE_LINK1"/>
      <w:proofErr w:type="gramStart"/>
      <w:r w:rsidR="00CD3FE6">
        <w:rPr>
          <w:rFonts w:hint="eastAsia"/>
        </w:rPr>
        <w:t>controller</w:t>
      </w:r>
      <w:proofErr w:type="gramEnd"/>
      <w:r w:rsidR="00CD3FE6">
        <w:rPr>
          <w:rFonts w:hint="eastAsia"/>
        </w:rPr>
        <w:t>=/user/</w:t>
      </w:r>
      <w:proofErr w:type="spellStart"/>
      <w:r w:rsidR="00CD3FE6">
        <w:rPr>
          <w:rFonts w:hint="eastAsia"/>
        </w:rPr>
        <w:t>login&amp;</w:t>
      </w:r>
      <w:r>
        <w:rPr>
          <w:rFonts w:hint="eastAsia"/>
        </w:rPr>
        <w:t>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tom&amp;password</w:t>
      </w:r>
      <w:proofErr w:type="spellEnd"/>
      <w:r>
        <w:rPr>
          <w:rFonts w:hint="eastAsia"/>
        </w:rPr>
        <w:t>=123333</w:t>
      </w:r>
      <w:bookmarkEnd w:id="0"/>
    </w:p>
    <w:p w:rsidR="00CD3FE6" w:rsidRDefault="00CD3FE6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mallpre</w:t>
      </w:r>
      <w:proofErr w:type="spellEnd"/>
      <w:proofErr w:type="gramEnd"/>
      <w:r>
        <w:rPr>
          <w:rFonts w:hint="eastAsia"/>
        </w:rPr>
        <w:t>?</w:t>
      </w:r>
      <w:r w:rsidRPr="00CD3FE6">
        <w:rPr>
          <w:rFonts w:hint="eastAsia"/>
        </w:rPr>
        <w:t xml:space="preserve"> </w:t>
      </w:r>
      <w:proofErr w:type="gramStart"/>
      <w:r>
        <w:rPr>
          <w:rFonts w:hint="eastAsia"/>
        </w:rPr>
        <w:t>controller</w:t>
      </w:r>
      <w:proofErr w:type="gramEnd"/>
      <w:r>
        <w:rPr>
          <w:rFonts w:hint="eastAsia"/>
        </w:rPr>
        <w:t>=/user/</w:t>
      </w:r>
      <w:proofErr w:type="spellStart"/>
      <w:r>
        <w:rPr>
          <w:rFonts w:hint="eastAsia"/>
        </w:rPr>
        <w:t>login&amp;name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tom&amp;password</w:t>
      </w:r>
      <w:proofErr w:type="spellEnd"/>
      <w:r>
        <w:rPr>
          <w:rFonts w:hint="eastAsia"/>
        </w:rPr>
        <w:t>=123333</w:t>
      </w:r>
    </w:p>
    <w:p w:rsidR="00CD3FE6" w:rsidRDefault="00CD3FE6">
      <w:pPr>
        <w:rPr>
          <w:rFonts w:hint="eastAsia"/>
        </w:rPr>
      </w:pPr>
      <w:r>
        <w:rPr>
          <w:rFonts w:hint="eastAsia"/>
        </w:rPr>
        <w:t>第一部分为命令：</w:t>
      </w:r>
      <w:proofErr w:type="spellStart"/>
      <w:r>
        <w:rPr>
          <w:rFonts w:hint="eastAsia"/>
        </w:rPr>
        <w:t>hjfpre|mallpre</w:t>
      </w:r>
      <w:proofErr w:type="spellEnd"/>
      <w:r>
        <w:rPr>
          <w:rFonts w:hint="eastAsia"/>
        </w:rPr>
        <w:t>，表示汇积分或商城</w:t>
      </w:r>
    </w:p>
    <w:p w:rsidR="00CD3FE6" w:rsidRDefault="00CD3FE6">
      <w:pPr>
        <w:rPr>
          <w:rFonts w:hint="eastAsia"/>
        </w:rPr>
      </w:pPr>
      <w:r>
        <w:rPr>
          <w:rFonts w:hint="eastAsia"/>
        </w:rPr>
        <w:t>第二部分为对应的接口</w:t>
      </w:r>
      <w:r>
        <w:rPr>
          <w:rFonts w:hint="eastAsia"/>
        </w:rPr>
        <w:t>controller</w:t>
      </w:r>
    </w:p>
    <w:p w:rsidR="00CD3FE6" w:rsidRDefault="00CD3FE6">
      <w:pPr>
        <w:rPr>
          <w:rFonts w:hint="eastAsia"/>
        </w:rPr>
      </w:pPr>
      <w:r>
        <w:rPr>
          <w:rFonts w:hint="eastAsia"/>
        </w:rPr>
        <w:t>后面部分为参数对。</w:t>
      </w:r>
    </w:p>
    <w:p w:rsidR="00CD3FE6" w:rsidRDefault="00CD3FE6">
      <w:pPr>
        <w:rPr>
          <w:rFonts w:hint="eastAsia"/>
        </w:rPr>
      </w:pPr>
      <w:r>
        <w:rPr>
          <w:rFonts w:hint="eastAsia"/>
        </w:rPr>
        <w:lastRenderedPageBreak/>
        <w:t>前置程序处理过程：</w:t>
      </w:r>
    </w:p>
    <w:p w:rsidR="00CD3FE6" w:rsidRDefault="001922B8" w:rsidP="001922B8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区分汇积分还是商城</w:t>
      </w:r>
      <w:r>
        <w:rPr>
          <w:rFonts w:hint="eastAsia"/>
        </w:rPr>
        <w:t xml:space="preserve"> </w:t>
      </w:r>
    </w:p>
    <w:p w:rsidR="001922B8" w:rsidRPr="00CD3FE6" w:rsidRDefault="001922B8" w:rsidP="001922B8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controller</w:t>
      </w:r>
      <w:r>
        <w:rPr>
          <w:rFonts w:hint="eastAsia"/>
        </w:rPr>
        <w:t>和后面的参数对给对应的汇积分或商城接口</w:t>
      </w:r>
    </w:p>
    <w:p w:rsidR="00235362" w:rsidRPr="000F5AA8" w:rsidRDefault="000F5AA8" w:rsidP="000F5AA8">
      <w:pPr>
        <w:pStyle w:val="1"/>
        <w:rPr>
          <w:i/>
          <w:iCs/>
          <w:noProof/>
          <w:color w:val="808080" w:themeColor="text1" w:themeTint="7F"/>
        </w:rPr>
      </w:pPr>
      <w:r>
        <w:rPr>
          <w:rFonts w:hint="eastAsia"/>
          <w:i/>
          <w:iCs/>
          <w:noProof/>
          <w:color w:val="808080" w:themeColor="text1" w:themeTint="7F"/>
        </w:rPr>
        <w:t>前置系统的</w:t>
      </w:r>
      <w:r w:rsidR="008B5916">
        <w:rPr>
          <w:rFonts w:hint="eastAsia"/>
          <w:i/>
          <w:iCs/>
          <w:noProof/>
          <w:color w:val="808080" w:themeColor="text1" w:themeTint="7F"/>
        </w:rPr>
        <w:t>和手机端的</w:t>
      </w:r>
      <w:r w:rsidR="00235362" w:rsidRPr="000F5AA8">
        <w:rPr>
          <w:rFonts w:hint="eastAsia"/>
          <w:i/>
          <w:iCs/>
          <w:noProof/>
          <w:color w:val="808080" w:themeColor="text1" w:themeTint="7F"/>
        </w:rPr>
        <w:t>接口约定</w:t>
      </w:r>
    </w:p>
    <w:p w:rsidR="00235362" w:rsidRPr="00DF3F81" w:rsidRDefault="00235362">
      <w:pPr>
        <w:rPr>
          <w:rStyle w:val="ad"/>
        </w:rPr>
      </w:pPr>
      <w:r w:rsidRPr="00DF3F81">
        <w:rPr>
          <w:rStyle w:val="ad"/>
          <w:rFonts w:hint="eastAsia"/>
        </w:rPr>
        <w:t>请求：</w:t>
      </w:r>
    </w:p>
    <w:p w:rsidR="00235362" w:rsidRDefault="00235362">
      <w:r>
        <w:rPr>
          <w:rFonts w:hint="eastAsia"/>
        </w:rPr>
        <w:tab/>
      </w:r>
      <w:r>
        <w:rPr>
          <w:rFonts w:hint="eastAsia"/>
        </w:rPr>
        <w:t>参数对格式</w:t>
      </w:r>
      <w:r w:rsidR="00DF3F81">
        <w:rPr>
          <w:rFonts w:hint="eastAsia"/>
        </w:rPr>
        <w:t>。</w:t>
      </w:r>
    </w:p>
    <w:p w:rsidR="00DF3F81" w:rsidRDefault="00DF3F81">
      <w:r>
        <w:rPr>
          <w:rFonts w:hint="eastAsia"/>
        </w:rPr>
        <w:tab/>
      </w:r>
      <w:r>
        <w:rPr>
          <w:rFonts w:hint="eastAsia"/>
        </w:rPr>
        <w:t>有：</w:t>
      </w:r>
    </w:p>
    <w:p w:rsidR="00B872F3" w:rsidRDefault="00B872F3" w:rsidP="00B872F3">
      <w:pPr>
        <w:pStyle w:val="a6"/>
        <w:ind w:left="780" w:firstLineChars="0" w:firstLine="0"/>
      </w:pP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:</w:t>
      </w:r>
      <w:r>
        <w:t>”</w:t>
      </w:r>
      <w:proofErr w:type="spellStart"/>
      <w:r w:rsidR="000F5AA8">
        <w:rPr>
          <w:rFonts w:hint="eastAsia"/>
        </w:rPr>
        <w:t>hjf</w:t>
      </w:r>
      <w:r w:rsidR="0032434B">
        <w:rPr>
          <w:rFonts w:hint="eastAsia"/>
        </w:rPr>
        <w:t>app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,//</w:t>
      </w:r>
      <w:r>
        <w:rPr>
          <w:rFonts w:hint="eastAsia"/>
        </w:rPr>
        <w:t>系统</w:t>
      </w:r>
      <w:r>
        <w:rPr>
          <w:rFonts w:hint="eastAsia"/>
        </w:rPr>
        <w:t>id</w:t>
      </w:r>
      <w:r w:rsidR="00183705">
        <w:t xml:space="preserve"> </w:t>
      </w:r>
    </w:p>
    <w:p w:rsidR="00F4224C" w:rsidRDefault="00F4224C" w:rsidP="00F4224C">
      <w:pPr>
        <w:pStyle w:val="a6"/>
        <w:ind w:left="780" w:firstLineChars="0" w:firstLine="0"/>
      </w:pPr>
      <w:proofErr w:type="spellStart"/>
      <w:r>
        <w:rPr>
          <w:rFonts w:hint="eastAsia"/>
        </w:rPr>
        <w:t>secureToken</w:t>
      </w:r>
      <w:proofErr w:type="spellEnd"/>
      <w:r>
        <w:rPr>
          <w:rFonts w:hint="eastAsia"/>
        </w:rPr>
        <w:tab/>
      </w:r>
      <w:r>
        <w:rPr>
          <w:rFonts w:hint="eastAsia"/>
        </w:rPr>
        <w:t>用户登陆后得到的一个安全会话</w:t>
      </w:r>
      <w:r>
        <w:rPr>
          <w:rFonts w:hint="eastAsia"/>
        </w:rPr>
        <w:t>token</w:t>
      </w:r>
      <w:r>
        <w:rPr>
          <w:rFonts w:hint="eastAsia"/>
        </w:rPr>
        <w:t>，登录后的每次请求须带</w:t>
      </w:r>
    </w:p>
    <w:p w:rsidR="00B872F3" w:rsidRDefault="00B872F3" w:rsidP="00B872F3">
      <w:pPr>
        <w:pStyle w:val="a6"/>
        <w:ind w:left="780" w:firstLineChars="0" w:firstLine="0"/>
      </w:pPr>
      <w:r>
        <w:rPr>
          <w:rFonts w:hint="eastAsia"/>
        </w:rPr>
        <w:t>time,//</w:t>
      </w:r>
      <w:r>
        <w:rPr>
          <w:rFonts w:hint="eastAsia"/>
        </w:rPr>
        <w:t>当时时间，数值</w:t>
      </w:r>
      <w:r w:rsidR="00D20C00">
        <w:rPr>
          <w:rFonts w:hint="eastAsia"/>
        </w:rPr>
        <w:t>。每次请求的时间不小于上次的时间，否则前置系统拒绝</w:t>
      </w:r>
    </w:p>
    <w:p w:rsidR="00B872F3" w:rsidRDefault="00B872F3" w:rsidP="00B872F3">
      <w:pPr>
        <w:pStyle w:val="a6"/>
        <w:ind w:left="780" w:firstLineChars="0" w:firstLine="0"/>
      </w:pPr>
      <w:r>
        <w:rPr>
          <w:rFonts w:hint="eastAsia"/>
        </w:rPr>
        <w:t>sign //</w:t>
      </w:r>
      <w:r>
        <w:rPr>
          <w:rFonts w:hint="eastAsia"/>
        </w:rPr>
        <w:t>签名</w:t>
      </w:r>
      <w:r w:rsidR="008524EA">
        <w:rPr>
          <w:rFonts w:hint="eastAsia"/>
        </w:rPr>
        <w:t xml:space="preserve"> md5(</w:t>
      </w:r>
      <w:proofErr w:type="spellStart"/>
      <w:r w:rsidR="008524EA">
        <w:rPr>
          <w:rFonts w:hint="eastAsia"/>
        </w:rPr>
        <w:t>appid+time</w:t>
      </w:r>
      <w:proofErr w:type="spellEnd"/>
      <w:r w:rsidR="008524EA">
        <w:rPr>
          <w:rFonts w:hint="eastAsia"/>
        </w:rPr>
        <w:t>+</w:t>
      </w:r>
      <w:r w:rsidR="008524EA">
        <w:rPr>
          <w:rFonts w:hint="eastAsia"/>
        </w:rPr>
        <w:t>约定</w:t>
      </w:r>
      <w:r w:rsidR="008524EA">
        <w:rPr>
          <w:rFonts w:hint="eastAsia"/>
        </w:rPr>
        <w:t>key)</w:t>
      </w:r>
    </w:p>
    <w:p w:rsidR="00B872F3" w:rsidRPr="00B872F3" w:rsidRDefault="008B5916">
      <w:r>
        <w:rPr>
          <w:rFonts w:hint="eastAsia"/>
        </w:rPr>
        <w:tab/>
      </w:r>
      <w:r>
        <w:rPr>
          <w:rFonts w:hint="eastAsia"/>
        </w:rPr>
        <w:tab/>
      </w:r>
      <w:r w:rsidR="002529D0">
        <w:rPr>
          <w:rFonts w:hint="eastAsia"/>
        </w:rPr>
        <w:t>&lt;</w:t>
      </w:r>
      <w:r w:rsidR="002529D0">
        <w:rPr>
          <w:rFonts w:hint="eastAsia"/>
        </w:rPr>
        <w:t>各个交易需要的参数</w:t>
      </w:r>
      <w:r w:rsidR="002529D0">
        <w:t>…</w:t>
      </w:r>
      <w:r w:rsidR="002529D0">
        <w:rPr>
          <w:rFonts w:hint="eastAsia"/>
        </w:rPr>
        <w:t>&gt;</w:t>
      </w:r>
    </w:p>
    <w:p w:rsidR="00B872F3" w:rsidRPr="00DF3F81" w:rsidRDefault="00B872F3"/>
    <w:p w:rsidR="00235362" w:rsidRPr="00DF3F81" w:rsidRDefault="00235362">
      <w:pPr>
        <w:rPr>
          <w:rStyle w:val="ad"/>
        </w:rPr>
      </w:pPr>
      <w:r w:rsidRPr="00DF3F81">
        <w:rPr>
          <w:rStyle w:val="ad"/>
          <w:rFonts w:hint="eastAsia"/>
        </w:rPr>
        <w:t>响应：</w:t>
      </w:r>
    </w:p>
    <w:p w:rsidR="00235362" w:rsidRDefault="00235362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 w:rsidR="00DF3F81">
        <w:rPr>
          <w:rFonts w:hint="eastAsia"/>
        </w:rPr>
        <w:t>。</w:t>
      </w:r>
    </w:p>
    <w:p w:rsidR="00DF3F81" w:rsidRDefault="00DF3F81">
      <w:r>
        <w:rPr>
          <w:rFonts w:hint="eastAsia"/>
        </w:rPr>
        <w:tab/>
      </w:r>
      <w:r>
        <w:rPr>
          <w:rFonts w:hint="eastAsia"/>
        </w:rPr>
        <w:t>分为头和体部分。</w:t>
      </w:r>
    </w:p>
    <w:p w:rsidR="00DF3F81" w:rsidRDefault="00DF3F81">
      <w:r>
        <w:rPr>
          <w:rFonts w:hint="eastAsia"/>
        </w:rPr>
        <w:t>{</w:t>
      </w:r>
    </w:p>
    <w:p w:rsidR="00DF3F81" w:rsidRDefault="00DF3F81">
      <w:r>
        <w:rPr>
          <w:rFonts w:hint="eastAsia"/>
        </w:rPr>
        <w:tab/>
      </w:r>
      <w:proofErr w:type="gramStart"/>
      <w:r>
        <w:rPr>
          <w:rFonts w:hint="eastAsia"/>
        </w:rPr>
        <w:t>head:</w:t>
      </w:r>
      <w:proofErr w:type="gramEnd"/>
      <w:r>
        <w:rPr>
          <w:rFonts w:hint="eastAsia"/>
        </w:rPr>
        <w:t>{</w:t>
      </w:r>
    </w:p>
    <w:p w:rsidR="00DF3F81" w:rsidRDefault="00DF3F81">
      <w:r>
        <w:rPr>
          <w:rFonts w:hint="eastAsia"/>
        </w:rPr>
        <w:tab/>
      </w:r>
      <w:r>
        <w:rPr>
          <w:rFonts w:hint="eastAsia"/>
        </w:rPr>
        <w:tab/>
        <w:t>code:0</w:t>
      </w:r>
      <w:r w:rsidR="000B0313">
        <w:rPr>
          <w:rFonts w:hint="eastAsia"/>
        </w:rPr>
        <w:tab/>
        <w:t>//0-</w:t>
      </w:r>
      <w:r w:rsidR="000B0313">
        <w:rPr>
          <w:rFonts w:hint="eastAsia"/>
        </w:rPr>
        <w:t>成功，其他请参考</w:t>
      </w:r>
      <w:proofErr w:type="spellStart"/>
      <w:r w:rsidR="000B0313">
        <w:rPr>
          <w:rFonts w:hint="eastAsia"/>
        </w:rPr>
        <w:t>desc</w:t>
      </w:r>
      <w:proofErr w:type="spellEnd"/>
      <w:r w:rsidR="000B0313">
        <w:rPr>
          <w:rFonts w:hint="eastAsia"/>
        </w:rPr>
        <w:t>字段</w:t>
      </w:r>
    </w:p>
    <w:p w:rsidR="00DF3F81" w:rsidRDefault="00DF3F8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B0313">
        <w:rPr>
          <w:rFonts w:hint="eastAsia"/>
        </w:rPr>
        <w:t>desc</w:t>
      </w:r>
      <w:proofErr w:type="spellEnd"/>
      <w:r w:rsidR="000B0313">
        <w:rPr>
          <w:rFonts w:hint="eastAsia"/>
        </w:rPr>
        <w:t>:</w:t>
      </w:r>
      <w:r w:rsidR="000B0313">
        <w:t>”</w:t>
      </w:r>
      <w:r w:rsidR="008524EA">
        <w:rPr>
          <w:rFonts w:hint="eastAsia"/>
        </w:rPr>
        <w:t>详细文本信息</w:t>
      </w:r>
      <w:r w:rsidR="000B0313">
        <w:t>”</w:t>
      </w:r>
    </w:p>
    <w:p w:rsidR="00DF3F81" w:rsidRDefault="00DF3F81">
      <w:r>
        <w:rPr>
          <w:rFonts w:hint="eastAsia"/>
        </w:rPr>
        <w:tab/>
        <w:t>}</w:t>
      </w:r>
      <w:r w:rsidR="000B0313">
        <w:rPr>
          <w:rFonts w:hint="eastAsia"/>
        </w:rPr>
        <w:t>,</w:t>
      </w:r>
    </w:p>
    <w:p w:rsidR="000B0313" w:rsidRDefault="000B0313">
      <w:r>
        <w:rPr>
          <w:rFonts w:hint="eastAsia"/>
        </w:rPr>
        <w:tab/>
        <w:t>body:{</w:t>
      </w:r>
      <w:r>
        <w:rPr>
          <w:rFonts w:hint="eastAsia"/>
        </w:rPr>
        <w:tab/>
        <w:t>//</w:t>
      </w:r>
      <w:r>
        <w:rPr>
          <w:rFonts w:hint="eastAsia"/>
        </w:rPr>
        <w:t>由各个交易确定</w:t>
      </w:r>
    </w:p>
    <w:p w:rsidR="000B0313" w:rsidRDefault="000B0313">
      <w:r>
        <w:rPr>
          <w:rFonts w:hint="eastAsia"/>
        </w:rPr>
        <w:tab/>
        <w:t>}</w:t>
      </w:r>
    </w:p>
    <w:p w:rsidR="00DF3F81" w:rsidRPr="00DF3F81" w:rsidRDefault="00DF3F81">
      <w:r>
        <w:rPr>
          <w:rFonts w:hint="eastAsia"/>
        </w:rPr>
        <w:t>}</w:t>
      </w:r>
    </w:p>
    <w:p w:rsidR="00235362" w:rsidRDefault="00235362"/>
    <w:p w:rsidR="008B5916" w:rsidRPr="008B5916" w:rsidRDefault="008B5916" w:rsidP="008B5916">
      <w:pPr>
        <w:pStyle w:val="1"/>
        <w:numPr>
          <w:ilvl w:val="0"/>
          <w:numId w:val="0"/>
        </w:numPr>
        <w:ind w:left="1275"/>
        <w:rPr>
          <w:i/>
          <w:iCs/>
          <w:noProof/>
          <w:color w:val="808080" w:themeColor="text1" w:themeTint="7F"/>
        </w:rPr>
      </w:pPr>
      <w:r>
        <w:rPr>
          <w:rFonts w:hint="eastAsia"/>
          <w:i/>
          <w:iCs/>
          <w:noProof/>
          <w:color w:val="808080" w:themeColor="text1" w:themeTint="7F"/>
        </w:rPr>
        <w:t>4.</w:t>
      </w:r>
      <w:r w:rsidRPr="008B5916">
        <w:rPr>
          <w:rFonts w:hint="eastAsia"/>
          <w:i/>
          <w:iCs/>
          <w:noProof/>
          <w:color w:val="808080" w:themeColor="text1" w:themeTint="7F"/>
        </w:rPr>
        <w:t>前置系统的和</w:t>
      </w:r>
      <w:r>
        <w:rPr>
          <w:rFonts w:hint="eastAsia"/>
          <w:i/>
          <w:iCs/>
          <w:noProof/>
          <w:color w:val="808080" w:themeColor="text1" w:themeTint="7F"/>
        </w:rPr>
        <w:t>交易</w:t>
      </w:r>
      <w:r w:rsidRPr="008B5916">
        <w:rPr>
          <w:rFonts w:hint="eastAsia"/>
          <w:i/>
          <w:iCs/>
          <w:noProof/>
          <w:color w:val="808080" w:themeColor="text1" w:themeTint="7F"/>
        </w:rPr>
        <w:t>端的接口约定</w:t>
      </w:r>
    </w:p>
    <w:p w:rsidR="008B5916" w:rsidRDefault="008B5916" w:rsidP="008B5916">
      <w:r>
        <w:rPr>
          <w:rFonts w:hint="eastAsia"/>
        </w:rPr>
        <w:t>接口同上。但交易端不必检查安全性。</w:t>
      </w:r>
    </w:p>
    <w:p w:rsidR="00235362" w:rsidRPr="008B5916" w:rsidRDefault="00235362" w:rsidP="00235362"/>
    <w:p w:rsidR="00013ECA" w:rsidRPr="00013ECA" w:rsidRDefault="00013ECA" w:rsidP="00013ECA"/>
    <w:sectPr w:rsidR="00013ECA" w:rsidRPr="00013ECA" w:rsidSect="00F5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389" w:rsidRDefault="00B55389" w:rsidP="002C0ACA">
      <w:r>
        <w:separator/>
      </w:r>
    </w:p>
  </w:endnote>
  <w:endnote w:type="continuationSeparator" w:id="0">
    <w:p w:rsidR="00B55389" w:rsidRDefault="00B55389" w:rsidP="002C0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389" w:rsidRDefault="00B55389" w:rsidP="002C0ACA">
      <w:r>
        <w:separator/>
      </w:r>
    </w:p>
  </w:footnote>
  <w:footnote w:type="continuationSeparator" w:id="0">
    <w:p w:rsidR="00B55389" w:rsidRDefault="00B55389" w:rsidP="002C0A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start w:val="8"/>
      <w:numFmt w:val="decimal"/>
      <w:suff w:val="nothing"/>
      <w:lvlText w:val="(%1)"/>
      <w:lvlJc w:val="left"/>
    </w:lvl>
  </w:abstractNum>
  <w:abstractNum w:abstractNumId="1">
    <w:nsid w:val="00000010"/>
    <w:multiLevelType w:val="multilevel"/>
    <w:tmpl w:val="5EC416BA"/>
    <w:lvl w:ilvl="0">
      <w:start w:val="1"/>
      <w:numFmt w:val="decimal"/>
      <w:pStyle w:val="1"/>
      <w:lvlText w:val="%1."/>
      <w:lvlJc w:val="left"/>
      <w:pPr>
        <w:tabs>
          <w:tab w:val="num" w:pos="1275"/>
        </w:tabs>
        <w:ind w:left="127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702"/>
        </w:tabs>
        <w:ind w:left="1702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37AE4A35"/>
    <w:multiLevelType w:val="hybridMultilevel"/>
    <w:tmpl w:val="CE7AADD6"/>
    <w:lvl w:ilvl="0" w:tplc="271CA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8B5F3C"/>
    <w:multiLevelType w:val="hybridMultilevel"/>
    <w:tmpl w:val="AB78A1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ACA"/>
    <w:rsid w:val="00003C78"/>
    <w:rsid w:val="00004C62"/>
    <w:rsid w:val="00006658"/>
    <w:rsid w:val="000109D4"/>
    <w:rsid w:val="000111AA"/>
    <w:rsid w:val="00013ECA"/>
    <w:rsid w:val="000151CC"/>
    <w:rsid w:val="000176EB"/>
    <w:rsid w:val="00020628"/>
    <w:rsid w:val="00032BDA"/>
    <w:rsid w:val="000404B0"/>
    <w:rsid w:val="0004603B"/>
    <w:rsid w:val="00062047"/>
    <w:rsid w:val="00066A08"/>
    <w:rsid w:val="0007014F"/>
    <w:rsid w:val="00075BEA"/>
    <w:rsid w:val="00076D10"/>
    <w:rsid w:val="00085329"/>
    <w:rsid w:val="00086542"/>
    <w:rsid w:val="0009371B"/>
    <w:rsid w:val="00095BCF"/>
    <w:rsid w:val="000A0082"/>
    <w:rsid w:val="000B0313"/>
    <w:rsid w:val="000B0E2F"/>
    <w:rsid w:val="000B1656"/>
    <w:rsid w:val="000B5F5E"/>
    <w:rsid w:val="000C1757"/>
    <w:rsid w:val="000C53A1"/>
    <w:rsid w:val="000D0EBD"/>
    <w:rsid w:val="000E1B5A"/>
    <w:rsid w:val="000E3A54"/>
    <w:rsid w:val="000F58DD"/>
    <w:rsid w:val="000F5AA8"/>
    <w:rsid w:val="000F74B6"/>
    <w:rsid w:val="0010009C"/>
    <w:rsid w:val="001004DB"/>
    <w:rsid w:val="00102EA6"/>
    <w:rsid w:val="00104395"/>
    <w:rsid w:val="00123A7B"/>
    <w:rsid w:val="001260D5"/>
    <w:rsid w:val="00126BE8"/>
    <w:rsid w:val="0013487E"/>
    <w:rsid w:val="0015006F"/>
    <w:rsid w:val="00160D78"/>
    <w:rsid w:val="00172888"/>
    <w:rsid w:val="0018036B"/>
    <w:rsid w:val="0018174E"/>
    <w:rsid w:val="00183705"/>
    <w:rsid w:val="00191AA4"/>
    <w:rsid w:val="001922B8"/>
    <w:rsid w:val="001951C4"/>
    <w:rsid w:val="001A1B73"/>
    <w:rsid w:val="001A45C8"/>
    <w:rsid w:val="001B2925"/>
    <w:rsid w:val="001B2C90"/>
    <w:rsid w:val="001B3A91"/>
    <w:rsid w:val="001B6679"/>
    <w:rsid w:val="001C301B"/>
    <w:rsid w:val="001D441B"/>
    <w:rsid w:val="001E1125"/>
    <w:rsid w:val="001E414A"/>
    <w:rsid w:val="001F0946"/>
    <w:rsid w:val="001F3D2C"/>
    <w:rsid w:val="001F7106"/>
    <w:rsid w:val="00204203"/>
    <w:rsid w:val="002075DD"/>
    <w:rsid w:val="00235362"/>
    <w:rsid w:val="0024060A"/>
    <w:rsid w:val="00240B11"/>
    <w:rsid w:val="00241306"/>
    <w:rsid w:val="00244369"/>
    <w:rsid w:val="002529D0"/>
    <w:rsid w:val="00262D81"/>
    <w:rsid w:val="00283DC4"/>
    <w:rsid w:val="0028753E"/>
    <w:rsid w:val="0029067B"/>
    <w:rsid w:val="00291B70"/>
    <w:rsid w:val="002976CC"/>
    <w:rsid w:val="002B02C8"/>
    <w:rsid w:val="002C0ACA"/>
    <w:rsid w:val="002C176F"/>
    <w:rsid w:val="002C2FBF"/>
    <w:rsid w:val="002C66B8"/>
    <w:rsid w:val="002C7D63"/>
    <w:rsid w:val="002E094E"/>
    <w:rsid w:val="002E5D8A"/>
    <w:rsid w:val="002F026C"/>
    <w:rsid w:val="00315923"/>
    <w:rsid w:val="00317ECE"/>
    <w:rsid w:val="00320CEA"/>
    <w:rsid w:val="00321144"/>
    <w:rsid w:val="0032434B"/>
    <w:rsid w:val="00324DB9"/>
    <w:rsid w:val="0032756E"/>
    <w:rsid w:val="00370080"/>
    <w:rsid w:val="0037716C"/>
    <w:rsid w:val="0038093E"/>
    <w:rsid w:val="00382612"/>
    <w:rsid w:val="003852D6"/>
    <w:rsid w:val="003911BB"/>
    <w:rsid w:val="003A1599"/>
    <w:rsid w:val="003C126C"/>
    <w:rsid w:val="003C3147"/>
    <w:rsid w:val="003C45C2"/>
    <w:rsid w:val="003D27FA"/>
    <w:rsid w:val="003D742A"/>
    <w:rsid w:val="003E19F9"/>
    <w:rsid w:val="003F049E"/>
    <w:rsid w:val="003F47F0"/>
    <w:rsid w:val="00401F6D"/>
    <w:rsid w:val="00403DBE"/>
    <w:rsid w:val="00412625"/>
    <w:rsid w:val="00420E6A"/>
    <w:rsid w:val="00433FA5"/>
    <w:rsid w:val="004353E6"/>
    <w:rsid w:val="00446DF9"/>
    <w:rsid w:val="00456F0E"/>
    <w:rsid w:val="00467C7F"/>
    <w:rsid w:val="004806FD"/>
    <w:rsid w:val="0048219D"/>
    <w:rsid w:val="00482FD3"/>
    <w:rsid w:val="00495761"/>
    <w:rsid w:val="004A1D43"/>
    <w:rsid w:val="004B0187"/>
    <w:rsid w:val="004B3A49"/>
    <w:rsid w:val="004C27C6"/>
    <w:rsid w:val="004C3270"/>
    <w:rsid w:val="004F27CF"/>
    <w:rsid w:val="00500DD2"/>
    <w:rsid w:val="00503915"/>
    <w:rsid w:val="0050569A"/>
    <w:rsid w:val="005168E8"/>
    <w:rsid w:val="00516A8F"/>
    <w:rsid w:val="0053080B"/>
    <w:rsid w:val="005351D9"/>
    <w:rsid w:val="005530D1"/>
    <w:rsid w:val="005615FD"/>
    <w:rsid w:val="0057578E"/>
    <w:rsid w:val="005760B7"/>
    <w:rsid w:val="0059563B"/>
    <w:rsid w:val="0059675B"/>
    <w:rsid w:val="005B3FE2"/>
    <w:rsid w:val="005B5129"/>
    <w:rsid w:val="005C1EEF"/>
    <w:rsid w:val="005D0715"/>
    <w:rsid w:val="005E3FFF"/>
    <w:rsid w:val="005E6DD7"/>
    <w:rsid w:val="005F5A5C"/>
    <w:rsid w:val="006052F7"/>
    <w:rsid w:val="006122B9"/>
    <w:rsid w:val="00616B1A"/>
    <w:rsid w:val="00617CD1"/>
    <w:rsid w:val="00621046"/>
    <w:rsid w:val="00636A41"/>
    <w:rsid w:val="00646701"/>
    <w:rsid w:val="00651652"/>
    <w:rsid w:val="00651F80"/>
    <w:rsid w:val="00665F54"/>
    <w:rsid w:val="00671C18"/>
    <w:rsid w:val="00674F80"/>
    <w:rsid w:val="006751E2"/>
    <w:rsid w:val="00680D4A"/>
    <w:rsid w:val="00681068"/>
    <w:rsid w:val="00681301"/>
    <w:rsid w:val="00687E71"/>
    <w:rsid w:val="006941A8"/>
    <w:rsid w:val="006950E3"/>
    <w:rsid w:val="0069752A"/>
    <w:rsid w:val="006A209D"/>
    <w:rsid w:val="006A59F9"/>
    <w:rsid w:val="006A75E9"/>
    <w:rsid w:val="006B1C9E"/>
    <w:rsid w:val="006B53E4"/>
    <w:rsid w:val="006B53F5"/>
    <w:rsid w:val="006C019E"/>
    <w:rsid w:val="006C1736"/>
    <w:rsid w:val="006C50E1"/>
    <w:rsid w:val="006E4694"/>
    <w:rsid w:val="007047B0"/>
    <w:rsid w:val="00722C07"/>
    <w:rsid w:val="007248DA"/>
    <w:rsid w:val="00736059"/>
    <w:rsid w:val="00740021"/>
    <w:rsid w:val="00743AF0"/>
    <w:rsid w:val="007469C6"/>
    <w:rsid w:val="0075633B"/>
    <w:rsid w:val="00757760"/>
    <w:rsid w:val="007615E3"/>
    <w:rsid w:val="00770ADB"/>
    <w:rsid w:val="00781718"/>
    <w:rsid w:val="00794059"/>
    <w:rsid w:val="00796208"/>
    <w:rsid w:val="007A1B23"/>
    <w:rsid w:val="007A2B10"/>
    <w:rsid w:val="007A3629"/>
    <w:rsid w:val="007C6EFC"/>
    <w:rsid w:val="007D52F7"/>
    <w:rsid w:val="007D763F"/>
    <w:rsid w:val="007E79D2"/>
    <w:rsid w:val="007F0A0F"/>
    <w:rsid w:val="007F251A"/>
    <w:rsid w:val="007F5178"/>
    <w:rsid w:val="007F611A"/>
    <w:rsid w:val="00803B6C"/>
    <w:rsid w:val="00816273"/>
    <w:rsid w:val="00816BCB"/>
    <w:rsid w:val="00821DB9"/>
    <w:rsid w:val="00830E65"/>
    <w:rsid w:val="008367C1"/>
    <w:rsid w:val="00836AC0"/>
    <w:rsid w:val="00850245"/>
    <w:rsid w:val="008507D8"/>
    <w:rsid w:val="00850F26"/>
    <w:rsid w:val="008524EA"/>
    <w:rsid w:val="00852741"/>
    <w:rsid w:val="008616DB"/>
    <w:rsid w:val="0087062E"/>
    <w:rsid w:val="00871796"/>
    <w:rsid w:val="00876336"/>
    <w:rsid w:val="00884D2C"/>
    <w:rsid w:val="00890843"/>
    <w:rsid w:val="008B50E5"/>
    <w:rsid w:val="008B5916"/>
    <w:rsid w:val="008B70D6"/>
    <w:rsid w:val="008D194A"/>
    <w:rsid w:val="008D29BE"/>
    <w:rsid w:val="008E63A9"/>
    <w:rsid w:val="008F0716"/>
    <w:rsid w:val="0090487A"/>
    <w:rsid w:val="009065EF"/>
    <w:rsid w:val="009104DA"/>
    <w:rsid w:val="00927431"/>
    <w:rsid w:val="009377B6"/>
    <w:rsid w:val="00937AB5"/>
    <w:rsid w:val="009456A2"/>
    <w:rsid w:val="00946AA1"/>
    <w:rsid w:val="00951880"/>
    <w:rsid w:val="00952204"/>
    <w:rsid w:val="00955FB0"/>
    <w:rsid w:val="00957AD9"/>
    <w:rsid w:val="009619C4"/>
    <w:rsid w:val="00966A82"/>
    <w:rsid w:val="0098169C"/>
    <w:rsid w:val="00983493"/>
    <w:rsid w:val="00983631"/>
    <w:rsid w:val="00984F0D"/>
    <w:rsid w:val="00986082"/>
    <w:rsid w:val="00991B73"/>
    <w:rsid w:val="009A0F0D"/>
    <w:rsid w:val="009A249F"/>
    <w:rsid w:val="009A4A55"/>
    <w:rsid w:val="009B35FF"/>
    <w:rsid w:val="009B47ED"/>
    <w:rsid w:val="009B5172"/>
    <w:rsid w:val="009C20DD"/>
    <w:rsid w:val="009C3B3C"/>
    <w:rsid w:val="009C3E5D"/>
    <w:rsid w:val="009C7D08"/>
    <w:rsid w:val="009D09D3"/>
    <w:rsid w:val="009E3BA9"/>
    <w:rsid w:val="009F0DCF"/>
    <w:rsid w:val="009F17B0"/>
    <w:rsid w:val="00A05801"/>
    <w:rsid w:val="00A05B47"/>
    <w:rsid w:val="00A2225D"/>
    <w:rsid w:val="00A23C93"/>
    <w:rsid w:val="00A30B94"/>
    <w:rsid w:val="00A314DB"/>
    <w:rsid w:val="00A40504"/>
    <w:rsid w:val="00A4366E"/>
    <w:rsid w:val="00A47800"/>
    <w:rsid w:val="00A4783C"/>
    <w:rsid w:val="00A55AEF"/>
    <w:rsid w:val="00A62815"/>
    <w:rsid w:val="00A64D52"/>
    <w:rsid w:val="00A67EFF"/>
    <w:rsid w:val="00A77BAB"/>
    <w:rsid w:val="00A77DDD"/>
    <w:rsid w:val="00A81BE5"/>
    <w:rsid w:val="00A87D0C"/>
    <w:rsid w:val="00A92298"/>
    <w:rsid w:val="00A94104"/>
    <w:rsid w:val="00AA2450"/>
    <w:rsid w:val="00AC3832"/>
    <w:rsid w:val="00AC392D"/>
    <w:rsid w:val="00AC443B"/>
    <w:rsid w:val="00AC5D28"/>
    <w:rsid w:val="00AD160C"/>
    <w:rsid w:val="00AE0D4D"/>
    <w:rsid w:val="00AE50BC"/>
    <w:rsid w:val="00AF1EF6"/>
    <w:rsid w:val="00B03422"/>
    <w:rsid w:val="00B05230"/>
    <w:rsid w:val="00B133D5"/>
    <w:rsid w:val="00B2375C"/>
    <w:rsid w:val="00B31766"/>
    <w:rsid w:val="00B35D39"/>
    <w:rsid w:val="00B36A8D"/>
    <w:rsid w:val="00B423E0"/>
    <w:rsid w:val="00B456C9"/>
    <w:rsid w:val="00B55389"/>
    <w:rsid w:val="00B565C8"/>
    <w:rsid w:val="00B614DD"/>
    <w:rsid w:val="00B623AB"/>
    <w:rsid w:val="00B64C58"/>
    <w:rsid w:val="00B73BA3"/>
    <w:rsid w:val="00B872F3"/>
    <w:rsid w:val="00B91705"/>
    <w:rsid w:val="00B91E2D"/>
    <w:rsid w:val="00B93702"/>
    <w:rsid w:val="00BA2705"/>
    <w:rsid w:val="00BD6B53"/>
    <w:rsid w:val="00BD781E"/>
    <w:rsid w:val="00BE79F2"/>
    <w:rsid w:val="00BF2519"/>
    <w:rsid w:val="00C06300"/>
    <w:rsid w:val="00C12C8B"/>
    <w:rsid w:val="00C131F3"/>
    <w:rsid w:val="00C132AE"/>
    <w:rsid w:val="00C13EA0"/>
    <w:rsid w:val="00C23938"/>
    <w:rsid w:val="00C23AA4"/>
    <w:rsid w:val="00C3248D"/>
    <w:rsid w:val="00C32872"/>
    <w:rsid w:val="00C35C5A"/>
    <w:rsid w:val="00C36224"/>
    <w:rsid w:val="00C45D62"/>
    <w:rsid w:val="00C53C74"/>
    <w:rsid w:val="00C6442B"/>
    <w:rsid w:val="00C6716F"/>
    <w:rsid w:val="00C67D08"/>
    <w:rsid w:val="00C70CF5"/>
    <w:rsid w:val="00C71EA3"/>
    <w:rsid w:val="00C73D02"/>
    <w:rsid w:val="00C85606"/>
    <w:rsid w:val="00C85EA3"/>
    <w:rsid w:val="00C87E88"/>
    <w:rsid w:val="00C90206"/>
    <w:rsid w:val="00C90335"/>
    <w:rsid w:val="00C9337A"/>
    <w:rsid w:val="00CB0076"/>
    <w:rsid w:val="00CB3890"/>
    <w:rsid w:val="00CB7379"/>
    <w:rsid w:val="00CC15E8"/>
    <w:rsid w:val="00CD3FE6"/>
    <w:rsid w:val="00CD5E7A"/>
    <w:rsid w:val="00CE1D57"/>
    <w:rsid w:val="00CF324E"/>
    <w:rsid w:val="00CF3AAF"/>
    <w:rsid w:val="00CF3DB1"/>
    <w:rsid w:val="00D02C29"/>
    <w:rsid w:val="00D11D19"/>
    <w:rsid w:val="00D17FF4"/>
    <w:rsid w:val="00D20C00"/>
    <w:rsid w:val="00D2280F"/>
    <w:rsid w:val="00D3781F"/>
    <w:rsid w:val="00D41927"/>
    <w:rsid w:val="00D43D66"/>
    <w:rsid w:val="00D64F68"/>
    <w:rsid w:val="00D650B3"/>
    <w:rsid w:val="00D72F1F"/>
    <w:rsid w:val="00D73972"/>
    <w:rsid w:val="00D767DB"/>
    <w:rsid w:val="00D76C4F"/>
    <w:rsid w:val="00D82A5C"/>
    <w:rsid w:val="00D958BA"/>
    <w:rsid w:val="00DA4A08"/>
    <w:rsid w:val="00DB177C"/>
    <w:rsid w:val="00DB3259"/>
    <w:rsid w:val="00DB3C5B"/>
    <w:rsid w:val="00DB6720"/>
    <w:rsid w:val="00DD5021"/>
    <w:rsid w:val="00DE68DD"/>
    <w:rsid w:val="00DE6C0D"/>
    <w:rsid w:val="00DF00BE"/>
    <w:rsid w:val="00DF3F81"/>
    <w:rsid w:val="00E06489"/>
    <w:rsid w:val="00E214D9"/>
    <w:rsid w:val="00E225A9"/>
    <w:rsid w:val="00E22CC6"/>
    <w:rsid w:val="00E42400"/>
    <w:rsid w:val="00E47A86"/>
    <w:rsid w:val="00E56DB8"/>
    <w:rsid w:val="00E6041C"/>
    <w:rsid w:val="00E62182"/>
    <w:rsid w:val="00E673DA"/>
    <w:rsid w:val="00E93CEC"/>
    <w:rsid w:val="00E95493"/>
    <w:rsid w:val="00E9755D"/>
    <w:rsid w:val="00E97C8C"/>
    <w:rsid w:val="00EA3769"/>
    <w:rsid w:val="00EB55A4"/>
    <w:rsid w:val="00EB5BF9"/>
    <w:rsid w:val="00EC0205"/>
    <w:rsid w:val="00EC23AC"/>
    <w:rsid w:val="00EC70E4"/>
    <w:rsid w:val="00EE2EF7"/>
    <w:rsid w:val="00EE6F2F"/>
    <w:rsid w:val="00EE7DDF"/>
    <w:rsid w:val="00EF6B9C"/>
    <w:rsid w:val="00EF7126"/>
    <w:rsid w:val="00F0233A"/>
    <w:rsid w:val="00F06097"/>
    <w:rsid w:val="00F07595"/>
    <w:rsid w:val="00F07BDC"/>
    <w:rsid w:val="00F14A8C"/>
    <w:rsid w:val="00F150C4"/>
    <w:rsid w:val="00F17DE0"/>
    <w:rsid w:val="00F20999"/>
    <w:rsid w:val="00F24EEC"/>
    <w:rsid w:val="00F4224C"/>
    <w:rsid w:val="00F5095F"/>
    <w:rsid w:val="00F55ED4"/>
    <w:rsid w:val="00F56E6E"/>
    <w:rsid w:val="00F5771E"/>
    <w:rsid w:val="00F60CE6"/>
    <w:rsid w:val="00F619C2"/>
    <w:rsid w:val="00F635A5"/>
    <w:rsid w:val="00F6557A"/>
    <w:rsid w:val="00F721F1"/>
    <w:rsid w:val="00F953AF"/>
    <w:rsid w:val="00F95CFC"/>
    <w:rsid w:val="00FA1D06"/>
    <w:rsid w:val="00FA2856"/>
    <w:rsid w:val="00FA2F2F"/>
    <w:rsid w:val="00FB0D82"/>
    <w:rsid w:val="00FD7278"/>
    <w:rsid w:val="00FE2C81"/>
    <w:rsid w:val="00FF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6" type="connector" idref="#_x0000_s1030"/>
        <o:r id="V:Rule7" type="connector" idref="#_x0000_s1033"/>
        <o:r id="V:Rule8" type="connector" idref="#_x0000_s1032"/>
        <o:r id="V:Rule9" type="connector" idref="#_x0000_s1035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A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C0ACA"/>
    <w:pPr>
      <w:keepNext/>
      <w:keepLines/>
      <w:numPr>
        <w:numId w:val="6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2C0ACA"/>
    <w:pPr>
      <w:keepNext/>
      <w:keepLines/>
      <w:numPr>
        <w:ilvl w:val="1"/>
        <w:numId w:val="6"/>
      </w:numPr>
      <w:tabs>
        <w:tab w:val="left" w:pos="567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2C0ACA"/>
    <w:pPr>
      <w:keepNext/>
      <w:keepLines/>
      <w:numPr>
        <w:ilvl w:val="2"/>
        <w:numId w:val="6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76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ACA"/>
    <w:rPr>
      <w:sz w:val="18"/>
      <w:szCs w:val="18"/>
    </w:rPr>
  </w:style>
  <w:style w:type="character" w:customStyle="1" w:styleId="1Char">
    <w:name w:val="标题 1 Char"/>
    <w:basedOn w:val="a0"/>
    <w:link w:val="1"/>
    <w:rsid w:val="002C0AC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2C0ACA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2C0ACA"/>
    <w:rPr>
      <w:rFonts w:ascii="Times New Roman" w:eastAsia="宋体" w:hAnsi="Times New Roman" w:cs="Times New Roman"/>
      <w:b/>
      <w:sz w:val="32"/>
      <w:szCs w:val="20"/>
    </w:rPr>
  </w:style>
  <w:style w:type="character" w:styleId="a5">
    <w:name w:val="Hyperlink"/>
    <w:rsid w:val="002C0ACA"/>
    <w:rPr>
      <w:color w:val="0000FF"/>
      <w:u w:val="single"/>
    </w:rPr>
  </w:style>
  <w:style w:type="paragraph" w:styleId="a6">
    <w:name w:val="List Paragraph"/>
    <w:basedOn w:val="a"/>
    <w:qFormat/>
    <w:rsid w:val="002C0ACA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2C0A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C0ACA"/>
    <w:rPr>
      <w:rFonts w:ascii="宋体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A30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ubtle Emphasis"/>
    <w:basedOn w:val="a0"/>
    <w:uiPriority w:val="19"/>
    <w:qFormat/>
    <w:rsid w:val="00A30B94"/>
    <w:rPr>
      <w:i/>
      <w:iCs/>
      <w:color w:val="808080" w:themeColor="text1" w:themeTint="7F"/>
    </w:rPr>
  </w:style>
  <w:style w:type="paragraph" w:styleId="aa">
    <w:name w:val="Title"/>
    <w:basedOn w:val="a"/>
    <w:next w:val="a"/>
    <w:link w:val="Char2"/>
    <w:uiPriority w:val="10"/>
    <w:qFormat/>
    <w:rsid w:val="00A30B9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A30B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76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262D81"/>
    <w:rPr>
      <w:color w:val="800080" w:themeColor="followedHyperlink"/>
      <w:u w:val="single"/>
    </w:rPr>
  </w:style>
  <w:style w:type="paragraph" w:styleId="ac">
    <w:name w:val="Subtitle"/>
    <w:basedOn w:val="a"/>
    <w:next w:val="a"/>
    <w:link w:val="Char3"/>
    <w:uiPriority w:val="11"/>
    <w:qFormat/>
    <w:rsid w:val="0023536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2353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Intense Emphasis"/>
    <w:basedOn w:val="a0"/>
    <w:uiPriority w:val="21"/>
    <w:qFormat/>
    <w:rsid w:val="00DF3F8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3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9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2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51D7B-E5B8-4783-89EC-8FBE2C99E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300</cp:revision>
  <dcterms:created xsi:type="dcterms:W3CDTF">2015-04-20T02:18:00Z</dcterms:created>
  <dcterms:modified xsi:type="dcterms:W3CDTF">2016-03-02T06:59:00Z</dcterms:modified>
</cp:coreProperties>
</file>