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3A" w:rsidRDefault="00873B5E" w:rsidP="00873B5E">
      <w:pPr>
        <w:pStyle w:val="1"/>
      </w:pPr>
      <w:r>
        <w:rPr>
          <w:rFonts w:hint="eastAsia"/>
        </w:rPr>
        <w:t>学习大纲</w:t>
      </w:r>
    </w:p>
    <w:tbl>
      <w:tblPr>
        <w:tblStyle w:val="a3"/>
        <w:tblW w:w="0" w:type="auto"/>
        <w:tblLook w:val="04A0" w:firstRow="1" w:lastRow="0" w:firstColumn="1" w:lastColumn="0" w:noHBand="0" w:noVBand="1"/>
      </w:tblPr>
      <w:tblGrid>
        <w:gridCol w:w="8296"/>
      </w:tblGrid>
      <w:tr w:rsidR="00873B5E" w:rsidTr="00873B5E">
        <w:tc>
          <w:tcPr>
            <w:tcW w:w="8296" w:type="dxa"/>
          </w:tcPr>
          <w:p w:rsidR="00873B5E" w:rsidRDefault="00873B5E" w:rsidP="00873B5E">
            <w:r w:rsidRPr="00873B5E">
              <w:rPr>
                <w:noProof/>
              </w:rPr>
              <w:drawing>
                <wp:inline distT="0" distB="0" distL="0" distR="0" wp14:anchorId="18D97673" wp14:editId="03606AEE">
                  <wp:extent cx="5476875" cy="3086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75" cy="3086100"/>
                          </a:xfrm>
                          <a:prstGeom prst="rect">
                            <a:avLst/>
                          </a:prstGeom>
                        </pic:spPr>
                      </pic:pic>
                    </a:graphicData>
                  </a:graphic>
                </wp:inline>
              </w:drawing>
            </w:r>
          </w:p>
        </w:tc>
      </w:tr>
    </w:tbl>
    <w:p w:rsidR="00873B5E" w:rsidRDefault="00E94506" w:rsidP="00E94506">
      <w:pPr>
        <w:pStyle w:val="2"/>
      </w:pPr>
      <w:r>
        <w:rPr>
          <w:rFonts w:hint="eastAsia"/>
        </w:rPr>
        <w:t>Rectangle函数的用法</w:t>
      </w:r>
    </w:p>
    <w:tbl>
      <w:tblPr>
        <w:tblStyle w:val="a3"/>
        <w:tblW w:w="0" w:type="auto"/>
        <w:tblLook w:val="04A0" w:firstRow="1" w:lastRow="0" w:firstColumn="1" w:lastColumn="0" w:noHBand="0" w:noVBand="1"/>
      </w:tblPr>
      <w:tblGrid>
        <w:gridCol w:w="13884"/>
      </w:tblGrid>
      <w:tr w:rsidR="00E94506" w:rsidTr="00E94506">
        <w:tc>
          <w:tcPr>
            <w:tcW w:w="13884" w:type="dxa"/>
          </w:tcPr>
          <w:p w:rsidR="00E94506" w:rsidRDefault="00E94506" w:rsidP="00E94506">
            <w:pPr>
              <w:pStyle w:val="a4"/>
            </w:pPr>
            <w:r>
              <w:rPr>
                <w:b/>
                <w:bCs/>
              </w:rPr>
              <w:t>Rectangle</w:t>
            </w:r>
            <w:r>
              <w:t> 函数绘制一个矩形。 矩形使用当前笔轮廓，并使用当前画笔填充。</w:t>
            </w:r>
          </w:p>
          <w:p w:rsidR="00E94506" w:rsidRDefault="00E94506" w:rsidP="00E94506">
            <w:pPr>
              <w:pStyle w:val="2"/>
              <w:spacing w:before="480" w:after="180"/>
            </w:pPr>
            <w:r>
              <w:t>语法</w:t>
            </w:r>
          </w:p>
          <w:p w:rsidR="00E94506" w:rsidRDefault="00E94506" w:rsidP="00E94506">
            <w:r>
              <w:rPr>
                <w:rStyle w:val="language"/>
              </w:rPr>
              <w:t>C++</w:t>
            </w:r>
            <w:r>
              <w:t>复制</w:t>
            </w:r>
          </w:p>
          <w:p w:rsidR="00E94506" w:rsidRDefault="00E94506" w:rsidP="00E94506">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Rectangle</w:t>
            </w:r>
            <w:r>
              <w:rPr>
                <w:rStyle w:val="hljs-params"/>
                <w:rFonts w:ascii="Consolas" w:hAnsi="Consolas"/>
                <w:bdr w:val="none" w:sz="0" w:space="0" w:color="auto" w:frame="1"/>
              </w:rPr>
              <w: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left,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top,</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right,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bottom</w:t>
            </w:r>
          </w:p>
          <w:p w:rsidR="00E94506" w:rsidRDefault="00E94506" w:rsidP="00E9450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94506" w:rsidRDefault="00E94506" w:rsidP="00E94506">
            <w:pPr>
              <w:pStyle w:val="2"/>
              <w:spacing w:before="480" w:after="180"/>
            </w:pPr>
            <w:r>
              <w:t>参数</w:t>
            </w:r>
          </w:p>
          <w:p w:rsidR="00E94506" w:rsidRDefault="00E94506" w:rsidP="00E94506">
            <w:pPr>
              <w:pStyle w:val="a4"/>
            </w:pPr>
            <w:r>
              <w:rPr>
                <w:rStyle w:val="HTML1"/>
                <w:rFonts w:ascii="Consolas" w:hAnsi="Consolas"/>
                <w:sz w:val="20"/>
                <w:szCs w:val="20"/>
              </w:rPr>
              <w:t>[in] hdc</w:t>
            </w:r>
          </w:p>
          <w:p w:rsidR="00E94506" w:rsidRDefault="00E94506" w:rsidP="00E94506">
            <w:pPr>
              <w:pStyle w:val="a4"/>
            </w:pPr>
            <w:r>
              <w:t>设备上下文的句柄。</w:t>
            </w:r>
          </w:p>
          <w:p w:rsidR="00E94506" w:rsidRDefault="00E94506" w:rsidP="00E94506">
            <w:pPr>
              <w:pStyle w:val="a4"/>
            </w:pPr>
            <w:r>
              <w:rPr>
                <w:rStyle w:val="HTML1"/>
                <w:rFonts w:ascii="Consolas" w:hAnsi="Consolas"/>
                <w:sz w:val="20"/>
                <w:szCs w:val="20"/>
              </w:rPr>
              <w:t>[in] left</w:t>
            </w:r>
          </w:p>
          <w:p w:rsidR="00E94506" w:rsidRDefault="00E94506" w:rsidP="00E94506">
            <w:pPr>
              <w:pStyle w:val="a4"/>
            </w:pPr>
            <w:r>
              <w:t>矩形左上角的 x 坐标（以逻辑坐标为单位）。</w:t>
            </w:r>
          </w:p>
          <w:p w:rsidR="00E94506" w:rsidRDefault="00E94506" w:rsidP="00E94506">
            <w:pPr>
              <w:pStyle w:val="a4"/>
            </w:pPr>
            <w:r>
              <w:rPr>
                <w:rStyle w:val="HTML1"/>
                <w:rFonts w:ascii="Consolas" w:hAnsi="Consolas"/>
                <w:sz w:val="20"/>
                <w:szCs w:val="20"/>
              </w:rPr>
              <w:t>[in] top</w:t>
            </w:r>
          </w:p>
          <w:p w:rsidR="00E94506" w:rsidRDefault="00E94506" w:rsidP="00E94506">
            <w:pPr>
              <w:pStyle w:val="a4"/>
            </w:pPr>
            <w:r>
              <w:t>矩形左上角的 y 坐标（以逻辑坐标为单位）。</w:t>
            </w:r>
          </w:p>
          <w:p w:rsidR="00E94506" w:rsidRDefault="00E94506" w:rsidP="00E94506">
            <w:pPr>
              <w:pStyle w:val="a4"/>
            </w:pPr>
            <w:r>
              <w:rPr>
                <w:rStyle w:val="HTML1"/>
                <w:rFonts w:ascii="Consolas" w:hAnsi="Consolas"/>
                <w:sz w:val="20"/>
                <w:szCs w:val="20"/>
              </w:rPr>
              <w:t>[in] right</w:t>
            </w:r>
          </w:p>
          <w:p w:rsidR="00E94506" w:rsidRDefault="00E94506" w:rsidP="00E94506">
            <w:pPr>
              <w:pStyle w:val="a4"/>
            </w:pPr>
            <w:r>
              <w:t>矩形右下角的 x 坐标（以逻辑坐标为单位）。</w:t>
            </w:r>
          </w:p>
          <w:p w:rsidR="00E94506" w:rsidRDefault="00E94506" w:rsidP="00E94506">
            <w:pPr>
              <w:pStyle w:val="a4"/>
            </w:pPr>
            <w:r>
              <w:rPr>
                <w:rStyle w:val="HTML1"/>
                <w:rFonts w:ascii="Consolas" w:hAnsi="Consolas"/>
                <w:sz w:val="20"/>
                <w:szCs w:val="20"/>
              </w:rPr>
              <w:t>[in] bottom</w:t>
            </w:r>
          </w:p>
          <w:p w:rsidR="00E94506" w:rsidRDefault="00E94506" w:rsidP="00E94506">
            <w:pPr>
              <w:pStyle w:val="a4"/>
            </w:pPr>
            <w:r>
              <w:t>矩形右下角的 y 坐标（以逻辑坐标为单位）。</w:t>
            </w:r>
          </w:p>
          <w:p w:rsidR="00E94506" w:rsidRDefault="00E94506" w:rsidP="00E94506">
            <w:pPr>
              <w:pStyle w:val="2"/>
              <w:spacing w:before="480" w:after="180"/>
            </w:pPr>
            <w:r>
              <w:t>返回值</w:t>
            </w:r>
          </w:p>
          <w:p w:rsidR="00E94506" w:rsidRDefault="00E94506" w:rsidP="00E94506">
            <w:pPr>
              <w:pStyle w:val="a4"/>
            </w:pPr>
            <w:r>
              <w:t>如果该函数成功，则返回值为非零值。</w:t>
            </w:r>
          </w:p>
          <w:p w:rsidR="00E94506" w:rsidRDefault="00E94506" w:rsidP="00E94506">
            <w:pPr>
              <w:pStyle w:val="a4"/>
            </w:pPr>
            <w:r>
              <w:t>如果函数失败，则返回值为零。</w:t>
            </w:r>
          </w:p>
          <w:p w:rsidR="00E94506" w:rsidRDefault="00E94506" w:rsidP="00E94506">
            <w:pPr>
              <w:pStyle w:val="2"/>
              <w:spacing w:before="480" w:after="180"/>
            </w:pPr>
            <w:r>
              <w:t>注解</w:t>
            </w:r>
          </w:p>
          <w:p w:rsidR="00E94506" w:rsidRDefault="00E94506" w:rsidP="00E94506">
            <w:pPr>
              <w:pStyle w:val="a4"/>
            </w:pPr>
            <w:r>
              <w:rPr>
                <w:b/>
                <w:bCs/>
              </w:rPr>
              <w:t>矩形</w:t>
            </w:r>
            <w:r>
              <w:t>既不使用当前位置，也不更新当前位置。</w:t>
            </w:r>
          </w:p>
          <w:p w:rsidR="00E94506" w:rsidRDefault="00E94506" w:rsidP="00E94506">
            <w:pPr>
              <w:pStyle w:val="a4"/>
            </w:pPr>
            <w:r>
              <w:t>绘制的矩形不包括下边缘和右边缘。</w:t>
            </w:r>
          </w:p>
          <w:p w:rsidR="00E94506" w:rsidRDefault="00E94506" w:rsidP="00E94506">
            <w:pPr>
              <w:pStyle w:val="a4"/>
            </w:pPr>
            <w:r>
              <w:t>如果使用PS_NULL笔，矩形的尺寸高度减少 1 像素，宽度减少 1 像素。</w:t>
            </w:r>
          </w:p>
          <w:p w:rsidR="00E94506" w:rsidRDefault="00E94506" w:rsidP="00E94506">
            <w:pPr>
              <w:pStyle w:val="4"/>
              <w:spacing w:before="540" w:after="90"/>
            </w:pPr>
            <w:r>
              <w:t>示例</w:t>
            </w:r>
          </w:p>
          <w:p w:rsidR="00E94506" w:rsidRDefault="00E94506" w:rsidP="00E94506">
            <w:pPr>
              <w:pStyle w:val="a4"/>
            </w:pPr>
            <w:r>
              <w:t>有关示例，请参阅 </w:t>
            </w:r>
            <w:hyperlink r:id="rId5" w:history="1">
              <w:r>
                <w:rPr>
                  <w:rStyle w:val="a5"/>
                </w:rPr>
                <w:t>使用填充形状</w:t>
              </w:r>
            </w:hyperlink>
            <w:r>
              <w:t>。</w:t>
            </w:r>
          </w:p>
          <w:p w:rsidR="00E94506" w:rsidRDefault="00E94506" w:rsidP="00E9450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pacing w:before="480" w:after="180"/>
            </w:pPr>
            <w:r>
              <w:t>另请参阅</w:t>
            </w:r>
          </w:p>
          <w:p w:rsidR="00E94506" w:rsidRDefault="00E94506" w:rsidP="00E94506">
            <w:pPr>
              <w:pStyle w:val="a4"/>
            </w:pPr>
            <w:hyperlink r:id="rId6" w:history="1">
              <w:r>
                <w:rPr>
                  <w:rStyle w:val="a5"/>
                </w:rPr>
                <w:t>填充形状函数</w:t>
              </w:r>
            </w:hyperlink>
          </w:p>
          <w:p w:rsidR="00E94506" w:rsidRDefault="00E94506" w:rsidP="00E94506">
            <w:pPr>
              <w:pStyle w:val="a4"/>
            </w:pPr>
            <w:hyperlink r:id="rId7" w:history="1">
              <w:r>
                <w:rPr>
                  <w:rStyle w:val="a5"/>
                </w:rPr>
                <w:t>填充形状概述</w:t>
              </w:r>
            </w:hyperlink>
          </w:p>
          <w:p w:rsidR="00E94506" w:rsidRDefault="00E94506" w:rsidP="00E94506">
            <w:pPr>
              <w:pStyle w:val="a4"/>
            </w:pPr>
            <w:hyperlink r:id="rId8" w:history="1">
              <w:r>
                <w:rPr>
                  <w:rStyle w:val="a5"/>
                </w:rPr>
                <w:t>RoundRect</w:t>
              </w:r>
            </w:hyperlink>
          </w:p>
          <w:p w:rsidR="00E94506" w:rsidRDefault="00E94506" w:rsidP="00E94506">
            <w:pPr>
              <w:rPr>
                <w:rFonts w:hint="eastAsia"/>
              </w:rPr>
            </w:pPr>
          </w:p>
        </w:tc>
      </w:tr>
    </w:tbl>
    <w:p w:rsidR="00E94506" w:rsidRPr="00E94506" w:rsidRDefault="00E94506" w:rsidP="00E94506">
      <w:pPr>
        <w:rPr>
          <w:rFonts w:hint="eastAsia"/>
        </w:rPr>
      </w:pPr>
    </w:p>
    <w:p w:rsidR="00E94506" w:rsidRDefault="00E94506" w:rsidP="00E94506">
      <w:pPr>
        <w:pStyle w:val="2"/>
      </w:pPr>
      <w:r>
        <w:rPr>
          <w:rFonts w:hint="eastAsia"/>
        </w:rPr>
        <w:t>RoundRect函数的用法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RoundRect</w:t>
            </w:r>
            <w:r>
              <w:rPr>
                <w:rFonts w:ascii="Segoe UI" w:hAnsi="Segoe UI" w:cs="Segoe UI"/>
                <w:color w:val="161616"/>
              </w:rPr>
              <w:t> </w:t>
            </w:r>
            <w:r>
              <w:rPr>
                <w:rFonts w:ascii="Segoe UI" w:hAnsi="Segoe UI" w:cs="Segoe UI"/>
                <w:color w:val="161616"/>
              </w:rPr>
              <w:t>函数绘制一个带有圆角的矩形。</w:t>
            </w:r>
            <w:r>
              <w:rPr>
                <w:rFonts w:ascii="Segoe UI" w:hAnsi="Segoe UI" w:cs="Segoe UI"/>
                <w:color w:val="161616"/>
              </w:rPr>
              <w:t xml:space="preserve"> </w:t>
            </w:r>
            <w:r>
              <w:rPr>
                <w:rFonts w:ascii="Segoe UI" w:hAnsi="Segoe UI" w:cs="Segoe UI"/>
                <w:color w:val="161616"/>
              </w:rPr>
              <w:t>矩形使用当前笔轮廓，并使用当前画笔填充。</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94506" w:rsidRDefault="00E94506" w:rsidP="00E9450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94506" w:rsidRDefault="00E94506" w:rsidP="00E9450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RoundRect</w:t>
            </w:r>
            <w:r>
              <w:rPr>
                <w:rStyle w:val="hljs-params"/>
                <w:rFonts w:ascii="Consolas" w:hAnsi="Consolas"/>
                <w:color w:val="161616"/>
                <w:bdr w:val="none" w:sz="0" w:space="0" w:color="auto" w:frame="1"/>
              </w:rPr>
              <w: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left,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top,</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right,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bottom,</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width,</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height</w:t>
            </w:r>
          </w:p>
          <w:p w:rsidR="00E94506" w:rsidRDefault="00E94506" w:rsidP="00E9450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设备上下文的句柄。</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left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矩形左上角的</w:t>
            </w:r>
            <w:r>
              <w:rPr>
                <w:rFonts w:ascii="Segoe UI" w:hAnsi="Segoe UI" w:cs="Segoe UI"/>
                <w:color w:val="161616"/>
              </w:rPr>
              <w:t xml:space="preserve"> x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top</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矩形左上角的</w:t>
            </w:r>
            <w:r>
              <w:rPr>
                <w:rFonts w:ascii="Segoe UI" w:hAnsi="Segoe UI" w:cs="Segoe UI"/>
                <w:color w:val="161616"/>
              </w:rPr>
              <w:t xml:space="preserve"> y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right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矩形右下角的</w:t>
            </w:r>
            <w:r>
              <w:rPr>
                <w:rFonts w:ascii="Segoe UI" w:hAnsi="Segoe UI" w:cs="Segoe UI"/>
                <w:color w:val="161616"/>
              </w:rPr>
              <w:t xml:space="preserve"> x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bottom</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矩形右下角的</w:t>
            </w:r>
            <w:r>
              <w:rPr>
                <w:rFonts w:ascii="Segoe UI" w:hAnsi="Segoe UI" w:cs="Segoe UI"/>
                <w:color w:val="161616"/>
              </w:rPr>
              <w:t xml:space="preserve"> y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width</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用于绘制圆角的椭圆的宽度（以逻辑坐标表示）。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height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用于绘制圆角的椭圆的高度（以逻辑坐标表示）。</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此函数既不使用也不更新当前位置。</w:t>
            </w:r>
          </w:p>
          <w:p w:rsidR="00E94506" w:rsidRDefault="00E94506" w:rsidP="00E9450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9" w:history="1">
              <w:r>
                <w:rPr>
                  <w:rStyle w:val="a5"/>
                  <w:rFonts w:ascii="Segoe UI" w:hAnsi="Segoe UI" w:cs="Segoe UI"/>
                </w:rPr>
                <w:t>使用填充的形状</w:t>
              </w:r>
            </w:hyperlink>
            <w:r>
              <w:rPr>
                <w:rFonts w:ascii="Segoe UI" w:hAnsi="Segoe UI" w:cs="Segoe UI"/>
                <w:color w:val="161616"/>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94506" w:rsidRDefault="00E94506" w:rsidP="00E94506">
            <w:pPr>
              <w:pStyle w:val="a4"/>
              <w:shd w:val="clear" w:color="auto" w:fill="FFFFFF"/>
              <w:rPr>
                <w:rFonts w:ascii="Segoe UI" w:hAnsi="Segoe UI" w:cs="Segoe UI"/>
                <w:color w:val="161616"/>
              </w:rPr>
            </w:pPr>
            <w:hyperlink r:id="rId10" w:history="1">
              <w:r>
                <w:rPr>
                  <w:rStyle w:val="a5"/>
                  <w:rFonts w:ascii="Segoe UI" w:hAnsi="Segoe UI" w:cs="Segoe UI"/>
                </w:rPr>
                <w:t>填充的形状函数</w:t>
              </w:r>
            </w:hyperlink>
          </w:p>
          <w:p w:rsidR="00E94506" w:rsidRDefault="00E94506" w:rsidP="00E94506">
            <w:pPr>
              <w:pStyle w:val="a4"/>
              <w:shd w:val="clear" w:color="auto" w:fill="FFFFFF"/>
              <w:rPr>
                <w:rFonts w:ascii="Segoe UI" w:hAnsi="Segoe UI" w:cs="Segoe UI"/>
                <w:color w:val="161616"/>
              </w:rPr>
            </w:pPr>
            <w:hyperlink r:id="rId11" w:history="1">
              <w:r>
                <w:rPr>
                  <w:rStyle w:val="a5"/>
                  <w:rFonts w:ascii="Segoe UI" w:hAnsi="Segoe UI" w:cs="Segoe UI"/>
                </w:rPr>
                <w:t>填充形状概述</w:t>
              </w:r>
            </w:hyperlink>
          </w:p>
          <w:p w:rsidR="00E94506" w:rsidRDefault="00E94506" w:rsidP="00E94506">
            <w:pPr>
              <w:pStyle w:val="a4"/>
              <w:shd w:val="clear" w:color="auto" w:fill="FFFFFF"/>
              <w:rPr>
                <w:rFonts w:ascii="Segoe UI" w:hAnsi="Segoe UI" w:cs="Segoe UI"/>
                <w:color w:val="161616"/>
              </w:rPr>
            </w:pPr>
            <w:hyperlink r:id="rId12" w:history="1">
              <w:r>
                <w:rPr>
                  <w:rStyle w:val="a5"/>
                  <w:rFonts w:ascii="Segoe UI" w:hAnsi="Segoe UI" w:cs="Segoe UI"/>
                </w:rPr>
                <w:t>矩形</w:t>
              </w:r>
            </w:hyperlink>
          </w:p>
          <w:p w:rsidR="00E94506" w:rsidRDefault="00E94506" w:rsidP="00026D3A">
            <w:pPr>
              <w:rPr>
                <w:rFonts w:hint="eastAsia"/>
              </w:rPr>
            </w:pPr>
          </w:p>
        </w:tc>
      </w:tr>
    </w:tbl>
    <w:p w:rsidR="00E94506" w:rsidRDefault="00377DB1" w:rsidP="00377DB1">
      <w:pPr>
        <w:pStyle w:val="3"/>
      </w:pPr>
      <w:r>
        <w:rPr>
          <w:rFonts w:hint="eastAsia"/>
        </w:rPr>
        <w:t>圆角矩形的绘制原理</w:t>
      </w:r>
    </w:p>
    <w:tbl>
      <w:tblPr>
        <w:tblStyle w:val="a3"/>
        <w:tblW w:w="0" w:type="auto"/>
        <w:tblLook w:val="04A0" w:firstRow="1" w:lastRow="0" w:firstColumn="1" w:lastColumn="0" w:noHBand="0" w:noVBand="1"/>
      </w:tblPr>
      <w:tblGrid>
        <w:gridCol w:w="8296"/>
      </w:tblGrid>
      <w:tr w:rsidR="00377DB1" w:rsidTr="00377DB1">
        <w:tc>
          <w:tcPr>
            <w:tcW w:w="8296" w:type="dxa"/>
          </w:tcPr>
          <w:p w:rsidR="00377DB1" w:rsidRDefault="00377DB1" w:rsidP="00377DB1">
            <w:pPr>
              <w:rPr>
                <w:rFonts w:hint="eastAsia"/>
              </w:rPr>
            </w:pPr>
            <w:r w:rsidRPr="00377DB1">
              <w:drawing>
                <wp:inline distT="0" distB="0" distL="0" distR="0" wp14:anchorId="4C21C44C" wp14:editId="7C8A3670">
                  <wp:extent cx="541020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3429000"/>
                          </a:xfrm>
                          <a:prstGeom prst="rect">
                            <a:avLst/>
                          </a:prstGeom>
                        </pic:spPr>
                      </pic:pic>
                    </a:graphicData>
                  </a:graphic>
                </wp:inline>
              </w:drawing>
            </w:r>
          </w:p>
        </w:tc>
      </w:tr>
    </w:tbl>
    <w:p w:rsidR="00377DB1" w:rsidRPr="00377DB1" w:rsidRDefault="00377DB1" w:rsidP="00377DB1">
      <w:pPr>
        <w:rPr>
          <w:rFonts w:hint="eastAsia"/>
        </w:rPr>
      </w:pPr>
    </w:p>
    <w:p w:rsidR="00E94506" w:rsidRDefault="00E94506" w:rsidP="00E94506">
      <w:pPr>
        <w:pStyle w:val="2"/>
      </w:pPr>
      <w:r>
        <w:rPr>
          <w:rFonts w:hint="eastAsia"/>
        </w:rPr>
        <w:t>Ellipse函数的用法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椭圆</w:t>
            </w:r>
            <w:r>
              <w:rPr>
                <w:rFonts w:ascii="Segoe UI" w:hAnsi="Segoe UI" w:cs="Segoe UI"/>
                <w:color w:val="161616"/>
              </w:rPr>
              <w:t>函数绘制一个椭圆。</w:t>
            </w:r>
            <w:r>
              <w:rPr>
                <w:rFonts w:ascii="Segoe UI" w:hAnsi="Segoe UI" w:cs="Segoe UI"/>
                <w:color w:val="161616"/>
              </w:rPr>
              <w:t xml:space="preserve"> </w:t>
            </w:r>
            <w:r>
              <w:rPr>
                <w:rFonts w:ascii="Segoe UI" w:hAnsi="Segoe UI" w:cs="Segoe UI"/>
                <w:color w:val="161616"/>
              </w:rPr>
              <w:t>椭圆的中心是指定边界矩形的中心。</w:t>
            </w:r>
            <w:r>
              <w:rPr>
                <w:rFonts w:ascii="Segoe UI" w:hAnsi="Segoe UI" w:cs="Segoe UI"/>
                <w:color w:val="161616"/>
              </w:rPr>
              <w:t xml:space="preserve"> </w:t>
            </w:r>
            <w:r>
              <w:rPr>
                <w:rFonts w:ascii="Segoe UI" w:hAnsi="Segoe UI" w:cs="Segoe UI"/>
                <w:color w:val="161616"/>
              </w:rPr>
              <w:t>椭圆形是使用当前笔轮廓的，并使用当前画笔填充。</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94506" w:rsidRDefault="00E94506" w:rsidP="00E9450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94506" w:rsidRDefault="00E94506" w:rsidP="00E9450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Ellipse</w:t>
            </w:r>
            <w:r>
              <w:rPr>
                <w:rStyle w:val="hljs-params"/>
                <w:rFonts w:ascii="Consolas" w:hAnsi="Consolas"/>
                <w:color w:val="161616"/>
                <w:bdr w:val="none" w:sz="0" w:space="0" w:color="auto" w:frame="1"/>
              </w:rPr>
              <w: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left,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top,</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right,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bottom</w:t>
            </w:r>
          </w:p>
          <w:p w:rsidR="00E94506" w:rsidRDefault="00E94506" w:rsidP="00E9450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设备上下文的句柄。</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left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x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top</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y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right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x </w:t>
            </w:r>
            <w:r>
              <w:rPr>
                <w:rFonts w:ascii="Segoe UI" w:hAnsi="Segoe UI" w:cs="Segoe UI"/>
                <w:color w:val="161616"/>
              </w:rPr>
              <w:t>坐标（以逻辑坐标表示）。</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bottom</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y </w:t>
            </w:r>
            <w:r>
              <w:rPr>
                <w:rFonts w:ascii="Segoe UI" w:hAnsi="Segoe UI" w:cs="Segoe UI"/>
                <w:color w:val="161616"/>
              </w:rPr>
              <w:t>坐标（以逻辑坐标表示）。</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Ellipse</w:t>
            </w:r>
            <w:r>
              <w:rPr>
                <w:rFonts w:ascii="Segoe UI" w:hAnsi="Segoe UI" w:cs="Segoe UI"/>
                <w:color w:val="161616"/>
              </w:rPr>
              <w:t> </w:t>
            </w:r>
            <w:r>
              <w:rPr>
                <w:rFonts w:ascii="Segoe UI" w:hAnsi="Segoe UI" w:cs="Segoe UI"/>
                <w:color w:val="161616"/>
              </w:rPr>
              <w:t>既不使用也不更新当前位置。</w:t>
            </w:r>
          </w:p>
          <w:p w:rsidR="00E94506" w:rsidRDefault="00E94506" w:rsidP="00E9450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4" w:history="1">
              <w:r>
                <w:rPr>
                  <w:rStyle w:val="a5"/>
                  <w:rFonts w:ascii="Segoe UI" w:hAnsi="Segoe UI" w:cs="Segoe UI"/>
                </w:rPr>
                <w:t>使用填充的形状</w:t>
              </w:r>
            </w:hyperlink>
            <w:r>
              <w:rPr>
                <w:rFonts w:ascii="Segoe UI" w:hAnsi="Segoe UI" w:cs="Segoe UI"/>
                <w:color w:val="161616"/>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94506" w:rsidRDefault="00E94506" w:rsidP="00E94506">
            <w:pPr>
              <w:pStyle w:val="a4"/>
              <w:shd w:val="clear" w:color="auto" w:fill="FFFFFF"/>
              <w:rPr>
                <w:rFonts w:ascii="Segoe UI" w:hAnsi="Segoe UI" w:cs="Segoe UI"/>
                <w:color w:val="161616"/>
              </w:rPr>
            </w:pPr>
            <w:hyperlink r:id="rId15" w:history="1">
              <w:r>
                <w:rPr>
                  <w:rStyle w:val="a5"/>
                  <w:rFonts w:ascii="Segoe UI" w:hAnsi="Segoe UI" w:cs="Segoe UI"/>
                </w:rPr>
                <w:t>弧</w:t>
              </w:r>
            </w:hyperlink>
          </w:p>
          <w:p w:rsidR="00E94506" w:rsidRDefault="00E94506" w:rsidP="00E94506">
            <w:pPr>
              <w:pStyle w:val="a4"/>
              <w:shd w:val="clear" w:color="auto" w:fill="FFFFFF"/>
              <w:rPr>
                <w:rFonts w:ascii="Segoe UI" w:hAnsi="Segoe UI" w:cs="Segoe UI"/>
                <w:color w:val="161616"/>
              </w:rPr>
            </w:pPr>
            <w:hyperlink r:id="rId16" w:history="1">
              <w:r>
                <w:rPr>
                  <w:rStyle w:val="a5"/>
                  <w:rFonts w:ascii="Segoe UI" w:hAnsi="Segoe UI" w:cs="Segoe UI"/>
                </w:rPr>
                <w:t>ArcTo</w:t>
              </w:r>
            </w:hyperlink>
          </w:p>
          <w:p w:rsidR="00E94506" w:rsidRDefault="00E94506" w:rsidP="00E94506">
            <w:pPr>
              <w:pStyle w:val="a4"/>
              <w:shd w:val="clear" w:color="auto" w:fill="FFFFFF"/>
              <w:rPr>
                <w:rFonts w:ascii="Segoe UI" w:hAnsi="Segoe UI" w:cs="Segoe UI"/>
                <w:color w:val="161616"/>
              </w:rPr>
            </w:pPr>
            <w:hyperlink r:id="rId17" w:history="1">
              <w:r>
                <w:rPr>
                  <w:rStyle w:val="a5"/>
                  <w:rFonts w:ascii="Segoe UI" w:hAnsi="Segoe UI" w:cs="Segoe UI"/>
                </w:rPr>
                <w:t>填充的形状函数</w:t>
              </w:r>
            </w:hyperlink>
          </w:p>
          <w:p w:rsidR="00E94506" w:rsidRDefault="00E94506" w:rsidP="00E94506">
            <w:pPr>
              <w:pStyle w:val="a4"/>
              <w:shd w:val="clear" w:color="auto" w:fill="FFFFFF"/>
              <w:rPr>
                <w:rFonts w:ascii="Segoe UI" w:hAnsi="Segoe UI" w:cs="Segoe UI"/>
                <w:color w:val="161616"/>
              </w:rPr>
            </w:pPr>
            <w:hyperlink r:id="rId18" w:history="1">
              <w:r>
                <w:rPr>
                  <w:rStyle w:val="a5"/>
                  <w:rFonts w:ascii="Segoe UI" w:hAnsi="Segoe UI" w:cs="Segoe UI"/>
                </w:rPr>
                <w:t>填充形状概述</w:t>
              </w:r>
            </w:hyperlink>
          </w:p>
          <w:p w:rsidR="00E94506" w:rsidRDefault="00E94506" w:rsidP="00026D3A">
            <w:pPr>
              <w:rPr>
                <w:rFonts w:hint="eastAsia"/>
              </w:rPr>
            </w:pPr>
          </w:p>
        </w:tc>
      </w:tr>
    </w:tbl>
    <w:p w:rsidR="00E94506" w:rsidRDefault="00E94506" w:rsidP="00E94506"/>
    <w:p w:rsidR="00E94506" w:rsidRDefault="00E94506" w:rsidP="00E94506">
      <w:pPr>
        <w:pStyle w:val="2"/>
      </w:pPr>
      <w:r>
        <w:rPr>
          <w:rFonts w:hint="eastAsia"/>
        </w:rPr>
        <w:t>Chord函数的用法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和弦</w:t>
            </w:r>
            <w:r>
              <w:rPr>
                <w:rFonts w:ascii="Segoe UI" w:hAnsi="Segoe UI" w:cs="Segoe UI"/>
                <w:color w:val="161616"/>
              </w:rPr>
              <w:t>函数绘制一个和弦</w:t>
            </w:r>
            <w:r>
              <w:rPr>
                <w:rFonts w:ascii="Segoe UI" w:hAnsi="Segoe UI" w:cs="Segoe UI"/>
                <w:color w:val="161616"/>
              </w:rPr>
              <w:t xml:space="preserve"> (</w:t>
            </w:r>
            <w:r>
              <w:rPr>
                <w:rFonts w:ascii="Segoe UI" w:hAnsi="Segoe UI" w:cs="Segoe UI"/>
                <w:color w:val="161616"/>
              </w:rPr>
              <w:t>一个由椭圆和线段（称为正交</w:t>
            </w:r>
            <w:r>
              <w:rPr>
                <w:rFonts w:ascii="Segoe UI" w:hAnsi="Segoe UI" w:cs="Segoe UI"/>
                <w:color w:val="161616"/>
              </w:rPr>
              <w:t xml:space="preserve">) </w:t>
            </w:r>
            <w:r>
              <w:rPr>
                <w:rFonts w:ascii="Segoe UI" w:hAnsi="Segoe UI" w:cs="Segoe UI"/>
                <w:color w:val="161616"/>
              </w:rPr>
              <w:t>）交集的区域。</w:t>
            </w:r>
            <w:r>
              <w:rPr>
                <w:rFonts w:ascii="Segoe UI" w:hAnsi="Segoe UI" w:cs="Segoe UI"/>
                <w:color w:val="161616"/>
              </w:rPr>
              <w:t xml:space="preserve"> </w:t>
            </w:r>
            <w:r>
              <w:rPr>
                <w:rFonts w:ascii="Segoe UI" w:hAnsi="Segoe UI" w:cs="Segoe UI"/>
                <w:color w:val="161616"/>
              </w:rPr>
              <w:t>和弦使用当前笔轮廓，并使用当前画笔填充。</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94506" w:rsidRDefault="00E94506" w:rsidP="00E94506">
            <w:pPr>
              <w:rPr>
                <w:rFonts w:ascii="Segoe UI" w:hAnsi="Segoe UI" w:cs="Segoe UI" w:hint="eastAsia"/>
                <w:color w:val="161616"/>
              </w:rPr>
            </w:pPr>
            <w:r>
              <w:rPr>
                <w:rStyle w:val="language"/>
                <w:rFonts w:ascii="Segoe UI" w:hAnsi="Segoe UI" w:cs="Segoe UI"/>
                <w:color w:val="161616"/>
              </w:rPr>
              <w:t>C++</w:t>
            </w:r>
          </w:p>
          <w:p w:rsidR="00E94506" w:rsidRDefault="00E94506" w:rsidP="00E9450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Chord</w:t>
            </w:r>
            <w:r>
              <w:rPr>
                <w:rStyle w:val="hljs-params"/>
                <w:rFonts w:ascii="Consolas" w:hAnsi="Consolas"/>
                <w:color w:val="161616"/>
                <w:bdr w:val="none" w:sz="0" w:space="0" w:color="auto" w:frame="1"/>
              </w:rPr>
              <w: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x1,</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y1,</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x2,</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y2,</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x3,</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y3,</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x4,</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y4</w:t>
            </w:r>
          </w:p>
          <w:p w:rsidR="00E94506" w:rsidRDefault="00E94506" w:rsidP="00E9450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显示和弦的设备上下文的句柄。</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x1</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x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y1</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边界矩形左上角的</w:t>
            </w:r>
            <w:r>
              <w:rPr>
                <w:rFonts w:ascii="Segoe UI" w:hAnsi="Segoe UI" w:cs="Segoe UI"/>
                <w:color w:val="161616"/>
              </w:rPr>
              <w:t xml:space="preserve"> y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x2</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x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y2</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边界矩形右下角的</w:t>
            </w:r>
            <w:r>
              <w:rPr>
                <w:rFonts w:ascii="Segoe UI" w:hAnsi="Segoe UI" w:cs="Segoe UI"/>
                <w:color w:val="161616"/>
              </w:rPr>
              <w:t xml:space="preserve"> y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x3</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定义和弦开始的径向端点的</w:t>
            </w:r>
            <w:r>
              <w:rPr>
                <w:rFonts w:ascii="Segoe UI" w:hAnsi="Segoe UI" w:cs="Segoe UI"/>
                <w:color w:val="161616"/>
              </w:rPr>
              <w:t xml:space="preserve"> x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y3</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定义和弦开头的径向端点的</w:t>
            </w:r>
            <w:r>
              <w:rPr>
                <w:rFonts w:ascii="Segoe UI" w:hAnsi="Segoe UI" w:cs="Segoe UI"/>
                <w:color w:val="161616"/>
              </w:rPr>
              <w:t xml:space="preserve"> y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x4</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定义和弦终点的径向端点的</w:t>
            </w:r>
            <w:r>
              <w:rPr>
                <w:rFonts w:ascii="Segoe UI" w:hAnsi="Segoe UI" w:cs="Segoe UI"/>
                <w:color w:val="161616"/>
              </w:rPr>
              <w:t xml:space="preserve"> x </w:t>
            </w:r>
            <w:r>
              <w:rPr>
                <w:rFonts w:ascii="Segoe UI" w:hAnsi="Segoe UI" w:cs="Segoe UI"/>
                <w:color w:val="161616"/>
              </w:rPr>
              <w:t>坐标（以逻辑坐标为单位）。</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y4</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定义和弦终点的径向端点的</w:t>
            </w:r>
            <w:r>
              <w:rPr>
                <w:rFonts w:ascii="Segoe UI" w:hAnsi="Segoe UI" w:cs="Segoe UI"/>
                <w:color w:val="161616"/>
              </w:rPr>
              <w:t xml:space="preserve"> y </w:t>
            </w:r>
            <w:r>
              <w:rPr>
                <w:rFonts w:ascii="Segoe UI" w:hAnsi="Segoe UI" w:cs="Segoe UI"/>
                <w:color w:val="161616"/>
              </w:rPr>
              <w:t>坐标（以逻辑坐标为单位）。</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和弦的曲线由适合指定边框的椭圆定义。</w:t>
            </w:r>
            <w:r>
              <w:rPr>
                <w:rFonts w:ascii="Segoe UI" w:hAnsi="Segoe UI" w:cs="Segoe UI"/>
                <w:color w:val="161616"/>
              </w:rPr>
              <w:t xml:space="preserve"> </w:t>
            </w:r>
            <w:r>
              <w:rPr>
                <w:rFonts w:ascii="Segoe UI" w:hAnsi="Segoe UI" w:cs="Segoe UI"/>
                <w:color w:val="161616"/>
              </w:rPr>
              <w:t>曲线从椭圆与第一个径向相交的点开始，并逆时针延伸至椭圆与第二个径向相交的点。</w:t>
            </w:r>
            <w:r>
              <w:rPr>
                <w:rFonts w:ascii="Segoe UI" w:hAnsi="Segoe UI" w:cs="Segoe UI"/>
                <w:color w:val="161616"/>
              </w:rPr>
              <w:t xml:space="preserve"> </w:t>
            </w:r>
            <w:r>
              <w:rPr>
                <w:rFonts w:ascii="Segoe UI" w:hAnsi="Segoe UI" w:cs="Segoe UI"/>
                <w:color w:val="161616"/>
              </w:rPr>
              <w:t>通过绘制一条从第一条径向与第二条径向曲线的交集到第二条径向曲线的交集的直线，来闭合和弦。</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如果曲线的起点和终点相同，则绘制一个完整的椭圆。</w:t>
            </w:r>
          </w:p>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Chord</w:t>
            </w:r>
            <w:r>
              <w:rPr>
                <w:rFonts w:ascii="Segoe UI" w:hAnsi="Segoe UI" w:cs="Segoe UI"/>
                <w:color w:val="161616"/>
              </w:rPr>
              <w:t> </w:t>
            </w:r>
            <w:r>
              <w:rPr>
                <w:rFonts w:ascii="Segoe UI" w:hAnsi="Segoe UI" w:cs="Segoe UI"/>
                <w:color w:val="161616"/>
              </w:rPr>
              <w:t>既不使用当前位置，也不更新当前位置。</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94506" w:rsidRDefault="00E94506" w:rsidP="00E94506">
            <w:pPr>
              <w:pStyle w:val="a4"/>
              <w:shd w:val="clear" w:color="auto" w:fill="FFFFFF"/>
              <w:rPr>
                <w:rFonts w:ascii="Segoe UI" w:hAnsi="Segoe UI" w:cs="Segoe UI"/>
                <w:color w:val="161616"/>
              </w:rPr>
            </w:pPr>
            <w:hyperlink r:id="rId19" w:history="1">
              <w:r>
                <w:rPr>
                  <w:rStyle w:val="a5"/>
                  <w:rFonts w:ascii="Segoe UI" w:hAnsi="Segoe UI" w:cs="Segoe UI"/>
                </w:rPr>
                <w:t>AngleArc</w:t>
              </w:r>
            </w:hyperlink>
          </w:p>
          <w:p w:rsidR="00E94506" w:rsidRDefault="00E94506" w:rsidP="00E94506">
            <w:pPr>
              <w:pStyle w:val="a4"/>
              <w:shd w:val="clear" w:color="auto" w:fill="FFFFFF"/>
              <w:rPr>
                <w:rFonts w:ascii="Segoe UI" w:hAnsi="Segoe UI" w:cs="Segoe UI"/>
                <w:color w:val="161616"/>
              </w:rPr>
            </w:pPr>
            <w:hyperlink r:id="rId20" w:history="1">
              <w:r>
                <w:rPr>
                  <w:rStyle w:val="a5"/>
                  <w:rFonts w:ascii="Segoe UI" w:hAnsi="Segoe UI" w:cs="Segoe UI"/>
                </w:rPr>
                <w:t>弧</w:t>
              </w:r>
            </w:hyperlink>
          </w:p>
          <w:p w:rsidR="00E94506" w:rsidRDefault="00E94506" w:rsidP="00E94506">
            <w:pPr>
              <w:pStyle w:val="a4"/>
              <w:shd w:val="clear" w:color="auto" w:fill="FFFFFF"/>
              <w:rPr>
                <w:rFonts w:ascii="Segoe UI" w:hAnsi="Segoe UI" w:cs="Segoe UI"/>
                <w:color w:val="161616"/>
              </w:rPr>
            </w:pPr>
            <w:hyperlink r:id="rId21" w:history="1">
              <w:r>
                <w:rPr>
                  <w:rStyle w:val="a5"/>
                  <w:rFonts w:ascii="Segoe UI" w:hAnsi="Segoe UI" w:cs="Segoe UI"/>
                </w:rPr>
                <w:t>ArcTo</w:t>
              </w:r>
            </w:hyperlink>
          </w:p>
          <w:p w:rsidR="00E94506" w:rsidRDefault="00E94506" w:rsidP="00E94506">
            <w:pPr>
              <w:pStyle w:val="a4"/>
              <w:shd w:val="clear" w:color="auto" w:fill="FFFFFF"/>
              <w:rPr>
                <w:rFonts w:ascii="Segoe UI" w:hAnsi="Segoe UI" w:cs="Segoe UI"/>
                <w:color w:val="161616"/>
              </w:rPr>
            </w:pPr>
            <w:hyperlink r:id="rId22" w:history="1">
              <w:r>
                <w:rPr>
                  <w:rStyle w:val="a5"/>
                  <w:rFonts w:ascii="Segoe UI" w:hAnsi="Segoe UI" w:cs="Segoe UI"/>
                </w:rPr>
                <w:t>填充形状函数</w:t>
              </w:r>
            </w:hyperlink>
          </w:p>
          <w:p w:rsidR="00E94506" w:rsidRDefault="00E94506" w:rsidP="00E94506">
            <w:pPr>
              <w:pStyle w:val="a4"/>
              <w:shd w:val="clear" w:color="auto" w:fill="FFFFFF"/>
              <w:rPr>
                <w:rFonts w:ascii="Segoe UI" w:hAnsi="Segoe UI" w:cs="Segoe UI"/>
                <w:color w:val="161616"/>
              </w:rPr>
            </w:pPr>
            <w:hyperlink r:id="rId23" w:history="1">
              <w:r>
                <w:rPr>
                  <w:rStyle w:val="a5"/>
                  <w:rFonts w:ascii="Segoe UI" w:hAnsi="Segoe UI" w:cs="Segoe UI"/>
                </w:rPr>
                <w:t>填充形状概述</w:t>
              </w:r>
            </w:hyperlink>
          </w:p>
          <w:p w:rsidR="00E94506" w:rsidRDefault="00E94506" w:rsidP="00E94506">
            <w:pPr>
              <w:pStyle w:val="a4"/>
              <w:shd w:val="clear" w:color="auto" w:fill="FFFFFF"/>
              <w:rPr>
                <w:rFonts w:ascii="Segoe UI" w:hAnsi="Segoe UI" w:cs="Segoe UI"/>
                <w:color w:val="161616"/>
              </w:rPr>
            </w:pPr>
            <w:hyperlink r:id="rId24" w:history="1">
              <w:r>
                <w:rPr>
                  <w:rStyle w:val="a5"/>
                  <w:rFonts w:ascii="Segoe UI" w:hAnsi="Segoe UI" w:cs="Segoe UI"/>
                </w:rPr>
                <w:t>派</w:t>
              </w:r>
            </w:hyperlink>
          </w:p>
          <w:p w:rsidR="00E94506" w:rsidRDefault="00E94506" w:rsidP="00026D3A">
            <w:pPr>
              <w:rPr>
                <w:rFonts w:hint="eastAsia"/>
              </w:rPr>
            </w:pPr>
          </w:p>
        </w:tc>
      </w:tr>
    </w:tbl>
    <w:p w:rsidR="00E94506" w:rsidRDefault="00E94506" w:rsidP="00E94506"/>
    <w:p w:rsidR="00E94506" w:rsidRDefault="00E94506" w:rsidP="00E94506">
      <w:pPr>
        <w:pStyle w:val="2"/>
      </w:pPr>
      <w:r>
        <w:rPr>
          <w:rFonts w:hint="eastAsia"/>
        </w:rPr>
        <w:t>Pie函数的用法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pPr>
            <w:r>
              <w:rPr>
                <w:b/>
                <w:bCs/>
              </w:rPr>
              <w:t>Pie</w:t>
            </w:r>
            <w:r>
              <w:t> 函数绘制一个由椭圆和两个径向的交集绑定的饼形楔形。 饼图使用当前笔轮廓，并使用当前画笔填充。</w:t>
            </w:r>
          </w:p>
          <w:p w:rsidR="00E94506" w:rsidRDefault="00E94506" w:rsidP="00E94506">
            <w:pPr>
              <w:pStyle w:val="2"/>
              <w:spacing w:before="480" w:after="180"/>
            </w:pPr>
            <w:r>
              <w:t>语法</w:t>
            </w:r>
          </w:p>
          <w:p w:rsidR="00E94506" w:rsidRDefault="00E94506" w:rsidP="00E94506">
            <w:r>
              <w:rPr>
                <w:rStyle w:val="language"/>
              </w:rPr>
              <w:t>C++</w:t>
            </w:r>
            <w:r>
              <w:t>复制</w:t>
            </w:r>
          </w:p>
          <w:p w:rsidR="00E94506" w:rsidRDefault="00E94506" w:rsidP="00E94506">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Pie</w:t>
            </w:r>
            <w:r>
              <w:rPr>
                <w:rStyle w:val="hljs-params"/>
                <w:rFonts w:ascii="Consolas" w:hAnsi="Consolas"/>
                <w:bdr w:val="none" w:sz="0" w:space="0" w:color="auto" w:frame="1"/>
              </w:rPr>
              <w: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left,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top,</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right,</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bottom,</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xr1,</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yr1,</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xr2,</w:t>
            </w:r>
          </w:p>
          <w:p w:rsidR="00E94506" w:rsidRDefault="00E94506" w:rsidP="00E9450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yr2</w:t>
            </w:r>
          </w:p>
          <w:p w:rsidR="00E94506" w:rsidRDefault="00E94506" w:rsidP="00E9450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94506" w:rsidRDefault="00E94506" w:rsidP="00E94506">
            <w:pPr>
              <w:pStyle w:val="2"/>
              <w:spacing w:before="480" w:after="180"/>
            </w:pPr>
            <w:r>
              <w:t>参数</w:t>
            </w:r>
          </w:p>
          <w:p w:rsidR="00E94506" w:rsidRDefault="00E94506" w:rsidP="00E94506">
            <w:pPr>
              <w:pStyle w:val="a4"/>
            </w:pPr>
            <w:r>
              <w:rPr>
                <w:rStyle w:val="HTML1"/>
                <w:rFonts w:ascii="Consolas" w:hAnsi="Consolas"/>
                <w:sz w:val="20"/>
                <w:szCs w:val="20"/>
              </w:rPr>
              <w:t>[in] hdc</w:t>
            </w:r>
          </w:p>
          <w:p w:rsidR="00E94506" w:rsidRDefault="00E94506" w:rsidP="00E94506">
            <w:pPr>
              <w:pStyle w:val="a4"/>
            </w:pPr>
            <w:r>
              <w:t>设备上下文的句柄。</w:t>
            </w:r>
          </w:p>
          <w:p w:rsidR="00E94506" w:rsidRDefault="00E94506" w:rsidP="00E94506">
            <w:pPr>
              <w:pStyle w:val="a4"/>
            </w:pPr>
            <w:r>
              <w:rPr>
                <w:rStyle w:val="HTML1"/>
                <w:rFonts w:ascii="Consolas" w:hAnsi="Consolas"/>
                <w:sz w:val="20"/>
                <w:szCs w:val="20"/>
              </w:rPr>
              <w:t>[in] left</w:t>
            </w:r>
          </w:p>
          <w:p w:rsidR="00E94506" w:rsidRDefault="00E94506" w:rsidP="00E94506">
            <w:pPr>
              <w:pStyle w:val="a4"/>
            </w:pPr>
            <w:r>
              <w:t>边界矩形左上角的 x 坐标（以逻辑坐标为单位）。</w:t>
            </w:r>
          </w:p>
          <w:p w:rsidR="00E94506" w:rsidRDefault="00E94506" w:rsidP="00E94506">
            <w:pPr>
              <w:pStyle w:val="a4"/>
            </w:pPr>
            <w:r>
              <w:rPr>
                <w:rStyle w:val="HTML1"/>
                <w:rFonts w:ascii="Consolas" w:hAnsi="Consolas"/>
                <w:sz w:val="20"/>
                <w:szCs w:val="20"/>
              </w:rPr>
              <w:t>[in] top</w:t>
            </w:r>
          </w:p>
          <w:p w:rsidR="00E94506" w:rsidRDefault="00E94506" w:rsidP="00E94506">
            <w:pPr>
              <w:pStyle w:val="a4"/>
            </w:pPr>
            <w:r>
              <w:t>边界矩形左上角的 y 坐标（以逻辑坐标为单位）。</w:t>
            </w:r>
          </w:p>
          <w:p w:rsidR="00E94506" w:rsidRDefault="00E94506" w:rsidP="00E94506">
            <w:pPr>
              <w:pStyle w:val="a4"/>
            </w:pPr>
            <w:r>
              <w:rPr>
                <w:rStyle w:val="HTML1"/>
                <w:rFonts w:ascii="Consolas" w:hAnsi="Consolas"/>
                <w:sz w:val="20"/>
                <w:szCs w:val="20"/>
              </w:rPr>
              <w:t>[in] right</w:t>
            </w:r>
          </w:p>
          <w:p w:rsidR="00E94506" w:rsidRDefault="00E94506" w:rsidP="00E94506">
            <w:pPr>
              <w:pStyle w:val="a4"/>
            </w:pPr>
            <w:r>
              <w:t>边界矩形右下角的 x 坐标（以逻辑坐标为单位）。</w:t>
            </w:r>
          </w:p>
          <w:p w:rsidR="00E94506" w:rsidRDefault="00E94506" w:rsidP="00E94506">
            <w:pPr>
              <w:pStyle w:val="a4"/>
            </w:pPr>
            <w:r>
              <w:rPr>
                <w:rStyle w:val="HTML1"/>
                <w:rFonts w:ascii="Consolas" w:hAnsi="Consolas"/>
                <w:sz w:val="20"/>
                <w:szCs w:val="20"/>
              </w:rPr>
              <w:t>[in] bottom</w:t>
            </w:r>
          </w:p>
          <w:p w:rsidR="00E94506" w:rsidRDefault="00E94506" w:rsidP="00E94506">
            <w:pPr>
              <w:pStyle w:val="a4"/>
            </w:pPr>
            <w:r>
              <w:t>边界矩形右下角的 y 坐标（以逻辑坐标为单位）。</w:t>
            </w:r>
          </w:p>
          <w:p w:rsidR="00E94506" w:rsidRDefault="00E94506" w:rsidP="00E94506">
            <w:pPr>
              <w:pStyle w:val="a4"/>
            </w:pPr>
            <w:r>
              <w:rPr>
                <w:rStyle w:val="HTML1"/>
                <w:rFonts w:ascii="Consolas" w:hAnsi="Consolas"/>
                <w:sz w:val="20"/>
                <w:szCs w:val="20"/>
              </w:rPr>
              <w:t>[in] xr1</w:t>
            </w:r>
          </w:p>
          <w:p w:rsidR="00E94506" w:rsidRDefault="00E94506" w:rsidP="00E94506">
            <w:pPr>
              <w:pStyle w:val="a4"/>
            </w:pPr>
            <w:r>
              <w:t>第一个径向的端点的 x 坐标（以逻辑坐标为单位）。</w:t>
            </w:r>
          </w:p>
          <w:p w:rsidR="00E94506" w:rsidRDefault="00E94506" w:rsidP="00E94506">
            <w:pPr>
              <w:pStyle w:val="a4"/>
            </w:pPr>
            <w:r>
              <w:rPr>
                <w:rStyle w:val="HTML1"/>
                <w:rFonts w:ascii="Consolas" w:hAnsi="Consolas"/>
                <w:sz w:val="20"/>
                <w:szCs w:val="20"/>
              </w:rPr>
              <w:t>[in] yr1</w:t>
            </w:r>
          </w:p>
          <w:p w:rsidR="00E94506" w:rsidRDefault="00E94506" w:rsidP="00E94506">
            <w:pPr>
              <w:pStyle w:val="a4"/>
            </w:pPr>
            <w:r>
              <w:t>第一个径向的端点的 y 坐标（以逻辑坐标为单位）。</w:t>
            </w:r>
          </w:p>
          <w:p w:rsidR="00E94506" w:rsidRDefault="00E94506" w:rsidP="00E94506">
            <w:pPr>
              <w:pStyle w:val="a4"/>
            </w:pPr>
            <w:r>
              <w:rPr>
                <w:rStyle w:val="HTML1"/>
                <w:rFonts w:ascii="Consolas" w:hAnsi="Consolas"/>
                <w:sz w:val="20"/>
                <w:szCs w:val="20"/>
              </w:rPr>
              <w:t>[in] xr2</w:t>
            </w:r>
          </w:p>
          <w:p w:rsidR="00E94506" w:rsidRDefault="00E94506" w:rsidP="00E94506">
            <w:pPr>
              <w:pStyle w:val="a4"/>
            </w:pPr>
            <w:r>
              <w:t>第二个径向的端点的 x 坐标（以逻辑坐标为单位）。</w:t>
            </w:r>
          </w:p>
          <w:p w:rsidR="00E94506" w:rsidRDefault="00E94506" w:rsidP="00E94506">
            <w:pPr>
              <w:pStyle w:val="a4"/>
            </w:pPr>
            <w:r>
              <w:rPr>
                <w:rStyle w:val="HTML1"/>
                <w:rFonts w:ascii="Consolas" w:hAnsi="Consolas"/>
                <w:sz w:val="20"/>
                <w:szCs w:val="20"/>
              </w:rPr>
              <w:t>[in] yr2</w:t>
            </w:r>
          </w:p>
          <w:p w:rsidR="00E94506" w:rsidRDefault="00E94506" w:rsidP="00E94506">
            <w:pPr>
              <w:pStyle w:val="a4"/>
            </w:pPr>
            <w:r>
              <w:t>第二个径向的端点的 y 坐标（以逻辑坐标为单位）。</w:t>
            </w:r>
          </w:p>
          <w:p w:rsidR="00E94506" w:rsidRDefault="00E94506" w:rsidP="00E94506">
            <w:pPr>
              <w:pStyle w:val="2"/>
              <w:spacing w:before="480" w:after="180"/>
            </w:pPr>
            <w:r>
              <w:t>返回值</w:t>
            </w:r>
          </w:p>
          <w:p w:rsidR="00E94506" w:rsidRDefault="00E94506" w:rsidP="00E94506">
            <w:pPr>
              <w:pStyle w:val="a4"/>
            </w:pPr>
            <w:r>
              <w:t>如果该函数成功，则返回值为非零值。</w:t>
            </w:r>
          </w:p>
          <w:p w:rsidR="00E94506" w:rsidRDefault="00E94506" w:rsidP="00E94506">
            <w:pPr>
              <w:pStyle w:val="a4"/>
            </w:pPr>
            <w:r>
              <w:t>如果函数失败，则返回值为零。</w:t>
            </w:r>
          </w:p>
          <w:p w:rsidR="00E94506" w:rsidRDefault="00E94506" w:rsidP="00E94506">
            <w:pPr>
              <w:pStyle w:val="2"/>
              <w:spacing w:before="480" w:after="180"/>
            </w:pPr>
            <w:r>
              <w:t>注解</w:t>
            </w:r>
          </w:p>
          <w:p w:rsidR="00E94506" w:rsidRDefault="00E94506" w:rsidP="00E94506">
            <w:pPr>
              <w:pStyle w:val="a4"/>
            </w:pPr>
            <w:r>
              <w:t>饼图的曲线由适合指定边框的椭圆定义。 曲线从椭圆与第一个径向相交的点开始，并逆时针延伸至椭圆与第二个径向相交的点。</w:t>
            </w:r>
          </w:p>
          <w:p w:rsidR="00E94506" w:rsidRDefault="00E94506" w:rsidP="00E94506">
            <w:pPr>
              <w:pStyle w:val="a4"/>
            </w:pPr>
            <w:r>
              <w:rPr>
                <w:b/>
                <w:bCs/>
              </w:rPr>
              <w:t>Pie</w:t>
            </w:r>
            <w:r>
              <w:t> 函数既不使用当前位置，也不更新当前位置。</w:t>
            </w:r>
          </w:p>
          <w:p w:rsidR="00E94506" w:rsidRDefault="00E94506" w:rsidP="00E9450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pacing w:before="480" w:after="180"/>
            </w:pPr>
            <w:r>
              <w:t>另请参阅</w:t>
            </w:r>
          </w:p>
          <w:p w:rsidR="00E94506" w:rsidRDefault="00E94506" w:rsidP="00E94506">
            <w:pPr>
              <w:pStyle w:val="a4"/>
            </w:pPr>
            <w:hyperlink r:id="rId25" w:history="1">
              <w:r>
                <w:rPr>
                  <w:rStyle w:val="a5"/>
                </w:rPr>
                <w:t>AngleArc</w:t>
              </w:r>
            </w:hyperlink>
          </w:p>
          <w:p w:rsidR="00E94506" w:rsidRDefault="00E94506" w:rsidP="00E94506">
            <w:pPr>
              <w:pStyle w:val="a4"/>
            </w:pPr>
            <w:hyperlink r:id="rId26" w:history="1">
              <w:r>
                <w:rPr>
                  <w:rStyle w:val="a5"/>
                </w:rPr>
                <w:t>弧</w:t>
              </w:r>
            </w:hyperlink>
          </w:p>
          <w:p w:rsidR="00E94506" w:rsidRDefault="00E94506" w:rsidP="00E94506">
            <w:pPr>
              <w:pStyle w:val="a4"/>
            </w:pPr>
            <w:hyperlink r:id="rId27" w:history="1">
              <w:r>
                <w:rPr>
                  <w:rStyle w:val="a5"/>
                </w:rPr>
                <w:t>ArcTo</w:t>
              </w:r>
            </w:hyperlink>
          </w:p>
          <w:p w:rsidR="00E94506" w:rsidRDefault="00E94506" w:rsidP="00E94506">
            <w:pPr>
              <w:pStyle w:val="a4"/>
            </w:pPr>
            <w:hyperlink r:id="rId28" w:history="1">
              <w:r>
                <w:rPr>
                  <w:rStyle w:val="a5"/>
                </w:rPr>
                <w:t>和弦</w:t>
              </w:r>
            </w:hyperlink>
          </w:p>
          <w:p w:rsidR="00E94506" w:rsidRDefault="00E94506" w:rsidP="00E94506">
            <w:pPr>
              <w:pStyle w:val="a4"/>
            </w:pPr>
            <w:hyperlink r:id="rId29" w:history="1">
              <w:r>
                <w:rPr>
                  <w:rStyle w:val="a5"/>
                </w:rPr>
                <w:t>填充形状函数</w:t>
              </w:r>
            </w:hyperlink>
          </w:p>
          <w:p w:rsidR="00E94506" w:rsidRDefault="00E94506" w:rsidP="00E94506">
            <w:pPr>
              <w:pStyle w:val="a4"/>
            </w:pPr>
            <w:hyperlink r:id="rId30" w:history="1">
              <w:r>
                <w:rPr>
                  <w:rStyle w:val="a5"/>
                </w:rPr>
                <w:t>填充形状概述</w:t>
              </w:r>
            </w:hyperlink>
          </w:p>
          <w:p w:rsidR="00E94506" w:rsidRDefault="00E94506" w:rsidP="00026D3A">
            <w:pPr>
              <w:rPr>
                <w:rFonts w:hint="eastAsia"/>
              </w:rPr>
            </w:pPr>
          </w:p>
        </w:tc>
      </w:tr>
    </w:tbl>
    <w:p w:rsidR="00E94506" w:rsidRDefault="00E94506" w:rsidP="00E94506"/>
    <w:p w:rsidR="00E94506" w:rsidRDefault="00E94506" w:rsidP="00E94506">
      <w:pPr>
        <w:pStyle w:val="2"/>
      </w:pPr>
      <w:r>
        <w:rPr>
          <w:rFonts w:hint="eastAsia"/>
        </w:rPr>
        <w:t>Polygon函数的用法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Polygon</w:t>
            </w:r>
            <w:r>
              <w:rPr>
                <w:rFonts w:ascii="Segoe UI" w:hAnsi="Segoe UI" w:cs="Segoe UI"/>
                <w:color w:val="161616"/>
              </w:rPr>
              <w:t> </w:t>
            </w:r>
            <w:r>
              <w:rPr>
                <w:rFonts w:ascii="Segoe UI" w:hAnsi="Segoe UI" w:cs="Segoe UI"/>
                <w:color w:val="161616"/>
              </w:rPr>
              <w:t>函数绘制一个由两个或多个直线连接的顶点组成的多边形。</w:t>
            </w:r>
            <w:r>
              <w:rPr>
                <w:rFonts w:ascii="Segoe UI" w:hAnsi="Segoe UI" w:cs="Segoe UI"/>
                <w:color w:val="161616"/>
              </w:rPr>
              <w:t xml:space="preserve"> </w:t>
            </w:r>
            <w:r>
              <w:rPr>
                <w:rFonts w:ascii="Segoe UI" w:hAnsi="Segoe UI" w:cs="Segoe UI"/>
                <w:color w:val="161616"/>
              </w:rPr>
              <w:t>多边形使用当前笔进行轮廓，并使用当前画笔和多边形填充模式进行填充。</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94506" w:rsidRDefault="00E94506" w:rsidP="00E9450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94506" w:rsidRDefault="00E94506" w:rsidP="00E9450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Polygon</w:t>
            </w:r>
            <w:r>
              <w:rPr>
                <w:rStyle w:val="hljs-params"/>
                <w:rFonts w:ascii="Consolas" w:hAnsi="Consolas"/>
                <w:color w:val="161616"/>
                <w:bdr w:val="none" w:sz="0" w:space="0" w:color="auto" w:frame="1"/>
              </w:rPr>
              <w: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POINT *apt,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cpt</w:t>
            </w:r>
          </w:p>
          <w:p w:rsidR="00E94506" w:rsidRDefault="00E94506" w:rsidP="00E9450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设备上下文的句柄。</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apt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1" w:history="1">
              <w:r>
                <w:rPr>
                  <w:rStyle w:val="a5"/>
                  <w:rFonts w:ascii="Segoe UI" w:hAnsi="Segoe UI" w:cs="Segoe UI"/>
                </w:rPr>
                <w:t>POINT</w:t>
              </w:r>
            </w:hyperlink>
            <w:r>
              <w:rPr>
                <w:rFonts w:ascii="Segoe UI" w:hAnsi="Segoe UI" w:cs="Segoe UI"/>
                <w:color w:val="161616"/>
              </w:rPr>
              <w:t> </w:t>
            </w:r>
            <w:r>
              <w:rPr>
                <w:rFonts w:ascii="Segoe UI" w:hAnsi="Segoe UI" w:cs="Segoe UI"/>
                <w:color w:val="161616"/>
              </w:rPr>
              <w:t>结构的数组的指针，该数组以逻辑坐标形式指定多边形的顶点。</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cpt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数组中的顶点数。</w:t>
            </w:r>
            <w:r>
              <w:rPr>
                <w:rFonts w:ascii="Segoe UI" w:hAnsi="Segoe UI" w:cs="Segoe UI"/>
                <w:color w:val="161616"/>
              </w:rPr>
              <w:t xml:space="preserve"> </w:t>
            </w:r>
            <w:r>
              <w:rPr>
                <w:rFonts w:ascii="Segoe UI" w:hAnsi="Segoe UI" w:cs="Segoe UI"/>
                <w:color w:val="161616"/>
              </w:rPr>
              <w:t>此值必须大于或等于</w:t>
            </w:r>
            <w:r>
              <w:rPr>
                <w:rFonts w:ascii="Segoe UI" w:hAnsi="Segoe UI" w:cs="Segoe UI"/>
                <w:color w:val="161616"/>
              </w:rPr>
              <w:t xml:space="preserve"> 2</w:t>
            </w:r>
            <w:r>
              <w:rPr>
                <w:rFonts w:ascii="Segoe UI" w:hAnsi="Segoe UI" w:cs="Segoe UI"/>
                <w:color w:val="161616"/>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多边形通过绘制从最后一个顶点到第一个顶点的线条自动关闭。</w:t>
            </w:r>
          </w:p>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Polygon</w:t>
            </w:r>
            <w:r>
              <w:rPr>
                <w:rFonts w:ascii="Segoe UI" w:hAnsi="Segoe UI" w:cs="Segoe UI"/>
                <w:color w:val="161616"/>
              </w:rPr>
              <w:t> </w:t>
            </w:r>
            <w:r>
              <w:rPr>
                <w:rFonts w:ascii="Segoe UI" w:hAnsi="Segoe UI" w:cs="Segoe UI"/>
                <w:color w:val="161616"/>
              </w:rPr>
              <w:t>函数既不使用也不更新当前位置。</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忽略任何额外的点。</w:t>
            </w:r>
            <w:r>
              <w:rPr>
                <w:rFonts w:ascii="Segoe UI" w:hAnsi="Segoe UI" w:cs="Segoe UI"/>
                <w:color w:val="161616"/>
              </w:rPr>
              <w:t xml:space="preserve"> </w:t>
            </w:r>
            <w:r>
              <w:rPr>
                <w:rFonts w:ascii="Segoe UI" w:hAnsi="Segoe UI" w:cs="Segoe UI"/>
                <w:color w:val="161616"/>
              </w:rPr>
              <w:t>若要绘制具有更多点的线条，请将数据划分为多个组，其中每个组的点数都小于最大点数，并为每个点组调用</w:t>
            </w:r>
            <w:r>
              <w:rPr>
                <w:rFonts w:ascii="Segoe UI" w:hAnsi="Segoe UI" w:cs="Segoe UI"/>
                <w:color w:val="161616"/>
              </w:rPr>
              <w:t xml:space="preserve">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请记得连接线段。</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94506" w:rsidRDefault="00E94506" w:rsidP="00E94506">
            <w:pPr>
              <w:pStyle w:val="a4"/>
              <w:shd w:val="clear" w:color="auto" w:fill="FFFFFF"/>
              <w:rPr>
                <w:rFonts w:ascii="Segoe UI" w:hAnsi="Segoe UI" w:cs="Segoe UI"/>
                <w:color w:val="161616"/>
              </w:rPr>
            </w:pPr>
            <w:hyperlink r:id="rId32" w:history="1">
              <w:r>
                <w:rPr>
                  <w:rStyle w:val="a5"/>
                  <w:rFonts w:ascii="Segoe UI" w:hAnsi="Segoe UI" w:cs="Segoe UI"/>
                </w:rPr>
                <w:t>填充的形状函数</w:t>
              </w:r>
            </w:hyperlink>
          </w:p>
          <w:p w:rsidR="00E94506" w:rsidRDefault="00E94506" w:rsidP="00E94506">
            <w:pPr>
              <w:pStyle w:val="a4"/>
              <w:shd w:val="clear" w:color="auto" w:fill="FFFFFF"/>
              <w:rPr>
                <w:rFonts w:ascii="Segoe UI" w:hAnsi="Segoe UI" w:cs="Segoe UI"/>
                <w:color w:val="161616"/>
              </w:rPr>
            </w:pPr>
            <w:hyperlink r:id="rId33" w:history="1">
              <w:r>
                <w:rPr>
                  <w:rStyle w:val="a5"/>
                  <w:rFonts w:ascii="Segoe UI" w:hAnsi="Segoe UI" w:cs="Segoe UI"/>
                </w:rPr>
                <w:t>填充形状概述</w:t>
              </w:r>
            </w:hyperlink>
          </w:p>
          <w:p w:rsidR="00E94506" w:rsidRDefault="00E94506" w:rsidP="00E94506">
            <w:pPr>
              <w:pStyle w:val="a4"/>
              <w:shd w:val="clear" w:color="auto" w:fill="FFFFFF"/>
              <w:rPr>
                <w:rFonts w:ascii="Segoe UI" w:hAnsi="Segoe UI" w:cs="Segoe UI"/>
                <w:color w:val="161616"/>
              </w:rPr>
            </w:pPr>
            <w:hyperlink r:id="rId34" w:history="1">
              <w:r>
                <w:rPr>
                  <w:rStyle w:val="a5"/>
                  <w:rFonts w:ascii="Segoe UI" w:hAnsi="Segoe UI" w:cs="Segoe UI"/>
                </w:rPr>
                <w:t>GetPolyFillMode</w:t>
              </w:r>
            </w:hyperlink>
          </w:p>
          <w:p w:rsidR="00E94506" w:rsidRDefault="00E94506" w:rsidP="00E94506">
            <w:pPr>
              <w:pStyle w:val="a4"/>
              <w:shd w:val="clear" w:color="auto" w:fill="FFFFFF"/>
              <w:rPr>
                <w:rFonts w:ascii="Segoe UI" w:hAnsi="Segoe UI" w:cs="Segoe UI"/>
                <w:color w:val="161616"/>
              </w:rPr>
            </w:pPr>
            <w:hyperlink r:id="rId35" w:history="1">
              <w:r>
                <w:rPr>
                  <w:rStyle w:val="a5"/>
                  <w:rFonts w:ascii="Segoe UI" w:hAnsi="Segoe UI" w:cs="Segoe UI"/>
                </w:rPr>
                <w:t>点</w:t>
              </w:r>
            </w:hyperlink>
          </w:p>
          <w:p w:rsidR="00E94506" w:rsidRDefault="00E94506" w:rsidP="00E94506">
            <w:pPr>
              <w:pStyle w:val="a4"/>
              <w:shd w:val="clear" w:color="auto" w:fill="FFFFFF"/>
              <w:rPr>
                <w:rFonts w:ascii="Segoe UI" w:hAnsi="Segoe UI" w:cs="Segoe UI"/>
                <w:color w:val="161616"/>
              </w:rPr>
            </w:pPr>
            <w:hyperlink r:id="rId36" w:history="1">
              <w:r>
                <w:rPr>
                  <w:rStyle w:val="a5"/>
                  <w:rFonts w:ascii="Segoe UI" w:hAnsi="Segoe UI" w:cs="Segoe UI"/>
                </w:rPr>
                <w:t>PolyPolygon</w:t>
              </w:r>
            </w:hyperlink>
          </w:p>
          <w:p w:rsidR="00E94506" w:rsidRDefault="00E94506" w:rsidP="00E94506">
            <w:pPr>
              <w:pStyle w:val="a4"/>
              <w:shd w:val="clear" w:color="auto" w:fill="FFFFFF"/>
              <w:rPr>
                <w:rFonts w:ascii="Segoe UI" w:hAnsi="Segoe UI" w:cs="Segoe UI"/>
                <w:color w:val="161616"/>
              </w:rPr>
            </w:pPr>
            <w:hyperlink r:id="rId37" w:history="1">
              <w:r>
                <w:rPr>
                  <w:rStyle w:val="a5"/>
                  <w:rFonts w:ascii="Segoe UI" w:hAnsi="Segoe UI" w:cs="Segoe UI"/>
                </w:rPr>
                <w:t>折线</w:t>
              </w:r>
            </w:hyperlink>
          </w:p>
          <w:p w:rsidR="00E94506" w:rsidRDefault="00E94506" w:rsidP="00E94506">
            <w:pPr>
              <w:pStyle w:val="a4"/>
              <w:shd w:val="clear" w:color="auto" w:fill="FFFFFF"/>
              <w:rPr>
                <w:rFonts w:ascii="Segoe UI" w:hAnsi="Segoe UI" w:cs="Segoe UI"/>
                <w:color w:val="161616"/>
              </w:rPr>
            </w:pPr>
            <w:hyperlink r:id="rId38" w:history="1">
              <w:r>
                <w:rPr>
                  <w:rStyle w:val="a5"/>
                  <w:rFonts w:ascii="Segoe UI" w:hAnsi="Segoe UI" w:cs="Segoe UI"/>
                </w:rPr>
                <w:t>PolylineTo</w:t>
              </w:r>
            </w:hyperlink>
          </w:p>
          <w:p w:rsidR="00E94506" w:rsidRDefault="00E94506" w:rsidP="00E94506">
            <w:pPr>
              <w:pStyle w:val="a4"/>
              <w:shd w:val="clear" w:color="auto" w:fill="FFFFFF"/>
              <w:rPr>
                <w:rFonts w:ascii="Segoe UI" w:hAnsi="Segoe UI" w:cs="Segoe UI"/>
                <w:color w:val="161616"/>
              </w:rPr>
            </w:pPr>
            <w:hyperlink r:id="rId39" w:history="1">
              <w:r>
                <w:rPr>
                  <w:rStyle w:val="a5"/>
                  <w:rFonts w:ascii="Segoe UI" w:hAnsi="Segoe UI" w:cs="Segoe UI"/>
                </w:rPr>
                <w:t>SetPolyFillMode</w:t>
              </w:r>
            </w:hyperlink>
          </w:p>
          <w:p w:rsidR="00E94506" w:rsidRPr="00E94506" w:rsidRDefault="00E94506" w:rsidP="00026D3A">
            <w:pPr>
              <w:rPr>
                <w:rFonts w:hint="eastAsia"/>
              </w:rPr>
            </w:pPr>
          </w:p>
        </w:tc>
      </w:tr>
    </w:tbl>
    <w:p w:rsidR="00E94506" w:rsidRDefault="00E94506" w:rsidP="00E94506"/>
    <w:p w:rsidR="00E94506" w:rsidRDefault="00E94506" w:rsidP="00E94506">
      <w:pPr>
        <w:pStyle w:val="2"/>
      </w:pPr>
      <w:r>
        <w:rPr>
          <w:rFonts w:hint="eastAsia"/>
        </w:rPr>
        <w:t>PolyPolygon函数的用法</w:t>
      </w:r>
    </w:p>
    <w:tbl>
      <w:tblPr>
        <w:tblStyle w:val="a3"/>
        <w:tblW w:w="0" w:type="auto"/>
        <w:tblLook w:val="04A0" w:firstRow="1" w:lastRow="0" w:firstColumn="1" w:lastColumn="0" w:noHBand="0" w:noVBand="1"/>
      </w:tblPr>
      <w:tblGrid>
        <w:gridCol w:w="13884"/>
      </w:tblGrid>
      <w:tr w:rsidR="00E94506" w:rsidTr="00026D3A">
        <w:tc>
          <w:tcPr>
            <w:tcW w:w="13884" w:type="dxa"/>
          </w:tcPr>
          <w:p w:rsidR="00E94506" w:rsidRDefault="00E94506" w:rsidP="00E94506">
            <w:pPr>
              <w:pStyle w:val="a4"/>
              <w:shd w:val="clear" w:color="auto" w:fill="FFFFFF"/>
              <w:rPr>
                <w:rFonts w:ascii="Segoe UI" w:hAnsi="Segoe UI" w:cs="Segoe UI"/>
                <w:color w:val="161616"/>
              </w:rPr>
            </w:pPr>
            <w:r>
              <w:rPr>
                <w:rFonts w:ascii="Segoe UI" w:hAnsi="Segoe UI" w:cs="Segoe UI"/>
                <w:b/>
                <w:bCs/>
                <w:color w:val="161616"/>
              </w:rPr>
              <w:t>PolyPolygon</w:t>
            </w:r>
            <w:r>
              <w:rPr>
                <w:rFonts w:ascii="Segoe UI" w:hAnsi="Segoe UI" w:cs="Segoe UI"/>
                <w:color w:val="161616"/>
              </w:rPr>
              <w:t> </w:t>
            </w:r>
            <w:r>
              <w:rPr>
                <w:rFonts w:ascii="Segoe UI" w:hAnsi="Segoe UI" w:cs="Segoe UI"/>
                <w:color w:val="161616"/>
              </w:rPr>
              <w:t>函数绘制一系列闭合多边形。</w:t>
            </w:r>
            <w:r>
              <w:rPr>
                <w:rFonts w:ascii="Segoe UI" w:hAnsi="Segoe UI" w:cs="Segoe UI"/>
                <w:color w:val="161616"/>
              </w:rPr>
              <w:t xml:space="preserve"> </w:t>
            </w:r>
            <w:r>
              <w:rPr>
                <w:rFonts w:ascii="Segoe UI" w:hAnsi="Segoe UI" w:cs="Segoe UI"/>
                <w:color w:val="161616"/>
              </w:rPr>
              <w:t>每个多边形使用当前笔进行轮廓，并使用当前画笔和多边形填充模式进行填充。</w:t>
            </w:r>
            <w:r>
              <w:rPr>
                <w:rFonts w:ascii="Segoe UI" w:hAnsi="Segoe UI" w:cs="Segoe UI"/>
                <w:color w:val="161616"/>
              </w:rPr>
              <w:t xml:space="preserve"> </w:t>
            </w:r>
            <w:r>
              <w:rPr>
                <w:rFonts w:ascii="Segoe UI" w:hAnsi="Segoe UI" w:cs="Segoe UI"/>
                <w:color w:val="161616"/>
              </w:rPr>
              <w:t>此函数绘制的多边形可以重叠。</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E94506" w:rsidRDefault="00E94506" w:rsidP="00E9450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94506" w:rsidRDefault="00E94506" w:rsidP="00E9450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PolyPolygon</w:t>
            </w:r>
            <w:r>
              <w:rPr>
                <w:rStyle w:val="hljs-params"/>
                <w:rFonts w:ascii="Consolas" w:hAnsi="Consolas"/>
                <w:color w:val="161616"/>
                <w:bdr w:val="none" w:sz="0" w:space="0" w:color="auto" w:frame="1"/>
              </w:rPr>
              <w: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POINT *apt,</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*asz,</w:t>
            </w:r>
          </w:p>
          <w:p w:rsidR="00E94506" w:rsidRDefault="00E94506" w:rsidP="00E9450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csz</w:t>
            </w:r>
          </w:p>
          <w:p w:rsidR="00E94506" w:rsidRDefault="00E94506" w:rsidP="00E9450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设备上下文的句柄。</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apt</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0" w:history="1">
              <w:r>
                <w:rPr>
                  <w:rStyle w:val="a5"/>
                  <w:rFonts w:ascii="Segoe UI" w:hAnsi="Segoe UI" w:cs="Segoe UI"/>
                </w:rPr>
                <w:t>POINT</w:t>
              </w:r>
            </w:hyperlink>
            <w:r>
              <w:rPr>
                <w:rFonts w:ascii="Segoe UI" w:hAnsi="Segoe UI" w:cs="Segoe UI"/>
                <w:color w:val="161616"/>
              </w:rPr>
              <w:t> </w:t>
            </w:r>
            <w:r>
              <w:rPr>
                <w:rFonts w:ascii="Segoe UI" w:hAnsi="Segoe UI" w:cs="Segoe UI"/>
                <w:color w:val="161616"/>
              </w:rPr>
              <w:t>结构的数组的指针，这些结构定义多边形的顶点（以逻辑坐标表示）。</w:t>
            </w:r>
            <w:r>
              <w:rPr>
                <w:rFonts w:ascii="Segoe UI" w:hAnsi="Segoe UI" w:cs="Segoe UI"/>
                <w:color w:val="161616"/>
              </w:rPr>
              <w:t xml:space="preserve"> </w:t>
            </w:r>
            <w:r>
              <w:rPr>
                <w:rFonts w:ascii="Segoe UI" w:hAnsi="Segoe UI" w:cs="Segoe UI"/>
                <w:color w:val="161616"/>
              </w:rPr>
              <w:t>多边形是连续指定的。</w:t>
            </w:r>
            <w:r>
              <w:rPr>
                <w:rFonts w:ascii="Segoe UI" w:hAnsi="Segoe UI" w:cs="Segoe UI"/>
                <w:color w:val="161616"/>
              </w:rPr>
              <w:t xml:space="preserve"> </w:t>
            </w:r>
            <w:r>
              <w:rPr>
                <w:rFonts w:ascii="Segoe UI" w:hAnsi="Segoe UI" w:cs="Segoe UI"/>
                <w:color w:val="161616"/>
              </w:rPr>
              <w:t>通过绘制从最后一个顶点到第一个顶点的线条，自动关闭每个多边形。</w:t>
            </w:r>
            <w:r>
              <w:rPr>
                <w:rFonts w:ascii="Segoe UI" w:hAnsi="Segoe UI" w:cs="Segoe UI"/>
                <w:color w:val="161616"/>
              </w:rPr>
              <w:t xml:space="preserve"> </w:t>
            </w:r>
            <w:r>
              <w:rPr>
                <w:rFonts w:ascii="Segoe UI" w:hAnsi="Segoe UI" w:cs="Segoe UI"/>
                <w:color w:val="161616"/>
              </w:rPr>
              <w:t>每个顶点应指定一次。</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asz</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指向整数数组的指针，其中每个整数指定相应多边形中的点数。</w:t>
            </w:r>
            <w:r>
              <w:rPr>
                <w:rFonts w:ascii="Segoe UI" w:hAnsi="Segoe UI" w:cs="Segoe UI"/>
                <w:color w:val="161616"/>
              </w:rPr>
              <w:t xml:space="preserve"> </w:t>
            </w:r>
            <w:r>
              <w:rPr>
                <w:rFonts w:ascii="Segoe UI" w:hAnsi="Segoe UI" w:cs="Segoe UI"/>
                <w:color w:val="161616"/>
              </w:rPr>
              <w:t>每个整数必须大于或等于</w:t>
            </w:r>
            <w:r>
              <w:rPr>
                <w:rFonts w:ascii="Segoe UI" w:hAnsi="Segoe UI" w:cs="Segoe UI"/>
                <w:color w:val="161616"/>
              </w:rPr>
              <w:t xml:space="preserve"> 2</w:t>
            </w:r>
            <w:r>
              <w:rPr>
                <w:rFonts w:ascii="Segoe UI" w:hAnsi="Segoe UI" w:cs="Segoe UI"/>
                <w:color w:val="161616"/>
              </w:rPr>
              <w:t>。</w:t>
            </w:r>
          </w:p>
          <w:p w:rsidR="00E94506" w:rsidRDefault="00E94506" w:rsidP="00E94506">
            <w:pPr>
              <w:pStyle w:val="a4"/>
              <w:shd w:val="clear" w:color="auto" w:fill="FFFFFF"/>
              <w:rPr>
                <w:rFonts w:ascii="Segoe UI" w:hAnsi="Segoe UI" w:cs="Segoe UI"/>
                <w:color w:val="161616"/>
              </w:rPr>
            </w:pPr>
            <w:r>
              <w:rPr>
                <w:rStyle w:val="HTML1"/>
                <w:rFonts w:ascii="Consolas" w:hAnsi="Consolas"/>
                <w:color w:val="161616"/>
                <w:sz w:val="20"/>
                <w:szCs w:val="20"/>
              </w:rPr>
              <w:t>[in] csz</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多边形的总数。</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此函数既不使用也不更新当前位置。</w:t>
            </w:r>
          </w:p>
          <w:p w:rsidR="00E94506" w:rsidRDefault="00E94506" w:rsidP="00E94506">
            <w:pPr>
              <w:pStyle w:val="a4"/>
              <w:shd w:val="clear" w:color="auto" w:fill="FFFFFF"/>
              <w:rPr>
                <w:rFonts w:ascii="Segoe UI" w:hAnsi="Segoe UI" w:cs="Segoe UI"/>
                <w:color w:val="161616"/>
              </w:rPr>
            </w:pPr>
            <w:r>
              <w:rPr>
                <w:rFonts w:ascii="Segoe UI" w:hAnsi="Segoe UI" w:cs="Segoe UI"/>
                <w:color w:val="161616"/>
              </w:rPr>
              <w:t>将忽略任何额外的点。</w:t>
            </w:r>
            <w:r>
              <w:rPr>
                <w:rFonts w:ascii="Segoe UI" w:hAnsi="Segoe UI" w:cs="Segoe UI"/>
                <w:color w:val="161616"/>
              </w:rPr>
              <w:t xml:space="preserve"> </w:t>
            </w:r>
            <w:r>
              <w:rPr>
                <w:rFonts w:ascii="Segoe UI" w:hAnsi="Segoe UI" w:cs="Segoe UI"/>
                <w:color w:val="161616"/>
              </w:rPr>
              <w:t>若要绘制具有更多点的多边形，请将数据划分为多个组，其中每个组的点数都小于最大点数，并为每个点组调用</w:t>
            </w:r>
            <w:r>
              <w:rPr>
                <w:rFonts w:ascii="Segoe UI" w:hAnsi="Segoe UI" w:cs="Segoe UI"/>
                <w:color w:val="161616"/>
              </w:rPr>
              <w:t xml:space="preserve">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请注意，最好仅在其中一个组中有一个多边形。</w:t>
            </w:r>
          </w:p>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94506" w:rsidTr="00E94506">
              <w:tc>
                <w:tcPr>
                  <w:tcW w:w="0" w:type="auto"/>
                  <w:hideMark/>
                </w:tcPr>
                <w:p w:rsidR="00E94506" w:rsidRDefault="00E94506" w:rsidP="00E94506">
                  <w:r>
                    <w:rPr>
                      <w:rStyle w:val="a6"/>
                    </w:rPr>
                    <w:t>标头</w:t>
                  </w:r>
                </w:p>
              </w:tc>
              <w:tc>
                <w:tcPr>
                  <w:tcW w:w="0" w:type="auto"/>
                  <w:hideMark/>
                </w:tcPr>
                <w:p w:rsidR="00E94506" w:rsidRDefault="00E94506" w:rsidP="00E94506">
                  <w:r>
                    <w:t>wingdi.h (包括 Windows.h)</w:t>
                  </w:r>
                </w:p>
              </w:tc>
            </w:tr>
            <w:tr w:rsidR="00E94506" w:rsidTr="00E94506">
              <w:tc>
                <w:tcPr>
                  <w:tcW w:w="0" w:type="auto"/>
                  <w:hideMark/>
                </w:tcPr>
                <w:p w:rsidR="00E94506" w:rsidRDefault="00E94506" w:rsidP="00E94506">
                  <w:r>
                    <w:rPr>
                      <w:rStyle w:val="a6"/>
                    </w:rPr>
                    <w:t>Library</w:t>
                  </w:r>
                </w:p>
              </w:tc>
              <w:tc>
                <w:tcPr>
                  <w:tcW w:w="0" w:type="auto"/>
                  <w:hideMark/>
                </w:tcPr>
                <w:p w:rsidR="00E94506" w:rsidRDefault="00E94506" w:rsidP="00E94506">
                  <w:r>
                    <w:t>Gdi32.lib</w:t>
                  </w:r>
                </w:p>
              </w:tc>
            </w:tr>
            <w:tr w:rsidR="00E94506" w:rsidTr="00E94506">
              <w:tc>
                <w:tcPr>
                  <w:tcW w:w="0" w:type="auto"/>
                  <w:hideMark/>
                </w:tcPr>
                <w:p w:rsidR="00E94506" w:rsidRDefault="00E94506" w:rsidP="00E94506">
                  <w:r>
                    <w:rPr>
                      <w:rStyle w:val="a6"/>
                    </w:rPr>
                    <w:t>DLL</w:t>
                  </w:r>
                </w:p>
              </w:tc>
              <w:tc>
                <w:tcPr>
                  <w:tcW w:w="0" w:type="auto"/>
                  <w:hideMark/>
                </w:tcPr>
                <w:p w:rsidR="00E94506" w:rsidRDefault="00E94506" w:rsidP="00E94506">
                  <w:r>
                    <w:t>Gdi32.dll</w:t>
                  </w:r>
                </w:p>
              </w:tc>
            </w:tr>
          </w:tbl>
          <w:p w:rsidR="00E94506" w:rsidRDefault="00E94506" w:rsidP="00E9450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94506" w:rsidRDefault="00E94506" w:rsidP="00E94506">
            <w:pPr>
              <w:pStyle w:val="a4"/>
              <w:shd w:val="clear" w:color="auto" w:fill="FFFFFF"/>
              <w:rPr>
                <w:rFonts w:ascii="Segoe UI" w:hAnsi="Segoe UI" w:cs="Segoe UI"/>
                <w:color w:val="161616"/>
              </w:rPr>
            </w:pPr>
            <w:hyperlink r:id="rId41" w:history="1">
              <w:r>
                <w:rPr>
                  <w:rStyle w:val="a5"/>
                  <w:rFonts w:ascii="Segoe UI" w:hAnsi="Segoe UI" w:cs="Segoe UI"/>
                </w:rPr>
                <w:t>填充形状函数</w:t>
              </w:r>
            </w:hyperlink>
          </w:p>
          <w:p w:rsidR="00E94506" w:rsidRDefault="00E94506" w:rsidP="00E94506">
            <w:pPr>
              <w:pStyle w:val="a4"/>
              <w:shd w:val="clear" w:color="auto" w:fill="FFFFFF"/>
              <w:rPr>
                <w:rFonts w:ascii="Segoe UI" w:hAnsi="Segoe UI" w:cs="Segoe UI"/>
                <w:color w:val="161616"/>
              </w:rPr>
            </w:pPr>
            <w:hyperlink r:id="rId42" w:history="1">
              <w:r>
                <w:rPr>
                  <w:rStyle w:val="a5"/>
                  <w:rFonts w:ascii="Segoe UI" w:hAnsi="Segoe UI" w:cs="Segoe UI"/>
                </w:rPr>
                <w:t>填充形状概述</w:t>
              </w:r>
            </w:hyperlink>
          </w:p>
          <w:p w:rsidR="00E94506" w:rsidRDefault="00E94506" w:rsidP="00E94506">
            <w:pPr>
              <w:pStyle w:val="a4"/>
              <w:shd w:val="clear" w:color="auto" w:fill="FFFFFF"/>
              <w:rPr>
                <w:rFonts w:ascii="Segoe UI" w:hAnsi="Segoe UI" w:cs="Segoe UI"/>
                <w:color w:val="161616"/>
              </w:rPr>
            </w:pPr>
            <w:hyperlink r:id="rId43" w:history="1">
              <w:r>
                <w:rPr>
                  <w:rStyle w:val="a5"/>
                  <w:rFonts w:ascii="Segoe UI" w:hAnsi="Segoe UI" w:cs="Segoe UI"/>
                </w:rPr>
                <w:t>GetPolyFillMode</w:t>
              </w:r>
            </w:hyperlink>
          </w:p>
          <w:p w:rsidR="00E94506" w:rsidRDefault="00E94506" w:rsidP="00E94506">
            <w:pPr>
              <w:pStyle w:val="a4"/>
              <w:shd w:val="clear" w:color="auto" w:fill="FFFFFF"/>
              <w:rPr>
                <w:rFonts w:ascii="Segoe UI" w:hAnsi="Segoe UI" w:cs="Segoe UI"/>
                <w:color w:val="161616"/>
              </w:rPr>
            </w:pPr>
            <w:hyperlink r:id="rId44" w:history="1">
              <w:r>
                <w:rPr>
                  <w:rStyle w:val="a5"/>
                  <w:rFonts w:ascii="Segoe UI" w:hAnsi="Segoe UI" w:cs="Segoe UI"/>
                </w:rPr>
                <w:t>点</w:t>
              </w:r>
            </w:hyperlink>
          </w:p>
          <w:p w:rsidR="00E94506" w:rsidRDefault="00E94506" w:rsidP="00E94506">
            <w:pPr>
              <w:pStyle w:val="a4"/>
              <w:shd w:val="clear" w:color="auto" w:fill="FFFFFF"/>
              <w:rPr>
                <w:rFonts w:ascii="Segoe UI" w:hAnsi="Segoe UI" w:cs="Segoe UI"/>
                <w:color w:val="161616"/>
              </w:rPr>
            </w:pPr>
            <w:hyperlink r:id="rId45" w:history="1">
              <w:r>
                <w:rPr>
                  <w:rStyle w:val="a5"/>
                  <w:rFonts w:ascii="Segoe UI" w:hAnsi="Segoe UI" w:cs="Segoe UI"/>
                </w:rPr>
                <w:t>多边形</w:t>
              </w:r>
            </w:hyperlink>
          </w:p>
          <w:p w:rsidR="00E94506" w:rsidRDefault="00E94506" w:rsidP="00E94506">
            <w:pPr>
              <w:pStyle w:val="a4"/>
              <w:shd w:val="clear" w:color="auto" w:fill="FFFFFF"/>
              <w:rPr>
                <w:rFonts w:ascii="Segoe UI" w:hAnsi="Segoe UI" w:cs="Segoe UI"/>
                <w:color w:val="161616"/>
              </w:rPr>
            </w:pPr>
            <w:hyperlink r:id="rId46" w:history="1">
              <w:r>
                <w:rPr>
                  <w:rStyle w:val="a5"/>
                  <w:rFonts w:ascii="Segoe UI" w:hAnsi="Segoe UI" w:cs="Segoe UI"/>
                </w:rPr>
                <w:t>折线</w:t>
              </w:r>
            </w:hyperlink>
          </w:p>
          <w:p w:rsidR="00E94506" w:rsidRDefault="00E94506" w:rsidP="00E94506">
            <w:pPr>
              <w:pStyle w:val="a4"/>
              <w:shd w:val="clear" w:color="auto" w:fill="FFFFFF"/>
              <w:rPr>
                <w:rFonts w:ascii="Segoe UI" w:hAnsi="Segoe UI" w:cs="Segoe UI"/>
                <w:color w:val="161616"/>
              </w:rPr>
            </w:pPr>
            <w:hyperlink r:id="rId47" w:history="1">
              <w:r>
                <w:rPr>
                  <w:rStyle w:val="a5"/>
                  <w:rFonts w:ascii="Segoe UI" w:hAnsi="Segoe UI" w:cs="Segoe UI"/>
                </w:rPr>
                <w:t>PolylineTo</w:t>
              </w:r>
            </w:hyperlink>
          </w:p>
          <w:p w:rsidR="00E94506" w:rsidRDefault="00E94506" w:rsidP="00E94506">
            <w:pPr>
              <w:pStyle w:val="a4"/>
              <w:shd w:val="clear" w:color="auto" w:fill="FFFFFF"/>
              <w:rPr>
                <w:rFonts w:ascii="Segoe UI" w:hAnsi="Segoe UI" w:cs="Segoe UI"/>
                <w:color w:val="161616"/>
              </w:rPr>
            </w:pPr>
            <w:hyperlink r:id="rId48" w:history="1">
              <w:r>
                <w:rPr>
                  <w:rStyle w:val="a5"/>
                  <w:rFonts w:ascii="Segoe UI" w:hAnsi="Segoe UI" w:cs="Segoe UI"/>
                </w:rPr>
                <w:t>SetPolyFillMode</w:t>
              </w:r>
            </w:hyperlink>
          </w:p>
          <w:p w:rsidR="00E94506" w:rsidRDefault="00E94506" w:rsidP="00026D3A">
            <w:pPr>
              <w:rPr>
                <w:rFonts w:hint="eastAsia"/>
              </w:rPr>
            </w:pPr>
          </w:p>
        </w:tc>
      </w:tr>
    </w:tbl>
    <w:p w:rsidR="00E94506" w:rsidRDefault="00E94506" w:rsidP="00E94506">
      <w:pPr>
        <w:pStyle w:val="1"/>
      </w:pPr>
      <w:r>
        <w:rPr>
          <w:rFonts w:hint="eastAsia"/>
        </w:rPr>
        <w:t>演练</w:t>
      </w:r>
    </w:p>
    <w:p w:rsidR="00E94506" w:rsidRDefault="00026D3A" w:rsidP="00AC5414">
      <w:pPr>
        <w:pStyle w:val="2"/>
      </w:pPr>
      <w:r>
        <w:rPr>
          <w:rFonts w:hint="eastAsia"/>
        </w:rPr>
        <w:t>1.新建一个win</w:t>
      </w:r>
      <w:r>
        <w:t>32</w:t>
      </w:r>
      <w:r>
        <w:rPr>
          <w:rFonts w:hint="eastAsia"/>
        </w:rPr>
        <w:t>项目，取名：Lesson44-draw-shapes</w:t>
      </w:r>
    </w:p>
    <w:tbl>
      <w:tblPr>
        <w:tblStyle w:val="a3"/>
        <w:tblW w:w="0" w:type="auto"/>
        <w:tblLook w:val="04A0" w:firstRow="1" w:lastRow="0" w:firstColumn="1" w:lastColumn="0" w:noHBand="0" w:noVBand="1"/>
      </w:tblPr>
      <w:tblGrid>
        <w:gridCol w:w="8296"/>
      </w:tblGrid>
      <w:tr w:rsidR="00AC5414" w:rsidTr="00AC5414">
        <w:tc>
          <w:tcPr>
            <w:tcW w:w="8296" w:type="dxa"/>
          </w:tcPr>
          <w:p w:rsidR="00AC5414" w:rsidRDefault="00AC5414" w:rsidP="00E94506">
            <w:r w:rsidRPr="00AC5414">
              <w:drawing>
                <wp:inline distT="0" distB="0" distL="0" distR="0" wp14:anchorId="41322C2B" wp14:editId="5B9C5D20">
                  <wp:extent cx="2705478" cy="40296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05478" cy="4029637"/>
                          </a:xfrm>
                          <a:prstGeom prst="rect">
                            <a:avLst/>
                          </a:prstGeom>
                        </pic:spPr>
                      </pic:pic>
                    </a:graphicData>
                  </a:graphic>
                </wp:inline>
              </w:drawing>
            </w:r>
          </w:p>
        </w:tc>
      </w:tr>
    </w:tbl>
    <w:p w:rsidR="00E94506" w:rsidRDefault="00AC5414" w:rsidP="00AC5414">
      <w:pPr>
        <w:pStyle w:val="2"/>
      </w:pPr>
      <w:r>
        <w:rPr>
          <w:rFonts w:hint="eastAsia"/>
        </w:rPr>
        <w:t>2.定位到WndProc函数的W</w:t>
      </w:r>
      <w:r>
        <w:t>M_PAINT</w:t>
      </w:r>
      <w:r>
        <w:rPr>
          <w:rFonts w:hint="eastAsia"/>
        </w:rPr>
        <w:t>消息处理代码，先绘制有矩形，代码如下</w:t>
      </w:r>
    </w:p>
    <w:tbl>
      <w:tblPr>
        <w:tblStyle w:val="a3"/>
        <w:tblW w:w="0" w:type="auto"/>
        <w:tblLook w:val="04A0" w:firstRow="1" w:lastRow="0" w:firstColumn="1" w:lastColumn="0" w:noHBand="0" w:noVBand="1"/>
      </w:tblPr>
      <w:tblGrid>
        <w:gridCol w:w="8296"/>
      </w:tblGrid>
      <w:tr w:rsidR="00AC5414" w:rsidTr="00AC5414">
        <w:tc>
          <w:tcPr>
            <w:tcW w:w="8296" w:type="dxa"/>
          </w:tcPr>
          <w:p w:rsidR="00AC5414" w:rsidRDefault="00AC5414" w:rsidP="00AC5414">
            <w:pPr>
              <w:rPr>
                <w:rFonts w:hint="eastAsia"/>
              </w:rPr>
            </w:pPr>
            <w:r w:rsidRPr="00AC5414">
              <w:drawing>
                <wp:inline distT="0" distB="0" distL="0" distR="0" wp14:anchorId="287B5642" wp14:editId="526CE2A2">
                  <wp:extent cx="5658640" cy="2076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58640" cy="2076740"/>
                          </a:xfrm>
                          <a:prstGeom prst="rect">
                            <a:avLst/>
                          </a:prstGeom>
                        </pic:spPr>
                      </pic:pic>
                    </a:graphicData>
                  </a:graphic>
                </wp:inline>
              </w:drawing>
            </w:r>
          </w:p>
        </w:tc>
      </w:tr>
    </w:tbl>
    <w:p w:rsidR="00AC5414" w:rsidRDefault="00AC5414" w:rsidP="00AC5414">
      <w:pPr>
        <w:pStyle w:val="3"/>
      </w:pPr>
      <w:r>
        <w:rPr>
          <w:rFonts w:hint="eastAsia"/>
        </w:rPr>
        <w:t>效果如下</w:t>
      </w:r>
    </w:p>
    <w:tbl>
      <w:tblPr>
        <w:tblStyle w:val="a3"/>
        <w:tblW w:w="0" w:type="auto"/>
        <w:tblLook w:val="04A0" w:firstRow="1" w:lastRow="0" w:firstColumn="1" w:lastColumn="0" w:noHBand="0" w:noVBand="1"/>
      </w:tblPr>
      <w:tblGrid>
        <w:gridCol w:w="8296"/>
      </w:tblGrid>
      <w:tr w:rsidR="00AC5414" w:rsidTr="00AC5414">
        <w:tc>
          <w:tcPr>
            <w:tcW w:w="8296" w:type="dxa"/>
          </w:tcPr>
          <w:p w:rsidR="00AC5414" w:rsidRDefault="00AC5414" w:rsidP="00AC5414">
            <w:pPr>
              <w:rPr>
                <w:rFonts w:hint="eastAsia"/>
              </w:rPr>
            </w:pPr>
            <w:r w:rsidRPr="00AC5414">
              <w:drawing>
                <wp:inline distT="0" distB="0" distL="0" distR="0" wp14:anchorId="44166F26" wp14:editId="4AF1D9AC">
                  <wp:extent cx="5658640" cy="311511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58640" cy="3115110"/>
                          </a:xfrm>
                          <a:prstGeom prst="rect">
                            <a:avLst/>
                          </a:prstGeom>
                        </pic:spPr>
                      </pic:pic>
                    </a:graphicData>
                  </a:graphic>
                </wp:inline>
              </w:drawing>
            </w:r>
          </w:p>
        </w:tc>
      </w:tr>
    </w:tbl>
    <w:p w:rsidR="00AC5414" w:rsidRDefault="00567B1B" w:rsidP="00567B1B">
      <w:pPr>
        <w:pStyle w:val="2"/>
      </w:pPr>
      <w:r>
        <w:rPr>
          <w:rFonts w:hint="eastAsia"/>
        </w:rPr>
        <w:t>3然后我们练习一下RoundRect函数，请你好好理解圆角矩形的绘制原理相当于在四个角落分别绘制四个小椭圆或者是四个小圆。</w:t>
      </w:r>
    </w:p>
    <w:tbl>
      <w:tblPr>
        <w:tblStyle w:val="a3"/>
        <w:tblW w:w="0" w:type="auto"/>
        <w:tblLook w:val="04A0" w:firstRow="1" w:lastRow="0" w:firstColumn="1" w:lastColumn="0" w:noHBand="0" w:noVBand="1"/>
      </w:tblPr>
      <w:tblGrid>
        <w:gridCol w:w="8296"/>
      </w:tblGrid>
      <w:tr w:rsidR="00567B1B" w:rsidTr="00567B1B">
        <w:tc>
          <w:tcPr>
            <w:tcW w:w="8296" w:type="dxa"/>
          </w:tcPr>
          <w:p w:rsidR="00567B1B" w:rsidRDefault="00567B1B" w:rsidP="00567B1B">
            <w:pPr>
              <w:rPr>
                <w:rFonts w:hint="eastAsia"/>
              </w:rPr>
            </w:pPr>
            <w:r w:rsidRPr="00567B1B">
              <w:drawing>
                <wp:inline distT="0" distB="0" distL="0" distR="0" wp14:anchorId="24E57757" wp14:editId="72BEA9CB">
                  <wp:extent cx="5515745" cy="25911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15745" cy="2591162"/>
                          </a:xfrm>
                          <a:prstGeom prst="rect">
                            <a:avLst/>
                          </a:prstGeom>
                        </pic:spPr>
                      </pic:pic>
                    </a:graphicData>
                  </a:graphic>
                </wp:inline>
              </w:drawing>
            </w:r>
          </w:p>
        </w:tc>
      </w:tr>
    </w:tbl>
    <w:p w:rsidR="00567B1B" w:rsidRDefault="00567B1B" w:rsidP="00567B1B">
      <w:pPr>
        <w:pStyle w:val="3"/>
      </w:pPr>
      <w:r>
        <w:rPr>
          <w:rFonts w:hint="eastAsia"/>
        </w:rPr>
        <w:t>效果</w:t>
      </w:r>
    </w:p>
    <w:tbl>
      <w:tblPr>
        <w:tblStyle w:val="a3"/>
        <w:tblW w:w="0" w:type="auto"/>
        <w:tblLook w:val="04A0" w:firstRow="1" w:lastRow="0" w:firstColumn="1" w:lastColumn="0" w:noHBand="0" w:noVBand="1"/>
      </w:tblPr>
      <w:tblGrid>
        <w:gridCol w:w="8296"/>
      </w:tblGrid>
      <w:tr w:rsidR="00567B1B" w:rsidTr="00567B1B">
        <w:tc>
          <w:tcPr>
            <w:tcW w:w="8296" w:type="dxa"/>
          </w:tcPr>
          <w:p w:rsidR="00567B1B" w:rsidRDefault="00567B1B" w:rsidP="00567B1B">
            <w:pPr>
              <w:rPr>
                <w:rFonts w:hint="eastAsia"/>
              </w:rPr>
            </w:pPr>
            <w:r w:rsidRPr="00567B1B">
              <w:drawing>
                <wp:inline distT="0" distB="0" distL="0" distR="0" wp14:anchorId="29498124" wp14:editId="739CC7C3">
                  <wp:extent cx="5630061" cy="3038899"/>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30061" cy="3038899"/>
                          </a:xfrm>
                          <a:prstGeom prst="rect">
                            <a:avLst/>
                          </a:prstGeom>
                        </pic:spPr>
                      </pic:pic>
                    </a:graphicData>
                  </a:graphic>
                </wp:inline>
              </w:drawing>
            </w:r>
          </w:p>
        </w:tc>
      </w:tr>
    </w:tbl>
    <w:p w:rsidR="00567B1B" w:rsidRDefault="00567B1B" w:rsidP="00567B1B">
      <w:pPr>
        <w:pStyle w:val="2"/>
        <w:rPr>
          <w:rStyle w:val="20"/>
        </w:rPr>
      </w:pPr>
      <w:r>
        <w:rPr>
          <w:rFonts w:hint="eastAsia"/>
        </w:rPr>
        <w:t>4.然后我们来练习一下</w:t>
      </w:r>
      <w:r w:rsidRPr="00567B1B">
        <w:rPr>
          <w:rStyle w:val="20"/>
          <w:rFonts w:hint="eastAsia"/>
        </w:rPr>
        <w:t>椭圆</w:t>
      </w:r>
    </w:p>
    <w:tbl>
      <w:tblPr>
        <w:tblStyle w:val="a3"/>
        <w:tblW w:w="0" w:type="auto"/>
        <w:tblLook w:val="04A0" w:firstRow="1" w:lastRow="0" w:firstColumn="1" w:lastColumn="0" w:noHBand="0" w:noVBand="1"/>
      </w:tblPr>
      <w:tblGrid>
        <w:gridCol w:w="8296"/>
      </w:tblGrid>
      <w:tr w:rsidR="00567B1B" w:rsidTr="00567B1B">
        <w:tc>
          <w:tcPr>
            <w:tcW w:w="8296" w:type="dxa"/>
          </w:tcPr>
          <w:p w:rsidR="00567B1B" w:rsidRDefault="00567B1B" w:rsidP="00567B1B">
            <w:pPr>
              <w:rPr>
                <w:rFonts w:hint="eastAsia"/>
              </w:rPr>
            </w:pPr>
            <w:r w:rsidRPr="00567B1B">
              <w:drawing>
                <wp:inline distT="0" distB="0" distL="0" distR="0" wp14:anchorId="47206CA8" wp14:editId="102F8386">
                  <wp:extent cx="6754168" cy="301032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54168" cy="3010320"/>
                          </a:xfrm>
                          <a:prstGeom prst="rect">
                            <a:avLst/>
                          </a:prstGeom>
                        </pic:spPr>
                      </pic:pic>
                    </a:graphicData>
                  </a:graphic>
                </wp:inline>
              </w:drawing>
            </w:r>
          </w:p>
        </w:tc>
      </w:tr>
    </w:tbl>
    <w:p w:rsidR="00567B1B" w:rsidRDefault="00567B1B" w:rsidP="00567B1B">
      <w:pPr>
        <w:pStyle w:val="3"/>
      </w:pPr>
      <w:r>
        <w:rPr>
          <w:rFonts w:hint="eastAsia"/>
        </w:rPr>
        <w:t>效果</w:t>
      </w:r>
    </w:p>
    <w:tbl>
      <w:tblPr>
        <w:tblStyle w:val="a3"/>
        <w:tblW w:w="0" w:type="auto"/>
        <w:tblLook w:val="04A0" w:firstRow="1" w:lastRow="0" w:firstColumn="1" w:lastColumn="0" w:noHBand="0" w:noVBand="1"/>
      </w:tblPr>
      <w:tblGrid>
        <w:gridCol w:w="8296"/>
      </w:tblGrid>
      <w:tr w:rsidR="00567B1B" w:rsidTr="00567B1B">
        <w:tc>
          <w:tcPr>
            <w:tcW w:w="8296" w:type="dxa"/>
          </w:tcPr>
          <w:p w:rsidR="00567B1B" w:rsidRDefault="00567B1B" w:rsidP="00567B1B">
            <w:pPr>
              <w:rPr>
                <w:rFonts w:hint="eastAsia"/>
              </w:rPr>
            </w:pPr>
            <w:r w:rsidRPr="00567B1B">
              <w:drawing>
                <wp:inline distT="0" distB="0" distL="0" distR="0" wp14:anchorId="224A6D97" wp14:editId="7D5818C2">
                  <wp:extent cx="6096851" cy="303889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096851" cy="3038899"/>
                          </a:xfrm>
                          <a:prstGeom prst="rect">
                            <a:avLst/>
                          </a:prstGeom>
                        </pic:spPr>
                      </pic:pic>
                    </a:graphicData>
                  </a:graphic>
                </wp:inline>
              </w:drawing>
            </w:r>
          </w:p>
        </w:tc>
      </w:tr>
    </w:tbl>
    <w:p w:rsidR="00567B1B" w:rsidRPr="00567B1B" w:rsidRDefault="00567B1B" w:rsidP="00567B1B">
      <w:pPr>
        <w:rPr>
          <w:rFonts w:hint="eastAsia"/>
        </w:rPr>
      </w:pPr>
    </w:p>
    <w:p w:rsidR="00E94506" w:rsidRDefault="00BA127C" w:rsidP="00BA127C">
      <w:pPr>
        <w:pStyle w:val="2"/>
      </w:pPr>
      <w:r>
        <w:rPr>
          <w:rFonts w:hint="eastAsia"/>
        </w:rPr>
        <w:t>5.绘制弓形，它好圆弧非常相似</w:t>
      </w:r>
    </w:p>
    <w:tbl>
      <w:tblPr>
        <w:tblStyle w:val="a3"/>
        <w:tblW w:w="0" w:type="auto"/>
        <w:tblLook w:val="04A0" w:firstRow="1" w:lastRow="0" w:firstColumn="1" w:lastColumn="0" w:noHBand="0" w:noVBand="1"/>
      </w:tblPr>
      <w:tblGrid>
        <w:gridCol w:w="8296"/>
      </w:tblGrid>
      <w:tr w:rsidR="00BA127C" w:rsidTr="00BA127C">
        <w:tc>
          <w:tcPr>
            <w:tcW w:w="8296" w:type="dxa"/>
          </w:tcPr>
          <w:p w:rsidR="00BA127C" w:rsidRDefault="00BA127C" w:rsidP="00BA127C">
            <w:pPr>
              <w:rPr>
                <w:rFonts w:hint="eastAsia"/>
              </w:rPr>
            </w:pPr>
            <w:r w:rsidRPr="00BA127C">
              <w:drawing>
                <wp:inline distT="0" distB="0" distL="0" distR="0" wp14:anchorId="730C7A13" wp14:editId="306476CA">
                  <wp:extent cx="7725853" cy="341042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725853" cy="3410426"/>
                          </a:xfrm>
                          <a:prstGeom prst="rect">
                            <a:avLst/>
                          </a:prstGeom>
                        </pic:spPr>
                      </pic:pic>
                    </a:graphicData>
                  </a:graphic>
                </wp:inline>
              </w:drawing>
            </w:r>
          </w:p>
        </w:tc>
      </w:tr>
    </w:tbl>
    <w:p w:rsidR="00BA127C" w:rsidRDefault="00BA127C" w:rsidP="00BA127C">
      <w:pPr>
        <w:pStyle w:val="3"/>
      </w:pPr>
      <w:r>
        <w:rPr>
          <w:rFonts w:hint="eastAsia"/>
        </w:rPr>
        <w:t>效果：</w:t>
      </w:r>
    </w:p>
    <w:tbl>
      <w:tblPr>
        <w:tblStyle w:val="a3"/>
        <w:tblW w:w="0" w:type="auto"/>
        <w:tblLook w:val="04A0" w:firstRow="1" w:lastRow="0" w:firstColumn="1" w:lastColumn="0" w:noHBand="0" w:noVBand="1"/>
      </w:tblPr>
      <w:tblGrid>
        <w:gridCol w:w="8296"/>
      </w:tblGrid>
      <w:tr w:rsidR="00BA127C" w:rsidTr="00BA127C">
        <w:tc>
          <w:tcPr>
            <w:tcW w:w="8296" w:type="dxa"/>
          </w:tcPr>
          <w:p w:rsidR="00BA127C" w:rsidRDefault="00BA127C" w:rsidP="00BA127C">
            <w:pPr>
              <w:rPr>
                <w:rFonts w:hint="eastAsia"/>
              </w:rPr>
            </w:pPr>
            <w:r w:rsidRPr="00BA127C">
              <w:drawing>
                <wp:inline distT="0" distB="0" distL="0" distR="0" wp14:anchorId="3B639E48" wp14:editId="21B03840">
                  <wp:extent cx="6106377" cy="2638793"/>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06377" cy="2638793"/>
                          </a:xfrm>
                          <a:prstGeom prst="rect">
                            <a:avLst/>
                          </a:prstGeom>
                        </pic:spPr>
                      </pic:pic>
                    </a:graphicData>
                  </a:graphic>
                </wp:inline>
              </w:drawing>
            </w:r>
          </w:p>
        </w:tc>
      </w:tr>
    </w:tbl>
    <w:p w:rsidR="00BA127C" w:rsidRDefault="00BA127C" w:rsidP="00BA127C">
      <w:pPr>
        <w:pStyle w:val="2"/>
      </w:pPr>
      <w:r>
        <w:rPr>
          <w:rFonts w:hint="eastAsia"/>
        </w:rPr>
        <w:t>6.绘制Pie也就是饼形图</w:t>
      </w:r>
    </w:p>
    <w:tbl>
      <w:tblPr>
        <w:tblStyle w:val="a3"/>
        <w:tblW w:w="0" w:type="auto"/>
        <w:tblLook w:val="04A0" w:firstRow="1" w:lastRow="0" w:firstColumn="1" w:lastColumn="0" w:noHBand="0" w:noVBand="1"/>
      </w:tblPr>
      <w:tblGrid>
        <w:gridCol w:w="8296"/>
      </w:tblGrid>
      <w:tr w:rsidR="00BA127C" w:rsidTr="00BA127C">
        <w:tc>
          <w:tcPr>
            <w:tcW w:w="8296" w:type="dxa"/>
          </w:tcPr>
          <w:p w:rsidR="00BA127C" w:rsidRDefault="00BA127C" w:rsidP="00BA127C">
            <w:pPr>
              <w:rPr>
                <w:rFonts w:hint="eastAsia"/>
              </w:rPr>
            </w:pPr>
            <w:r w:rsidRPr="00BA127C">
              <w:drawing>
                <wp:inline distT="0" distB="0" distL="0" distR="0" wp14:anchorId="5437F0C7" wp14:editId="0532185E">
                  <wp:extent cx="8392696" cy="345805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392696" cy="3458058"/>
                          </a:xfrm>
                          <a:prstGeom prst="rect">
                            <a:avLst/>
                          </a:prstGeom>
                        </pic:spPr>
                      </pic:pic>
                    </a:graphicData>
                  </a:graphic>
                </wp:inline>
              </w:drawing>
            </w:r>
          </w:p>
        </w:tc>
      </w:tr>
    </w:tbl>
    <w:p w:rsidR="00BA127C" w:rsidRDefault="00BA127C" w:rsidP="00BA127C">
      <w:pPr>
        <w:pStyle w:val="3"/>
      </w:pPr>
      <w:r>
        <w:rPr>
          <w:rFonts w:hint="eastAsia"/>
        </w:rPr>
        <w:t>效果</w:t>
      </w:r>
    </w:p>
    <w:tbl>
      <w:tblPr>
        <w:tblStyle w:val="a3"/>
        <w:tblW w:w="0" w:type="auto"/>
        <w:tblLook w:val="04A0" w:firstRow="1" w:lastRow="0" w:firstColumn="1" w:lastColumn="0" w:noHBand="0" w:noVBand="1"/>
      </w:tblPr>
      <w:tblGrid>
        <w:gridCol w:w="8296"/>
      </w:tblGrid>
      <w:tr w:rsidR="00BA127C" w:rsidTr="00BA127C">
        <w:tc>
          <w:tcPr>
            <w:tcW w:w="8296" w:type="dxa"/>
          </w:tcPr>
          <w:p w:rsidR="00BA127C" w:rsidRDefault="00BA127C" w:rsidP="00BA127C">
            <w:pPr>
              <w:rPr>
                <w:rFonts w:hint="eastAsia"/>
              </w:rPr>
            </w:pPr>
            <w:r w:rsidRPr="00BA127C">
              <w:drawing>
                <wp:inline distT="0" distB="0" distL="0" distR="0" wp14:anchorId="69AB4A44" wp14:editId="001DA057">
                  <wp:extent cx="5696745" cy="3667637"/>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6745" cy="3667637"/>
                          </a:xfrm>
                          <a:prstGeom prst="rect">
                            <a:avLst/>
                          </a:prstGeom>
                        </pic:spPr>
                      </pic:pic>
                    </a:graphicData>
                  </a:graphic>
                </wp:inline>
              </w:drawing>
            </w:r>
          </w:p>
        </w:tc>
      </w:tr>
    </w:tbl>
    <w:p w:rsidR="00BA127C" w:rsidRDefault="00DC64EA" w:rsidP="00DC64EA">
      <w:pPr>
        <w:pStyle w:val="2"/>
      </w:pPr>
      <w:r>
        <w:rPr>
          <w:rFonts w:hint="eastAsia"/>
        </w:rPr>
        <w:t>7.如果此时你用一样的参数再绘制一个Chord，</w:t>
      </w:r>
    </w:p>
    <w:tbl>
      <w:tblPr>
        <w:tblStyle w:val="a3"/>
        <w:tblW w:w="0" w:type="auto"/>
        <w:tblLook w:val="04A0" w:firstRow="1" w:lastRow="0" w:firstColumn="1" w:lastColumn="0" w:noHBand="0" w:noVBand="1"/>
      </w:tblPr>
      <w:tblGrid>
        <w:gridCol w:w="8296"/>
      </w:tblGrid>
      <w:tr w:rsidR="00DC64EA" w:rsidTr="00DC64EA">
        <w:tc>
          <w:tcPr>
            <w:tcW w:w="8296" w:type="dxa"/>
          </w:tcPr>
          <w:p w:rsidR="00DC64EA" w:rsidRDefault="00DC64EA" w:rsidP="00DC64EA">
            <w:pPr>
              <w:rPr>
                <w:rFonts w:hint="eastAsia"/>
              </w:rPr>
            </w:pPr>
            <w:r w:rsidRPr="00DC64EA">
              <w:drawing>
                <wp:inline distT="0" distB="0" distL="0" distR="0" wp14:anchorId="731AFA2B" wp14:editId="223924A1">
                  <wp:extent cx="8668960" cy="37724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668960" cy="3772426"/>
                          </a:xfrm>
                          <a:prstGeom prst="rect">
                            <a:avLst/>
                          </a:prstGeom>
                        </pic:spPr>
                      </pic:pic>
                    </a:graphicData>
                  </a:graphic>
                </wp:inline>
              </w:drawing>
            </w:r>
          </w:p>
        </w:tc>
      </w:tr>
    </w:tbl>
    <w:p w:rsidR="00DC64EA" w:rsidRDefault="00DC64EA" w:rsidP="00DC64EA">
      <w:pPr>
        <w:pStyle w:val="3"/>
      </w:pPr>
      <w:r>
        <w:rPr>
          <w:rFonts w:hint="eastAsia"/>
        </w:rPr>
        <w:t>效果如下</w:t>
      </w:r>
    </w:p>
    <w:tbl>
      <w:tblPr>
        <w:tblStyle w:val="a3"/>
        <w:tblW w:w="0" w:type="auto"/>
        <w:tblLook w:val="04A0" w:firstRow="1" w:lastRow="0" w:firstColumn="1" w:lastColumn="0" w:noHBand="0" w:noVBand="1"/>
      </w:tblPr>
      <w:tblGrid>
        <w:gridCol w:w="8296"/>
      </w:tblGrid>
      <w:tr w:rsidR="00DC64EA" w:rsidTr="00DC64EA">
        <w:tc>
          <w:tcPr>
            <w:tcW w:w="8296" w:type="dxa"/>
          </w:tcPr>
          <w:p w:rsidR="00DC64EA" w:rsidRDefault="00DC64EA" w:rsidP="00DC64EA">
            <w:pPr>
              <w:rPr>
                <w:rFonts w:hint="eastAsia"/>
              </w:rPr>
            </w:pPr>
            <w:r w:rsidRPr="00DC64EA">
              <w:drawing>
                <wp:inline distT="0" distB="0" distL="0" distR="0" wp14:anchorId="731DD377" wp14:editId="4F1E5728">
                  <wp:extent cx="4048690" cy="2619741"/>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48690" cy="2619741"/>
                          </a:xfrm>
                          <a:prstGeom prst="rect">
                            <a:avLst/>
                          </a:prstGeom>
                        </pic:spPr>
                      </pic:pic>
                    </a:graphicData>
                  </a:graphic>
                </wp:inline>
              </w:drawing>
            </w:r>
          </w:p>
        </w:tc>
      </w:tr>
    </w:tbl>
    <w:p w:rsidR="00DC64EA" w:rsidRPr="00DC64EA" w:rsidRDefault="00DC64EA" w:rsidP="00DC64EA">
      <w:pPr>
        <w:pStyle w:val="3"/>
        <w:rPr>
          <w:rFonts w:hint="eastAsia"/>
        </w:rPr>
      </w:pPr>
      <w:r>
        <w:rPr>
          <w:rFonts w:hint="eastAsia"/>
        </w:rPr>
        <w:t>这就是这两个函数的区别</w:t>
      </w:r>
    </w:p>
    <w:p w:rsidR="00E94506" w:rsidRDefault="00DC64EA" w:rsidP="00DC64EA">
      <w:pPr>
        <w:pStyle w:val="2"/>
      </w:pPr>
      <w:r>
        <w:rPr>
          <w:rFonts w:hint="eastAsia"/>
        </w:rPr>
        <w:t>8.下面我们学习绘制多边形，首先需要定义一个数组存放多边形的顶点</w:t>
      </w:r>
    </w:p>
    <w:tbl>
      <w:tblPr>
        <w:tblStyle w:val="a3"/>
        <w:tblW w:w="0" w:type="auto"/>
        <w:tblLook w:val="04A0" w:firstRow="1" w:lastRow="0" w:firstColumn="1" w:lastColumn="0" w:noHBand="0" w:noVBand="1"/>
      </w:tblPr>
      <w:tblGrid>
        <w:gridCol w:w="8296"/>
      </w:tblGrid>
      <w:tr w:rsidR="00DC64EA" w:rsidTr="00DC64EA">
        <w:tc>
          <w:tcPr>
            <w:tcW w:w="8296" w:type="dxa"/>
          </w:tcPr>
          <w:p w:rsidR="00DC64EA" w:rsidRDefault="00DC64EA" w:rsidP="00DC64EA">
            <w:pPr>
              <w:rPr>
                <w:rFonts w:hint="eastAsia"/>
              </w:rPr>
            </w:pPr>
            <w:r w:rsidRPr="00DC64EA">
              <w:drawing>
                <wp:inline distT="0" distB="0" distL="0" distR="0" wp14:anchorId="3EE6F5A0" wp14:editId="4FA4842F">
                  <wp:extent cx="8097380" cy="4353533"/>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097380" cy="4353533"/>
                          </a:xfrm>
                          <a:prstGeom prst="rect">
                            <a:avLst/>
                          </a:prstGeom>
                        </pic:spPr>
                      </pic:pic>
                    </a:graphicData>
                  </a:graphic>
                </wp:inline>
              </w:drawing>
            </w:r>
          </w:p>
        </w:tc>
      </w:tr>
    </w:tbl>
    <w:p w:rsidR="00DC64EA" w:rsidRDefault="00DC64EA" w:rsidP="00DC64EA">
      <w:pPr>
        <w:pStyle w:val="3"/>
      </w:pPr>
      <w:r>
        <w:rPr>
          <w:rFonts w:hint="eastAsia"/>
        </w:rPr>
        <w:t>然后绘制代码如下</w:t>
      </w:r>
    </w:p>
    <w:tbl>
      <w:tblPr>
        <w:tblStyle w:val="a3"/>
        <w:tblW w:w="0" w:type="auto"/>
        <w:tblLook w:val="04A0" w:firstRow="1" w:lastRow="0" w:firstColumn="1" w:lastColumn="0" w:noHBand="0" w:noVBand="1"/>
      </w:tblPr>
      <w:tblGrid>
        <w:gridCol w:w="12041"/>
      </w:tblGrid>
      <w:tr w:rsidR="00DC64EA" w:rsidTr="00DC64EA">
        <w:tc>
          <w:tcPr>
            <w:tcW w:w="12041" w:type="dxa"/>
          </w:tcPr>
          <w:p w:rsidR="00DC64EA" w:rsidRDefault="00DC64EA" w:rsidP="00DC64EA">
            <w:pPr>
              <w:rPr>
                <w:rFonts w:hint="eastAsia"/>
              </w:rPr>
            </w:pPr>
            <w:r w:rsidRPr="00DC64EA">
              <w:drawing>
                <wp:inline distT="0" distB="0" distL="0" distR="0" wp14:anchorId="477756B8" wp14:editId="587F3F39">
                  <wp:extent cx="8535591" cy="44202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535591" cy="4420217"/>
                          </a:xfrm>
                          <a:prstGeom prst="rect">
                            <a:avLst/>
                          </a:prstGeom>
                        </pic:spPr>
                      </pic:pic>
                    </a:graphicData>
                  </a:graphic>
                </wp:inline>
              </w:drawing>
            </w:r>
          </w:p>
        </w:tc>
      </w:tr>
    </w:tbl>
    <w:p w:rsidR="00DC64EA" w:rsidRDefault="00DC64EA" w:rsidP="000F6B79">
      <w:pPr>
        <w:pStyle w:val="3"/>
      </w:pPr>
      <w:r>
        <w:rPr>
          <w:rFonts w:hint="eastAsia"/>
        </w:rPr>
        <w:t>效果</w:t>
      </w:r>
    </w:p>
    <w:tbl>
      <w:tblPr>
        <w:tblStyle w:val="a3"/>
        <w:tblW w:w="0" w:type="auto"/>
        <w:tblLook w:val="04A0" w:firstRow="1" w:lastRow="0" w:firstColumn="1" w:lastColumn="0" w:noHBand="0" w:noVBand="1"/>
      </w:tblPr>
      <w:tblGrid>
        <w:gridCol w:w="8296"/>
      </w:tblGrid>
      <w:tr w:rsidR="00DC64EA" w:rsidTr="00DC64EA">
        <w:tc>
          <w:tcPr>
            <w:tcW w:w="8296" w:type="dxa"/>
          </w:tcPr>
          <w:p w:rsidR="00DC64EA" w:rsidRDefault="00DC64EA" w:rsidP="00DC64EA">
            <w:pPr>
              <w:rPr>
                <w:rFonts w:hint="eastAsia"/>
              </w:rPr>
            </w:pPr>
            <w:r w:rsidRPr="00DC64EA">
              <w:drawing>
                <wp:inline distT="0" distB="0" distL="0" distR="0" wp14:anchorId="60A32FC9" wp14:editId="76D5D315">
                  <wp:extent cx="3781953" cy="2695951"/>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81953" cy="2695951"/>
                          </a:xfrm>
                          <a:prstGeom prst="rect">
                            <a:avLst/>
                          </a:prstGeom>
                        </pic:spPr>
                      </pic:pic>
                    </a:graphicData>
                  </a:graphic>
                </wp:inline>
              </w:drawing>
            </w:r>
          </w:p>
        </w:tc>
      </w:tr>
    </w:tbl>
    <w:p w:rsidR="00DC64EA" w:rsidRPr="00DC64EA" w:rsidRDefault="00DC64EA" w:rsidP="00DC64EA">
      <w:pPr>
        <w:rPr>
          <w:rFonts w:hint="eastAsia"/>
        </w:rPr>
      </w:pPr>
    </w:p>
    <w:p w:rsidR="00E94506" w:rsidRDefault="000F6B79" w:rsidP="000F6B79">
      <w:pPr>
        <w:pStyle w:val="2"/>
      </w:pPr>
      <w:r>
        <w:rPr>
          <w:rFonts w:hint="eastAsia"/>
        </w:rPr>
        <w:t>9.可以绘制五角星，使用下面的点数组pts</w:t>
      </w:r>
      <w:r>
        <w:t>2</w:t>
      </w:r>
    </w:p>
    <w:tbl>
      <w:tblPr>
        <w:tblStyle w:val="a3"/>
        <w:tblW w:w="0" w:type="auto"/>
        <w:tblLook w:val="04A0" w:firstRow="1" w:lastRow="0" w:firstColumn="1" w:lastColumn="0" w:noHBand="0" w:noVBand="1"/>
      </w:tblPr>
      <w:tblGrid>
        <w:gridCol w:w="12606"/>
      </w:tblGrid>
      <w:tr w:rsidR="000F6B79" w:rsidTr="000F6B79">
        <w:tc>
          <w:tcPr>
            <w:tcW w:w="8296" w:type="dxa"/>
          </w:tcPr>
          <w:p w:rsidR="000F6B79" w:rsidRDefault="000F6B79" w:rsidP="000F6B79">
            <w:pPr>
              <w:rPr>
                <w:rFonts w:hint="eastAsia"/>
              </w:rPr>
            </w:pPr>
            <w:r w:rsidRPr="000F6B79">
              <w:drawing>
                <wp:inline distT="0" distB="0" distL="0" distR="0" wp14:anchorId="1A8D5BCE" wp14:editId="68A38B9D">
                  <wp:extent cx="7859222" cy="3191320"/>
                  <wp:effectExtent l="0" t="0" r="889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59222" cy="3191320"/>
                          </a:xfrm>
                          <a:prstGeom prst="rect">
                            <a:avLst/>
                          </a:prstGeom>
                        </pic:spPr>
                      </pic:pic>
                    </a:graphicData>
                  </a:graphic>
                </wp:inline>
              </w:drawing>
            </w:r>
          </w:p>
        </w:tc>
      </w:tr>
      <w:tr w:rsidR="000F6B79" w:rsidTr="000F6B79">
        <w:tc>
          <w:tcPr>
            <w:tcW w:w="8296" w:type="dxa"/>
          </w:tcPr>
          <w:p w:rsidR="000F6B79" w:rsidRDefault="000F6B79" w:rsidP="000F6B79">
            <w:pPr>
              <w:rPr>
                <w:rFonts w:hint="eastAsia"/>
              </w:rPr>
            </w:pPr>
            <w:r w:rsidRPr="000F6B79">
              <w:drawing>
                <wp:inline distT="0" distB="0" distL="0" distR="0" wp14:anchorId="3C4D29B9" wp14:editId="51857154">
                  <wp:extent cx="7573432" cy="3820058"/>
                  <wp:effectExtent l="0" t="0" r="889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573432" cy="3820058"/>
                          </a:xfrm>
                          <a:prstGeom prst="rect">
                            <a:avLst/>
                          </a:prstGeom>
                        </pic:spPr>
                      </pic:pic>
                    </a:graphicData>
                  </a:graphic>
                </wp:inline>
              </w:drawing>
            </w:r>
          </w:p>
        </w:tc>
      </w:tr>
    </w:tbl>
    <w:p w:rsidR="000F6B79" w:rsidRDefault="000F6B79" w:rsidP="000F6B79">
      <w:pPr>
        <w:pStyle w:val="3"/>
      </w:pPr>
      <w:r>
        <w:rPr>
          <w:rFonts w:hint="eastAsia"/>
        </w:rPr>
        <w:t>效果</w:t>
      </w:r>
    </w:p>
    <w:tbl>
      <w:tblPr>
        <w:tblStyle w:val="a3"/>
        <w:tblW w:w="0" w:type="auto"/>
        <w:tblLook w:val="04A0" w:firstRow="1" w:lastRow="0" w:firstColumn="1" w:lastColumn="0" w:noHBand="0" w:noVBand="1"/>
      </w:tblPr>
      <w:tblGrid>
        <w:gridCol w:w="8296"/>
      </w:tblGrid>
      <w:tr w:rsidR="000F6B79" w:rsidTr="000F6B79">
        <w:tc>
          <w:tcPr>
            <w:tcW w:w="8296" w:type="dxa"/>
          </w:tcPr>
          <w:p w:rsidR="000F6B79" w:rsidRDefault="000F6B79" w:rsidP="000F6B79">
            <w:pPr>
              <w:rPr>
                <w:rFonts w:hint="eastAsia"/>
              </w:rPr>
            </w:pPr>
            <w:r w:rsidRPr="000F6B79">
              <w:drawing>
                <wp:inline distT="0" distB="0" distL="0" distR="0" wp14:anchorId="6729754E" wp14:editId="00AF6A6C">
                  <wp:extent cx="9021434" cy="6411220"/>
                  <wp:effectExtent l="0" t="0" r="889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9021434" cy="6411220"/>
                          </a:xfrm>
                          <a:prstGeom prst="rect">
                            <a:avLst/>
                          </a:prstGeom>
                        </pic:spPr>
                      </pic:pic>
                    </a:graphicData>
                  </a:graphic>
                </wp:inline>
              </w:drawing>
            </w:r>
          </w:p>
        </w:tc>
      </w:tr>
    </w:tbl>
    <w:p w:rsidR="000F6B79" w:rsidRPr="000F6B79" w:rsidRDefault="000F6B79" w:rsidP="000F6B79">
      <w:pPr>
        <w:rPr>
          <w:rFonts w:hint="eastAsia"/>
        </w:rPr>
      </w:pPr>
    </w:p>
    <w:p w:rsidR="00E94506" w:rsidRDefault="00915C1F" w:rsidP="00915C1F">
      <w:pPr>
        <w:pStyle w:val="2"/>
      </w:pPr>
      <w:r>
        <w:rPr>
          <w:rFonts w:hint="eastAsia"/>
        </w:rPr>
        <w:t>1</w:t>
      </w:r>
      <w:r>
        <w:t>0</w:t>
      </w:r>
      <w:r>
        <w:rPr>
          <w:rFonts w:hint="eastAsia"/>
        </w:rPr>
        <w:t>.PolyPolygon的绘制练习，需要一个顶点多一点的数组，还需要一个保存多少个图形的数组</w:t>
      </w:r>
    </w:p>
    <w:tbl>
      <w:tblPr>
        <w:tblStyle w:val="a3"/>
        <w:tblW w:w="0" w:type="auto"/>
        <w:tblLook w:val="04A0" w:firstRow="1" w:lastRow="0" w:firstColumn="1" w:lastColumn="0" w:noHBand="0" w:noVBand="1"/>
      </w:tblPr>
      <w:tblGrid>
        <w:gridCol w:w="13356"/>
      </w:tblGrid>
      <w:tr w:rsidR="00915C1F" w:rsidTr="00915C1F">
        <w:tc>
          <w:tcPr>
            <w:tcW w:w="8296" w:type="dxa"/>
          </w:tcPr>
          <w:p w:rsidR="00915C1F" w:rsidRDefault="00915C1F" w:rsidP="00915C1F">
            <w:pPr>
              <w:rPr>
                <w:rFonts w:hint="eastAsia"/>
              </w:rPr>
            </w:pPr>
            <w:r w:rsidRPr="00915C1F">
              <w:drawing>
                <wp:inline distT="0" distB="0" distL="0" distR="0" wp14:anchorId="0FF8795E" wp14:editId="3246D919">
                  <wp:extent cx="10297962" cy="36962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0297962" cy="3696216"/>
                          </a:xfrm>
                          <a:prstGeom prst="rect">
                            <a:avLst/>
                          </a:prstGeom>
                        </pic:spPr>
                      </pic:pic>
                    </a:graphicData>
                  </a:graphic>
                </wp:inline>
              </w:drawing>
            </w:r>
          </w:p>
        </w:tc>
      </w:tr>
      <w:tr w:rsidR="00915C1F" w:rsidTr="00915C1F">
        <w:tc>
          <w:tcPr>
            <w:tcW w:w="8296" w:type="dxa"/>
          </w:tcPr>
          <w:p w:rsidR="00915C1F" w:rsidRDefault="00915C1F" w:rsidP="00915C1F">
            <w:pPr>
              <w:rPr>
                <w:rFonts w:hint="eastAsia"/>
              </w:rPr>
            </w:pPr>
            <w:r w:rsidRPr="00915C1F">
              <w:drawing>
                <wp:inline distT="0" distB="0" distL="0" distR="0" wp14:anchorId="2748DA1B" wp14:editId="56A8642A">
                  <wp:extent cx="8335538" cy="4877481"/>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335538" cy="4877481"/>
                          </a:xfrm>
                          <a:prstGeom prst="rect">
                            <a:avLst/>
                          </a:prstGeom>
                        </pic:spPr>
                      </pic:pic>
                    </a:graphicData>
                  </a:graphic>
                </wp:inline>
              </w:drawing>
            </w:r>
          </w:p>
        </w:tc>
      </w:tr>
    </w:tbl>
    <w:p w:rsidR="00915C1F" w:rsidRDefault="00915C1F" w:rsidP="00915C1F">
      <w:pPr>
        <w:pStyle w:val="3"/>
      </w:pPr>
      <w:r>
        <w:rPr>
          <w:rFonts w:hint="eastAsia"/>
        </w:rPr>
        <w:t>效果</w:t>
      </w:r>
    </w:p>
    <w:tbl>
      <w:tblPr>
        <w:tblStyle w:val="a3"/>
        <w:tblW w:w="0" w:type="auto"/>
        <w:tblLook w:val="04A0" w:firstRow="1" w:lastRow="0" w:firstColumn="1" w:lastColumn="0" w:noHBand="0" w:noVBand="1"/>
      </w:tblPr>
      <w:tblGrid>
        <w:gridCol w:w="8296"/>
      </w:tblGrid>
      <w:tr w:rsidR="00915C1F" w:rsidTr="00915C1F">
        <w:tc>
          <w:tcPr>
            <w:tcW w:w="8296" w:type="dxa"/>
          </w:tcPr>
          <w:p w:rsidR="00915C1F" w:rsidRDefault="00915C1F" w:rsidP="00915C1F">
            <w:pPr>
              <w:rPr>
                <w:rFonts w:hint="eastAsia"/>
              </w:rPr>
            </w:pPr>
            <w:r w:rsidRPr="00915C1F">
              <w:drawing>
                <wp:inline distT="0" distB="0" distL="0" distR="0" wp14:anchorId="18F1AEB9" wp14:editId="5276F2CF">
                  <wp:extent cx="7773485" cy="628737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773485" cy="6287377"/>
                          </a:xfrm>
                          <a:prstGeom prst="rect">
                            <a:avLst/>
                          </a:prstGeom>
                        </pic:spPr>
                      </pic:pic>
                    </a:graphicData>
                  </a:graphic>
                </wp:inline>
              </w:drawing>
            </w:r>
          </w:p>
        </w:tc>
      </w:tr>
    </w:tbl>
    <w:p w:rsidR="00915C1F" w:rsidRDefault="004D1BB0" w:rsidP="004D1BB0">
      <w:pPr>
        <w:pStyle w:val="1"/>
      </w:pPr>
      <w:r>
        <w:rPr>
          <w:rFonts w:hint="eastAsia"/>
        </w:rPr>
        <w:t>这一节的学习到此为止，下面是完整代码</w:t>
      </w:r>
    </w:p>
    <w:p w:rsidR="004D1BB0" w:rsidRDefault="004D1BB0" w:rsidP="004D1BB0">
      <w:pPr>
        <w:pStyle w:val="2"/>
      </w:pPr>
      <w:r w:rsidRPr="004D1BB0">
        <w:t>Lesson44-draw-shapes.cpp</w:t>
      </w:r>
    </w:p>
    <w:tbl>
      <w:tblPr>
        <w:tblStyle w:val="a3"/>
        <w:tblW w:w="0" w:type="auto"/>
        <w:tblLook w:val="04A0" w:firstRow="1" w:lastRow="0" w:firstColumn="1" w:lastColumn="0" w:noHBand="0" w:noVBand="1"/>
      </w:tblPr>
      <w:tblGrid>
        <w:gridCol w:w="12608"/>
      </w:tblGrid>
      <w:tr w:rsidR="004D1BB0" w:rsidTr="004D1BB0">
        <w:tc>
          <w:tcPr>
            <w:tcW w:w="12608" w:type="dxa"/>
          </w:tcPr>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Lesson44-draw-shapes.cpp : </w:t>
            </w:r>
            <w:r>
              <w:rPr>
                <w:rFonts w:ascii="新宋体" w:eastAsia="新宋体" w:cs="新宋体" w:hint="eastAsia"/>
                <w:color w:val="008000"/>
                <w:kern w:val="0"/>
                <w:sz w:val="22"/>
              </w:rPr>
              <w:t>定义应用程序的入口点。</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"Lesson44-draw-shapes.h"</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IDC_LESSON44DRAWSHAPES, szWindowClass, MAX_LOADSTRING);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MAKEINTRESOURCE(IDC_LESSON44DRAWSHAPES));</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MAKEINTRESOURCE(IDI_LESSON44DRAWSHAPES));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MAKEINTRESOURCE(IDC_LESSON44DRAWSHAPES);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pts[] = {{50,80},{100,30},{180,50},{220,80}};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pts2[] = {{0,200},{600,200},{100,600},{300,0},{500,600}};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绘制多个多边形需要</w:t>
            </w:r>
            <w:r>
              <w:rPr>
                <w:rFonts w:ascii="新宋体" w:eastAsia="新宋体" w:cs="新宋体"/>
                <w:color w:val="008000"/>
                <w:kern w:val="0"/>
                <w:sz w:val="22"/>
              </w:rPr>
              <w:t>2</w:t>
            </w:r>
            <w:r>
              <w:rPr>
                <w:rFonts w:ascii="新宋体" w:eastAsia="新宋体" w:cs="新宋体" w:hint="eastAsia"/>
                <w:color w:val="008000"/>
                <w:kern w:val="0"/>
                <w:sz w:val="22"/>
              </w:rPr>
              <w:t>个数组</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POINT pts3[] = {{0,200},{600,200},{100,600},{300,0},{500,600},{400,50},{500,50},{500,150},{400,150}};</w:t>
            </w:r>
            <w:r>
              <w:rPr>
                <w:rFonts w:ascii="新宋体" w:eastAsia="新宋体" w:cs="新宋体"/>
                <w:color w:val="008000"/>
                <w:kern w:val="0"/>
                <w:sz w:val="22"/>
              </w:rPr>
              <w:t>//</w:t>
            </w:r>
            <w:r>
              <w:rPr>
                <w:rFonts w:ascii="新宋体" w:eastAsia="新宋体" w:cs="新宋体" w:hint="eastAsia"/>
                <w:color w:val="008000"/>
                <w:kern w:val="0"/>
                <w:sz w:val="22"/>
              </w:rPr>
              <w:t>顶点总数</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pn[2] = {5,4};</w:t>
            </w:r>
            <w:r>
              <w:rPr>
                <w:rFonts w:ascii="新宋体" w:eastAsia="新宋体" w:cs="新宋体"/>
                <w:color w:val="008000"/>
                <w:kern w:val="0"/>
                <w:sz w:val="22"/>
              </w:rPr>
              <w:t>//</w:t>
            </w:r>
            <w:r>
              <w:rPr>
                <w:rFonts w:ascii="新宋体" w:eastAsia="新宋体" w:cs="新宋体" w:hint="eastAsia"/>
                <w:color w:val="008000"/>
                <w:kern w:val="0"/>
                <w:sz w:val="22"/>
              </w:rPr>
              <w:t>需要绘制的图形的总数</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//Rectangle(hdc,100,100,320,200);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圆角矩形</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//RoundRect(hdc,100,100,320,200,30,20);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椭圆</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//Ellipse(hdc,100,100,320,200);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弦形或者说是拱形</w:t>
            </w:r>
            <w:r>
              <w:rPr>
                <w:rFonts w:ascii="新宋体" w:eastAsia="新宋体" w:cs="新宋体"/>
                <w:color w:val="008000"/>
                <w:kern w:val="0"/>
                <w:sz w:val="22"/>
              </w:rPr>
              <w:t>,</w:t>
            </w:r>
            <w:r>
              <w:rPr>
                <w:rFonts w:ascii="新宋体" w:eastAsia="新宋体" w:cs="新宋体" w:hint="eastAsia"/>
                <w:color w:val="008000"/>
                <w:kern w:val="0"/>
                <w:sz w:val="22"/>
              </w:rPr>
              <w:t>弓形，它可以直接使用圆弧函数的参数，它只是比圆弧多绘制了一根直线而已</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//Chord(hdc,100,100,320,200,290,50,80,300);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w:t>
            </w:r>
            <w:r>
              <w:rPr>
                <w:rFonts w:ascii="新宋体" w:eastAsia="新宋体" w:cs="新宋体"/>
                <w:color w:val="008000"/>
                <w:kern w:val="0"/>
                <w:sz w:val="22"/>
              </w:rPr>
              <w:t>Pie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//Pie(hdc,100,100,320,200,200,50,80,260);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//Chord(hdc,100,100,320,200,200,50,80,260);</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绘制多边形</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//Polygon(hdc,pts,4);</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绘制多个多边形</w:t>
            </w:r>
            <w:r>
              <w:rPr>
                <w:rFonts w:ascii="新宋体" w:eastAsia="新宋体" w:cs="新宋体"/>
                <w:color w:val="008000"/>
                <w:kern w:val="0"/>
                <w:sz w:val="22"/>
              </w:rPr>
              <w:t>,</w:t>
            </w:r>
            <w:r>
              <w:rPr>
                <w:rFonts w:ascii="新宋体" w:eastAsia="新宋体" w:cs="新宋体" w:hint="eastAsia"/>
                <w:color w:val="008000"/>
                <w:kern w:val="0"/>
                <w:sz w:val="22"/>
              </w:rPr>
              <w:t>这里绘制</w:t>
            </w:r>
            <w:r>
              <w:rPr>
                <w:rFonts w:ascii="新宋体" w:eastAsia="新宋体" w:cs="新宋体"/>
                <w:color w:val="008000"/>
                <w:kern w:val="0"/>
                <w:sz w:val="22"/>
              </w:rPr>
              <w:t>2</w:t>
            </w:r>
            <w:r>
              <w:rPr>
                <w:rFonts w:ascii="新宋体" w:eastAsia="新宋体" w:cs="新宋体" w:hint="eastAsia"/>
                <w:color w:val="008000"/>
                <w:kern w:val="0"/>
                <w:sz w:val="22"/>
              </w:rPr>
              <w:t>个图形，一个五角星一个是矩形</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PolyPolygon(hdc,pts3,pn,2);</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Polygon(hdc,pts2,5);</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4D1BB0" w:rsidRDefault="004D1BB0" w:rsidP="004D1BB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D1BB0" w:rsidRDefault="004D1BB0" w:rsidP="004D1BB0">
            <w:pPr>
              <w:autoSpaceDE w:val="0"/>
              <w:autoSpaceDN w:val="0"/>
              <w:adjustRightInd w:val="0"/>
              <w:jc w:val="left"/>
              <w:rPr>
                <w:rFonts w:ascii="新宋体" w:eastAsia="新宋体" w:cs="新宋体"/>
                <w:kern w:val="0"/>
                <w:sz w:val="22"/>
              </w:rPr>
            </w:pPr>
          </w:p>
          <w:p w:rsidR="004D1BB0" w:rsidRDefault="004D1BB0" w:rsidP="004D1BB0">
            <w:pPr>
              <w:rPr>
                <w:rFonts w:hint="eastAsia"/>
              </w:rPr>
            </w:pPr>
            <w:bookmarkStart w:id="0" w:name="_GoBack"/>
            <w:bookmarkEnd w:id="0"/>
          </w:p>
        </w:tc>
      </w:tr>
    </w:tbl>
    <w:p w:rsidR="004D1BB0" w:rsidRPr="004D1BB0" w:rsidRDefault="004D1BB0" w:rsidP="004D1BB0">
      <w:pPr>
        <w:rPr>
          <w:rFonts w:hint="eastAsia"/>
        </w:rPr>
      </w:pPr>
    </w:p>
    <w:p w:rsidR="00E94506" w:rsidRDefault="00E94506" w:rsidP="00E94506"/>
    <w:p w:rsidR="00E94506" w:rsidRDefault="00E94506" w:rsidP="00E94506"/>
    <w:p w:rsidR="00E94506" w:rsidRDefault="00E94506" w:rsidP="00E94506"/>
    <w:p w:rsidR="00E94506" w:rsidRPr="00E94506" w:rsidRDefault="00E94506" w:rsidP="00E94506">
      <w:pPr>
        <w:rPr>
          <w:rFonts w:hint="eastAsia"/>
        </w:rPr>
      </w:pPr>
    </w:p>
    <w:sectPr w:rsidR="00E94506" w:rsidRPr="00E94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2E"/>
    <w:rsid w:val="00026D3A"/>
    <w:rsid w:val="0004002E"/>
    <w:rsid w:val="000F6B79"/>
    <w:rsid w:val="00377DB1"/>
    <w:rsid w:val="00454568"/>
    <w:rsid w:val="004D1BB0"/>
    <w:rsid w:val="00567B1B"/>
    <w:rsid w:val="005C7EB6"/>
    <w:rsid w:val="00873B5E"/>
    <w:rsid w:val="00915C1F"/>
    <w:rsid w:val="00AC5414"/>
    <w:rsid w:val="00BA127C"/>
    <w:rsid w:val="00DC64EA"/>
    <w:rsid w:val="00E9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114E"/>
  <w15:chartTrackingRefBased/>
  <w15:docId w15:val="{4A5BE8CC-1B0C-42BC-B123-B7185776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3B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45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541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945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B5E"/>
    <w:rPr>
      <w:b/>
      <w:bCs/>
      <w:kern w:val="44"/>
      <w:sz w:val="44"/>
      <w:szCs w:val="44"/>
    </w:rPr>
  </w:style>
  <w:style w:type="table" w:styleId="a3">
    <w:name w:val="Table Grid"/>
    <w:basedOn w:val="a1"/>
    <w:uiPriority w:val="39"/>
    <w:rsid w:val="00873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94506"/>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E94506"/>
    <w:rPr>
      <w:rFonts w:asciiTheme="majorHAnsi" w:eastAsiaTheme="majorEastAsia" w:hAnsiTheme="majorHAnsi" w:cstheme="majorBidi"/>
      <w:b/>
      <w:bCs/>
      <w:sz w:val="28"/>
      <w:szCs w:val="28"/>
    </w:rPr>
  </w:style>
  <w:style w:type="paragraph" w:styleId="a4">
    <w:name w:val="Normal (Web)"/>
    <w:basedOn w:val="a"/>
    <w:uiPriority w:val="99"/>
    <w:semiHidden/>
    <w:unhideWhenUsed/>
    <w:rsid w:val="00E9450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94506"/>
    <w:rPr>
      <w:color w:val="0000FF"/>
      <w:u w:val="single"/>
    </w:rPr>
  </w:style>
  <w:style w:type="character" w:customStyle="1" w:styleId="language">
    <w:name w:val="language"/>
    <w:basedOn w:val="a0"/>
    <w:rsid w:val="00E94506"/>
  </w:style>
  <w:style w:type="paragraph" w:styleId="HTML">
    <w:name w:val="HTML Preformatted"/>
    <w:basedOn w:val="a"/>
    <w:link w:val="HTML0"/>
    <w:uiPriority w:val="99"/>
    <w:semiHidden/>
    <w:unhideWhenUsed/>
    <w:rsid w:val="00E9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94506"/>
    <w:rPr>
      <w:rFonts w:ascii="宋体" w:eastAsia="宋体" w:hAnsi="宋体" w:cs="宋体"/>
      <w:kern w:val="0"/>
      <w:sz w:val="24"/>
      <w:szCs w:val="24"/>
    </w:rPr>
  </w:style>
  <w:style w:type="character" w:styleId="HTML1">
    <w:name w:val="HTML Code"/>
    <w:basedOn w:val="a0"/>
    <w:uiPriority w:val="99"/>
    <w:semiHidden/>
    <w:unhideWhenUsed/>
    <w:rsid w:val="00E94506"/>
    <w:rPr>
      <w:rFonts w:ascii="宋体" w:eastAsia="宋体" w:hAnsi="宋体" w:cs="宋体"/>
      <w:sz w:val="24"/>
      <w:szCs w:val="24"/>
    </w:rPr>
  </w:style>
  <w:style w:type="character" w:customStyle="1" w:styleId="hljs-function">
    <w:name w:val="hljs-function"/>
    <w:basedOn w:val="a0"/>
    <w:rsid w:val="00E94506"/>
  </w:style>
  <w:style w:type="character" w:customStyle="1" w:styleId="hljs-title">
    <w:name w:val="hljs-title"/>
    <w:basedOn w:val="a0"/>
    <w:rsid w:val="00E94506"/>
  </w:style>
  <w:style w:type="character" w:customStyle="1" w:styleId="hljs-params">
    <w:name w:val="hljs-params"/>
    <w:basedOn w:val="a0"/>
    <w:rsid w:val="00E94506"/>
  </w:style>
  <w:style w:type="character" w:customStyle="1" w:styleId="hljs-keyword">
    <w:name w:val="hljs-keyword"/>
    <w:basedOn w:val="a0"/>
    <w:rsid w:val="00E94506"/>
  </w:style>
  <w:style w:type="character" w:styleId="a6">
    <w:name w:val="Strong"/>
    <w:basedOn w:val="a0"/>
    <w:uiPriority w:val="22"/>
    <w:qFormat/>
    <w:rsid w:val="00E94506"/>
    <w:rPr>
      <w:b/>
      <w:bCs/>
    </w:rPr>
  </w:style>
  <w:style w:type="character" w:customStyle="1" w:styleId="30">
    <w:name w:val="标题 3 字符"/>
    <w:basedOn w:val="a0"/>
    <w:link w:val="3"/>
    <w:uiPriority w:val="9"/>
    <w:rsid w:val="00AC541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80496">
      <w:bodyDiv w:val="1"/>
      <w:marLeft w:val="0"/>
      <w:marRight w:val="0"/>
      <w:marTop w:val="0"/>
      <w:marBottom w:val="0"/>
      <w:divBdr>
        <w:top w:val="none" w:sz="0" w:space="0" w:color="auto"/>
        <w:left w:val="none" w:sz="0" w:space="0" w:color="auto"/>
        <w:bottom w:val="none" w:sz="0" w:space="0" w:color="auto"/>
        <w:right w:val="none" w:sz="0" w:space="0" w:color="auto"/>
      </w:divBdr>
      <w:divsChild>
        <w:div w:id="342902509">
          <w:marLeft w:val="0"/>
          <w:marRight w:val="0"/>
          <w:marTop w:val="0"/>
          <w:marBottom w:val="0"/>
          <w:divBdr>
            <w:top w:val="none" w:sz="0" w:space="0" w:color="auto"/>
            <w:left w:val="none" w:sz="0" w:space="0" w:color="auto"/>
            <w:bottom w:val="none" w:sz="0" w:space="0" w:color="auto"/>
            <w:right w:val="none" w:sz="0" w:space="0" w:color="auto"/>
          </w:divBdr>
          <w:divsChild>
            <w:div w:id="1072122150">
              <w:marLeft w:val="0"/>
              <w:marRight w:val="0"/>
              <w:marTop w:val="0"/>
              <w:marBottom w:val="0"/>
              <w:divBdr>
                <w:top w:val="none" w:sz="0" w:space="0" w:color="auto"/>
                <w:left w:val="none" w:sz="0" w:space="0" w:color="auto"/>
                <w:bottom w:val="none" w:sz="0" w:space="0" w:color="auto"/>
                <w:right w:val="none" w:sz="0" w:space="0" w:color="auto"/>
              </w:divBdr>
            </w:div>
            <w:div w:id="1155299893">
              <w:marLeft w:val="0"/>
              <w:marRight w:val="0"/>
              <w:marTop w:val="240"/>
              <w:marBottom w:val="0"/>
              <w:divBdr>
                <w:top w:val="none" w:sz="0" w:space="0" w:color="auto"/>
                <w:left w:val="none" w:sz="0" w:space="0" w:color="auto"/>
                <w:bottom w:val="none" w:sz="0" w:space="0" w:color="auto"/>
                <w:right w:val="none" w:sz="0" w:space="0" w:color="auto"/>
              </w:divBdr>
            </w:div>
            <w:div w:id="1787506978">
              <w:marLeft w:val="0"/>
              <w:marRight w:val="0"/>
              <w:marTop w:val="0"/>
              <w:marBottom w:val="0"/>
              <w:divBdr>
                <w:top w:val="none" w:sz="0" w:space="0" w:color="auto"/>
                <w:left w:val="none" w:sz="0" w:space="0" w:color="auto"/>
                <w:bottom w:val="none" w:sz="0" w:space="0" w:color="auto"/>
                <w:right w:val="none" w:sz="0" w:space="0" w:color="auto"/>
              </w:divBdr>
            </w:div>
            <w:div w:id="1886328521">
              <w:marLeft w:val="0"/>
              <w:marRight w:val="0"/>
              <w:marTop w:val="0"/>
              <w:marBottom w:val="0"/>
              <w:divBdr>
                <w:top w:val="none" w:sz="0" w:space="0" w:color="auto"/>
                <w:left w:val="none" w:sz="0" w:space="0" w:color="auto"/>
                <w:bottom w:val="none" w:sz="0" w:space="0" w:color="auto"/>
                <w:right w:val="none" w:sz="0" w:space="0" w:color="auto"/>
              </w:divBdr>
            </w:div>
            <w:div w:id="775714388">
              <w:marLeft w:val="0"/>
              <w:marRight w:val="0"/>
              <w:marTop w:val="0"/>
              <w:marBottom w:val="0"/>
              <w:divBdr>
                <w:top w:val="none" w:sz="0" w:space="0" w:color="auto"/>
                <w:left w:val="none" w:sz="0" w:space="0" w:color="auto"/>
                <w:bottom w:val="none" w:sz="0" w:space="0" w:color="auto"/>
                <w:right w:val="none" w:sz="0" w:space="0" w:color="auto"/>
              </w:divBdr>
            </w:div>
            <w:div w:id="674772765">
              <w:marLeft w:val="0"/>
              <w:marRight w:val="0"/>
              <w:marTop w:val="0"/>
              <w:marBottom w:val="0"/>
              <w:divBdr>
                <w:top w:val="none" w:sz="0" w:space="0" w:color="auto"/>
                <w:left w:val="none" w:sz="0" w:space="0" w:color="auto"/>
                <w:bottom w:val="none" w:sz="0" w:space="0" w:color="auto"/>
                <w:right w:val="none" w:sz="0" w:space="0" w:color="auto"/>
              </w:divBdr>
            </w:div>
            <w:div w:id="1990283975">
              <w:marLeft w:val="0"/>
              <w:marRight w:val="0"/>
              <w:marTop w:val="0"/>
              <w:marBottom w:val="0"/>
              <w:divBdr>
                <w:top w:val="none" w:sz="0" w:space="0" w:color="auto"/>
                <w:left w:val="none" w:sz="0" w:space="0" w:color="auto"/>
                <w:bottom w:val="none" w:sz="0" w:space="0" w:color="auto"/>
                <w:right w:val="none" w:sz="0" w:space="0" w:color="auto"/>
              </w:divBdr>
            </w:div>
            <w:div w:id="824468839">
              <w:marLeft w:val="0"/>
              <w:marRight w:val="0"/>
              <w:marTop w:val="0"/>
              <w:marBottom w:val="0"/>
              <w:divBdr>
                <w:top w:val="none" w:sz="0" w:space="0" w:color="auto"/>
                <w:left w:val="none" w:sz="0" w:space="0" w:color="auto"/>
                <w:bottom w:val="none" w:sz="0" w:space="0" w:color="auto"/>
                <w:right w:val="none" w:sz="0" w:space="0" w:color="auto"/>
              </w:divBdr>
            </w:div>
            <w:div w:id="264384167">
              <w:marLeft w:val="0"/>
              <w:marRight w:val="0"/>
              <w:marTop w:val="0"/>
              <w:marBottom w:val="0"/>
              <w:divBdr>
                <w:top w:val="none" w:sz="0" w:space="0" w:color="auto"/>
                <w:left w:val="none" w:sz="0" w:space="0" w:color="auto"/>
                <w:bottom w:val="none" w:sz="0" w:space="0" w:color="auto"/>
                <w:right w:val="none" w:sz="0" w:space="0" w:color="auto"/>
              </w:divBdr>
            </w:div>
            <w:div w:id="16621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1255">
      <w:bodyDiv w:val="1"/>
      <w:marLeft w:val="0"/>
      <w:marRight w:val="0"/>
      <w:marTop w:val="0"/>
      <w:marBottom w:val="0"/>
      <w:divBdr>
        <w:top w:val="none" w:sz="0" w:space="0" w:color="auto"/>
        <w:left w:val="none" w:sz="0" w:space="0" w:color="auto"/>
        <w:bottom w:val="none" w:sz="0" w:space="0" w:color="auto"/>
        <w:right w:val="none" w:sz="0" w:space="0" w:color="auto"/>
      </w:divBdr>
      <w:divsChild>
        <w:div w:id="480931253">
          <w:marLeft w:val="0"/>
          <w:marRight w:val="0"/>
          <w:marTop w:val="0"/>
          <w:marBottom w:val="0"/>
          <w:divBdr>
            <w:top w:val="none" w:sz="0" w:space="0" w:color="auto"/>
            <w:left w:val="none" w:sz="0" w:space="0" w:color="auto"/>
            <w:bottom w:val="none" w:sz="0" w:space="0" w:color="auto"/>
            <w:right w:val="none" w:sz="0" w:space="0" w:color="auto"/>
          </w:divBdr>
        </w:div>
        <w:div w:id="1561019109">
          <w:marLeft w:val="0"/>
          <w:marRight w:val="0"/>
          <w:marTop w:val="240"/>
          <w:marBottom w:val="0"/>
          <w:divBdr>
            <w:top w:val="none" w:sz="0" w:space="0" w:color="auto"/>
            <w:left w:val="none" w:sz="0" w:space="0" w:color="auto"/>
            <w:bottom w:val="none" w:sz="0" w:space="0" w:color="auto"/>
            <w:right w:val="none" w:sz="0" w:space="0" w:color="auto"/>
          </w:divBdr>
        </w:div>
        <w:div w:id="1764571817">
          <w:marLeft w:val="0"/>
          <w:marRight w:val="0"/>
          <w:marTop w:val="0"/>
          <w:marBottom w:val="0"/>
          <w:divBdr>
            <w:top w:val="none" w:sz="0" w:space="0" w:color="auto"/>
            <w:left w:val="none" w:sz="0" w:space="0" w:color="auto"/>
            <w:bottom w:val="none" w:sz="0" w:space="0" w:color="auto"/>
            <w:right w:val="none" w:sz="0" w:space="0" w:color="auto"/>
          </w:divBdr>
        </w:div>
        <w:div w:id="2028867142">
          <w:marLeft w:val="0"/>
          <w:marRight w:val="0"/>
          <w:marTop w:val="0"/>
          <w:marBottom w:val="0"/>
          <w:divBdr>
            <w:top w:val="none" w:sz="0" w:space="0" w:color="auto"/>
            <w:left w:val="none" w:sz="0" w:space="0" w:color="auto"/>
            <w:bottom w:val="none" w:sz="0" w:space="0" w:color="auto"/>
            <w:right w:val="none" w:sz="0" w:space="0" w:color="auto"/>
          </w:divBdr>
        </w:div>
        <w:div w:id="849950749">
          <w:marLeft w:val="0"/>
          <w:marRight w:val="0"/>
          <w:marTop w:val="0"/>
          <w:marBottom w:val="0"/>
          <w:divBdr>
            <w:top w:val="none" w:sz="0" w:space="0" w:color="auto"/>
            <w:left w:val="none" w:sz="0" w:space="0" w:color="auto"/>
            <w:bottom w:val="none" w:sz="0" w:space="0" w:color="auto"/>
            <w:right w:val="none" w:sz="0" w:space="0" w:color="auto"/>
          </w:divBdr>
        </w:div>
        <w:div w:id="1186408421">
          <w:marLeft w:val="0"/>
          <w:marRight w:val="0"/>
          <w:marTop w:val="0"/>
          <w:marBottom w:val="0"/>
          <w:divBdr>
            <w:top w:val="none" w:sz="0" w:space="0" w:color="auto"/>
            <w:left w:val="none" w:sz="0" w:space="0" w:color="auto"/>
            <w:bottom w:val="none" w:sz="0" w:space="0" w:color="auto"/>
            <w:right w:val="none" w:sz="0" w:space="0" w:color="auto"/>
          </w:divBdr>
        </w:div>
        <w:div w:id="334068551">
          <w:marLeft w:val="0"/>
          <w:marRight w:val="0"/>
          <w:marTop w:val="0"/>
          <w:marBottom w:val="0"/>
          <w:divBdr>
            <w:top w:val="none" w:sz="0" w:space="0" w:color="auto"/>
            <w:left w:val="none" w:sz="0" w:space="0" w:color="auto"/>
            <w:bottom w:val="none" w:sz="0" w:space="0" w:color="auto"/>
            <w:right w:val="none" w:sz="0" w:space="0" w:color="auto"/>
          </w:divBdr>
        </w:div>
        <w:div w:id="1247958605">
          <w:marLeft w:val="0"/>
          <w:marRight w:val="0"/>
          <w:marTop w:val="0"/>
          <w:marBottom w:val="0"/>
          <w:divBdr>
            <w:top w:val="none" w:sz="0" w:space="0" w:color="auto"/>
            <w:left w:val="none" w:sz="0" w:space="0" w:color="auto"/>
            <w:bottom w:val="none" w:sz="0" w:space="0" w:color="auto"/>
            <w:right w:val="none" w:sz="0" w:space="0" w:color="auto"/>
          </w:divBdr>
        </w:div>
        <w:div w:id="1456096665">
          <w:marLeft w:val="0"/>
          <w:marRight w:val="0"/>
          <w:marTop w:val="0"/>
          <w:marBottom w:val="0"/>
          <w:divBdr>
            <w:top w:val="none" w:sz="0" w:space="0" w:color="auto"/>
            <w:left w:val="none" w:sz="0" w:space="0" w:color="auto"/>
            <w:bottom w:val="none" w:sz="0" w:space="0" w:color="auto"/>
            <w:right w:val="none" w:sz="0" w:space="0" w:color="auto"/>
          </w:divBdr>
        </w:div>
      </w:divsChild>
    </w:div>
    <w:div w:id="1001277903">
      <w:bodyDiv w:val="1"/>
      <w:marLeft w:val="0"/>
      <w:marRight w:val="0"/>
      <w:marTop w:val="0"/>
      <w:marBottom w:val="0"/>
      <w:divBdr>
        <w:top w:val="none" w:sz="0" w:space="0" w:color="auto"/>
        <w:left w:val="none" w:sz="0" w:space="0" w:color="auto"/>
        <w:bottom w:val="none" w:sz="0" w:space="0" w:color="auto"/>
        <w:right w:val="none" w:sz="0" w:space="0" w:color="auto"/>
      </w:divBdr>
      <w:divsChild>
        <w:div w:id="1517498108">
          <w:marLeft w:val="0"/>
          <w:marRight w:val="0"/>
          <w:marTop w:val="0"/>
          <w:marBottom w:val="0"/>
          <w:divBdr>
            <w:top w:val="none" w:sz="0" w:space="0" w:color="auto"/>
            <w:left w:val="none" w:sz="0" w:space="0" w:color="auto"/>
            <w:bottom w:val="none" w:sz="0" w:space="0" w:color="auto"/>
            <w:right w:val="none" w:sz="0" w:space="0" w:color="auto"/>
          </w:divBdr>
        </w:div>
        <w:div w:id="12928592">
          <w:marLeft w:val="0"/>
          <w:marRight w:val="0"/>
          <w:marTop w:val="240"/>
          <w:marBottom w:val="0"/>
          <w:divBdr>
            <w:top w:val="none" w:sz="0" w:space="0" w:color="auto"/>
            <w:left w:val="none" w:sz="0" w:space="0" w:color="auto"/>
            <w:bottom w:val="none" w:sz="0" w:space="0" w:color="auto"/>
            <w:right w:val="none" w:sz="0" w:space="0" w:color="auto"/>
          </w:divBdr>
        </w:div>
        <w:div w:id="2053185031">
          <w:marLeft w:val="0"/>
          <w:marRight w:val="0"/>
          <w:marTop w:val="0"/>
          <w:marBottom w:val="0"/>
          <w:divBdr>
            <w:top w:val="none" w:sz="0" w:space="0" w:color="auto"/>
            <w:left w:val="none" w:sz="0" w:space="0" w:color="auto"/>
            <w:bottom w:val="none" w:sz="0" w:space="0" w:color="auto"/>
            <w:right w:val="none" w:sz="0" w:space="0" w:color="auto"/>
          </w:divBdr>
        </w:div>
        <w:div w:id="314795457">
          <w:marLeft w:val="0"/>
          <w:marRight w:val="0"/>
          <w:marTop w:val="0"/>
          <w:marBottom w:val="0"/>
          <w:divBdr>
            <w:top w:val="none" w:sz="0" w:space="0" w:color="auto"/>
            <w:left w:val="none" w:sz="0" w:space="0" w:color="auto"/>
            <w:bottom w:val="none" w:sz="0" w:space="0" w:color="auto"/>
            <w:right w:val="none" w:sz="0" w:space="0" w:color="auto"/>
          </w:divBdr>
        </w:div>
        <w:div w:id="1114249240">
          <w:marLeft w:val="0"/>
          <w:marRight w:val="0"/>
          <w:marTop w:val="0"/>
          <w:marBottom w:val="0"/>
          <w:divBdr>
            <w:top w:val="none" w:sz="0" w:space="0" w:color="auto"/>
            <w:left w:val="none" w:sz="0" w:space="0" w:color="auto"/>
            <w:bottom w:val="none" w:sz="0" w:space="0" w:color="auto"/>
            <w:right w:val="none" w:sz="0" w:space="0" w:color="auto"/>
          </w:divBdr>
        </w:div>
        <w:div w:id="1413812768">
          <w:marLeft w:val="0"/>
          <w:marRight w:val="0"/>
          <w:marTop w:val="0"/>
          <w:marBottom w:val="0"/>
          <w:divBdr>
            <w:top w:val="none" w:sz="0" w:space="0" w:color="auto"/>
            <w:left w:val="none" w:sz="0" w:space="0" w:color="auto"/>
            <w:bottom w:val="none" w:sz="0" w:space="0" w:color="auto"/>
            <w:right w:val="none" w:sz="0" w:space="0" w:color="auto"/>
          </w:divBdr>
        </w:div>
        <w:div w:id="1852135511">
          <w:marLeft w:val="0"/>
          <w:marRight w:val="0"/>
          <w:marTop w:val="0"/>
          <w:marBottom w:val="0"/>
          <w:divBdr>
            <w:top w:val="none" w:sz="0" w:space="0" w:color="auto"/>
            <w:left w:val="none" w:sz="0" w:space="0" w:color="auto"/>
            <w:bottom w:val="none" w:sz="0" w:space="0" w:color="auto"/>
            <w:right w:val="none" w:sz="0" w:space="0" w:color="auto"/>
          </w:divBdr>
        </w:div>
        <w:div w:id="286161521">
          <w:marLeft w:val="0"/>
          <w:marRight w:val="0"/>
          <w:marTop w:val="0"/>
          <w:marBottom w:val="0"/>
          <w:divBdr>
            <w:top w:val="none" w:sz="0" w:space="0" w:color="auto"/>
            <w:left w:val="none" w:sz="0" w:space="0" w:color="auto"/>
            <w:bottom w:val="none" w:sz="0" w:space="0" w:color="auto"/>
            <w:right w:val="none" w:sz="0" w:space="0" w:color="auto"/>
          </w:divBdr>
        </w:div>
        <w:div w:id="287588207">
          <w:marLeft w:val="0"/>
          <w:marRight w:val="0"/>
          <w:marTop w:val="0"/>
          <w:marBottom w:val="0"/>
          <w:divBdr>
            <w:top w:val="none" w:sz="0" w:space="0" w:color="auto"/>
            <w:left w:val="none" w:sz="0" w:space="0" w:color="auto"/>
            <w:bottom w:val="none" w:sz="0" w:space="0" w:color="auto"/>
            <w:right w:val="none" w:sz="0" w:space="0" w:color="auto"/>
          </w:divBdr>
        </w:div>
        <w:div w:id="487794689">
          <w:marLeft w:val="0"/>
          <w:marRight w:val="0"/>
          <w:marTop w:val="0"/>
          <w:marBottom w:val="0"/>
          <w:divBdr>
            <w:top w:val="none" w:sz="0" w:space="0" w:color="auto"/>
            <w:left w:val="none" w:sz="0" w:space="0" w:color="auto"/>
            <w:bottom w:val="none" w:sz="0" w:space="0" w:color="auto"/>
            <w:right w:val="none" w:sz="0" w:space="0" w:color="auto"/>
          </w:divBdr>
        </w:div>
      </w:divsChild>
    </w:div>
    <w:div w:id="1437485140">
      <w:bodyDiv w:val="1"/>
      <w:marLeft w:val="0"/>
      <w:marRight w:val="0"/>
      <w:marTop w:val="0"/>
      <w:marBottom w:val="0"/>
      <w:divBdr>
        <w:top w:val="none" w:sz="0" w:space="0" w:color="auto"/>
        <w:left w:val="none" w:sz="0" w:space="0" w:color="auto"/>
        <w:bottom w:val="none" w:sz="0" w:space="0" w:color="auto"/>
        <w:right w:val="none" w:sz="0" w:space="0" w:color="auto"/>
      </w:divBdr>
      <w:divsChild>
        <w:div w:id="1685932386">
          <w:marLeft w:val="0"/>
          <w:marRight w:val="0"/>
          <w:marTop w:val="0"/>
          <w:marBottom w:val="0"/>
          <w:divBdr>
            <w:top w:val="none" w:sz="0" w:space="0" w:color="auto"/>
            <w:left w:val="none" w:sz="0" w:space="0" w:color="auto"/>
            <w:bottom w:val="none" w:sz="0" w:space="0" w:color="auto"/>
            <w:right w:val="none" w:sz="0" w:space="0" w:color="auto"/>
          </w:divBdr>
          <w:divsChild>
            <w:div w:id="772894698">
              <w:marLeft w:val="0"/>
              <w:marRight w:val="0"/>
              <w:marTop w:val="0"/>
              <w:marBottom w:val="0"/>
              <w:divBdr>
                <w:top w:val="none" w:sz="0" w:space="0" w:color="auto"/>
                <w:left w:val="none" w:sz="0" w:space="0" w:color="auto"/>
                <w:bottom w:val="none" w:sz="0" w:space="0" w:color="auto"/>
                <w:right w:val="none" w:sz="0" w:space="0" w:color="auto"/>
              </w:divBdr>
            </w:div>
            <w:div w:id="74327611">
              <w:marLeft w:val="0"/>
              <w:marRight w:val="0"/>
              <w:marTop w:val="240"/>
              <w:marBottom w:val="0"/>
              <w:divBdr>
                <w:top w:val="none" w:sz="0" w:space="0" w:color="auto"/>
                <w:left w:val="none" w:sz="0" w:space="0" w:color="auto"/>
                <w:bottom w:val="none" w:sz="0" w:space="0" w:color="auto"/>
                <w:right w:val="none" w:sz="0" w:space="0" w:color="auto"/>
              </w:divBdr>
            </w:div>
            <w:div w:id="1255749636">
              <w:marLeft w:val="0"/>
              <w:marRight w:val="0"/>
              <w:marTop w:val="0"/>
              <w:marBottom w:val="0"/>
              <w:divBdr>
                <w:top w:val="none" w:sz="0" w:space="0" w:color="auto"/>
                <w:left w:val="none" w:sz="0" w:space="0" w:color="auto"/>
                <w:bottom w:val="none" w:sz="0" w:space="0" w:color="auto"/>
                <w:right w:val="none" w:sz="0" w:space="0" w:color="auto"/>
              </w:divBdr>
            </w:div>
            <w:div w:id="40374322">
              <w:marLeft w:val="0"/>
              <w:marRight w:val="0"/>
              <w:marTop w:val="0"/>
              <w:marBottom w:val="0"/>
              <w:divBdr>
                <w:top w:val="none" w:sz="0" w:space="0" w:color="auto"/>
                <w:left w:val="none" w:sz="0" w:space="0" w:color="auto"/>
                <w:bottom w:val="none" w:sz="0" w:space="0" w:color="auto"/>
                <w:right w:val="none" w:sz="0" w:space="0" w:color="auto"/>
              </w:divBdr>
            </w:div>
            <w:div w:id="1768228749">
              <w:marLeft w:val="0"/>
              <w:marRight w:val="0"/>
              <w:marTop w:val="0"/>
              <w:marBottom w:val="0"/>
              <w:divBdr>
                <w:top w:val="none" w:sz="0" w:space="0" w:color="auto"/>
                <w:left w:val="none" w:sz="0" w:space="0" w:color="auto"/>
                <w:bottom w:val="none" w:sz="0" w:space="0" w:color="auto"/>
                <w:right w:val="none" w:sz="0" w:space="0" w:color="auto"/>
              </w:divBdr>
            </w:div>
            <w:div w:id="1051536738">
              <w:marLeft w:val="0"/>
              <w:marRight w:val="0"/>
              <w:marTop w:val="0"/>
              <w:marBottom w:val="0"/>
              <w:divBdr>
                <w:top w:val="none" w:sz="0" w:space="0" w:color="auto"/>
                <w:left w:val="none" w:sz="0" w:space="0" w:color="auto"/>
                <w:bottom w:val="none" w:sz="0" w:space="0" w:color="auto"/>
                <w:right w:val="none" w:sz="0" w:space="0" w:color="auto"/>
              </w:divBdr>
            </w:div>
            <w:div w:id="670254173">
              <w:marLeft w:val="0"/>
              <w:marRight w:val="0"/>
              <w:marTop w:val="0"/>
              <w:marBottom w:val="0"/>
              <w:divBdr>
                <w:top w:val="none" w:sz="0" w:space="0" w:color="auto"/>
                <w:left w:val="none" w:sz="0" w:space="0" w:color="auto"/>
                <w:bottom w:val="none" w:sz="0" w:space="0" w:color="auto"/>
                <w:right w:val="none" w:sz="0" w:space="0" w:color="auto"/>
              </w:divBdr>
            </w:div>
            <w:div w:id="1843397302">
              <w:marLeft w:val="0"/>
              <w:marRight w:val="0"/>
              <w:marTop w:val="0"/>
              <w:marBottom w:val="0"/>
              <w:divBdr>
                <w:top w:val="none" w:sz="0" w:space="0" w:color="auto"/>
                <w:left w:val="none" w:sz="0" w:space="0" w:color="auto"/>
                <w:bottom w:val="none" w:sz="0" w:space="0" w:color="auto"/>
                <w:right w:val="none" w:sz="0" w:space="0" w:color="auto"/>
              </w:divBdr>
            </w:div>
            <w:div w:id="2053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585">
      <w:bodyDiv w:val="1"/>
      <w:marLeft w:val="0"/>
      <w:marRight w:val="0"/>
      <w:marTop w:val="0"/>
      <w:marBottom w:val="0"/>
      <w:divBdr>
        <w:top w:val="none" w:sz="0" w:space="0" w:color="auto"/>
        <w:left w:val="none" w:sz="0" w:space="0" w:color="auto"/>
        <w:bottom w:val="none" w:sz="0" w:space="0" w:color="auto"/>
        <w:right w:val="none" w:sz="0" w:space="0" w:color="auto"/>
      </w:divBdr>
      <w:divsChild>
        <w:div w:id="51006785">
          <w:marLeft w:val="0"/>
          <w:marRight w:val="0"/>
          <w:marTop w:val="0"/>
          <w:marBottom w:val="0"/>
          <w:divBdr>
            <w:top w:val="none" w:sz="0" w:space="0" w:color="auto"/>
            <w:left w:val="none" w:sz="0" w:space="0" w:color="auto"/>
            <w:bottom w:val="none" w:sz="0" w:space="0" w:color="auto"/>
            <w:right w:val="none" w:sz="0" w:space="0" w:color="auto"/>
          </w:divBdr>
        </w:div>
        <w:div w:id="1141582535">
          <w:marLeft w:val="0"/>
          <w:marRight w:val="0"/>
          <w:marTop w:val="240"/>
          <w:marBottom w:val="0"/>
          <w:divBdr>
            <w:top w:val="none" w:sz="0" w:space="0" w:color="auto"/>
            <w:left w:val="none" w:sz="0" w:space="0" w:color="auto"/>
            <w:bottom w:val="none" w:sz="0" w:space="0" w:color="auto"/>
            <w:right w:val="none" w:sz="0" w:space="0" w:color="auto"/>
          </w:divBdr>
        </w:div>
        <w:div w:id="605115724">
          <w:marLeft w:val="0"/>
          <w:marRight w:val="0"/>
          <w:marTop w:val="0"/>
          <w:marBottom w:val="0"/>
          <w:divBdr>
            <w:top w:val="none" w:sz="0" w:space="0" w:color="auto"/>
            <w:left w:val="none" w:sz="0" w:space="0" w:color="auto"/>
            <w:bottom w:val="none" w:sz="0" w:space="0" w:color="auto"/>
            <w:right w:val="none" w:sz="0" w:space="0" w:color="auto"/>
          </w:divBdr>
        </w:div>
        <w:div w:id="1693919910">
          <w:marLeft w:val="0"/>
          <w:marRight w:val="0"/>
          <w:marTop w:val="0"/>
          <w:marBottom w:val="0"/>
          <w:divBdr>
            <w:top w:val="none" w:sz="0" w:space="0" w:color="auto"/>
            <w:left w:val="none" w:sz="0" w:space="0" w:color="auto"/>
            <w:bottom w:val="none" w:sz="0" w:space="0" w:color="auto"/>
            <w:right w:val="none" w:sz="0" w:space="0" w:color="auto"/>
          </w:divBdr>
        </w:div>
        <w:div w:id="834806720">
          <w:marLeft w:val="0"/>
          <w:marRight w:val="0"/>
          <w:marTop w:val="0"/>
          <w:marBottom w:val="0"/>
          <w:divBdr>
            <w:top w:val="none" w:sz="0" w:space="0" w:color="auto"/>
            <w:left w:val="none" w:sz="0" w:space="0" w:color="auto"/>
            <w:bottom w:val="none" w:sz="0" w:space="0" w:color="auto"/>
            <w:right w:val="none" w:sz="0" w:space="0" w:color="auto"/>
          </w:divBdr>
        </w:div>
        <w:div w:id="70011695">
          <w:marLeft w:val="0"/>
          <w:marRight w:val="0"/>
          <w:marTop w:val="0"/>
          <w:marBottom w:val="0"/>
          <w:divBdr>
            <w:top w:val="none" w:sz="0" w:space="0" w:color="auto"/>
            <w:left w:val="none" w:sz="0" w:space="0" w:color="auto"/>
            <w:bottom w:val="none" w:sz="0" w:space="0" w:color="auto"/>
            <w:right w:val="none" w:sz="0" w:space="0" w:color="auto"/>
          </w:divBdr>
        </w:div>
        <w:div w:id="1769235130">
          <w:marLeft w:val="0"/>
          <w:marRight w:val="0"/>
          <w:marTop w:val="0"/>
          <w:marBottom w:val="0"/>
          <w:divBdr>
            <w:top w:val="none" w:sz="0" w:space="0" w:color="auto"/>
            <w:left w:val="none" w:sz="0" w:space="0" w:color="auto"/>
            <w:bottom w:val="none" w:sz="0" w:space="0" w:color="auto"/>
            <w:right w:val="none" w:sz="0" w:space="0" w:color="auto"/>
          </w:divBdr>
        </w:div>
        <w:div w:id="1896965436">
          <w:marLeft w:val="0"/>
          <w:marRight w:val="0"/>
          <w:marTop w:val="0"/>
          <w:marBottom w:val="0"/>
          <w:divBdr>
            <w:top w:val="none" w:sz="0" w:space="0" w:color="auto"/>
            <w:left w:val="none" w:sz="0" w:space="0" w:color="auto"/>
            <w:bottom w:val="none" w:sz="0" w:space="0" w:color="auto"/>
            <w:right w:val="none" w:sz="0" w:space="0" w:color="auto"/>
          </w:divBdr>
        </w:div>
        <w:div w:id="1701668383">
          <w:marLeft w:val="0"/>
          <w:marRight w:val="0"/>
          <w:marTop w:val="0"/>
          <w:marBottom w:val="0"/>
          <w:divBdr>
            <w:top w:val="none" w:sz="0" w:space="0" w:color="auto"/>
            <w:left w:val="none" w:sz="0" w:space="0" w:color="auto"/>
            <w:bottom w:val="none" w:sz="0" w:space="0" w:color="auto"/>
            <w:right w:val="none" w:sz="0" w:space="0" w:color="auto"/>
          </w:divBdr>
        </w:div>
      </w:divsChild>
    </w:div>
    <w:div w:id="1599752957">
      <w:bodyDiv w:val="1"/>
      <w:marLeft w:val="0"/>
      <w:marRight w:val="0"/>
      <w:marTop w:val="0"/>
      <w:marBottom w:val="0"/>
      <w:divBdr>
        <w:top w:val="none" w:sz="0" w:space="0" w:color="auto"/>
        <w:left w:val="none" w:sz="0" w:space="0" w:color="auto"/>
        <w:bottom w:val="none" w:sz="0" w:space="0" w:color="auto"/>
        <w:right w:val="none" w:sz="0" w:space="0" w:color="auto"/>
      </w:divBdr>
      <w:divsChild>
        <w:div w:id="522594419">
          <w:marLeft w:val="0"/>
          <w:marRight w:val="0"/>
          <w:marTop w:val="0"/>
          <w:marBottom w:val="0"/>
          <w:divBdr>
            <w:top w:val="none" w:sz="0" w:space="0" w:color="auto"/>
            <w:left w:val="none" w:sz="0" w:space="0" w:color="auto"/>
            <w:bottom w:val="none" w:sz="0" w:space="0" w:color="auto"/>
            <w:right w:val="none" w:sz="0" w:space="0" w:color="auto"/>
          </w:divBdr>
        </w:div>
        <w:div w:id="1242913157">
          <w:marLeft w:val="0"/>
          <w:marRight w:val="0"/>
          <w:marTop w:val="240"/>
          <w:marBottom w:val="0"/>
          <w:divBdr>
            <w:top w:val="none" w:sz="0" w:space="0" w:color="auto"/>
            <w:left w:val="none" w:sz="0" w:space="0" w:color="auto"/>
            <w:bottom w:val="none" w:sz="0" w:space="0" w:color="auto"/>
            <w:right w:val="none" w:sz="0" w:space="0" w:color="auto"/>
          </w:divBdr>
        </w:div>
        <w:div w:id="1764451982">
          <w:marLeft w:val="0"/>
          <w:marRight w:val="0"/>
          <w:marTop w:val="0"/>
          <w:marBottom w:val="0"/>
          <w:divBdr>
            <w:top w:val="none" w:sz="0" w:space="0" w:color="auto"/>
            <w:left w:val="none" w:sz="0" w:space="0" w:color="auto"/>
            <w:bottom w:val="none" w:sz="0" w:space="0" w:color="auto"/>
            <w:right w:val="none" w:sz="0" w:space="0" w:color="auto"/>
          </w:divBdr>
        </w:div>
        <w:div w:id="1877812917">
          <w:marLeft w:val="0"/>
          <w:marRight w:val="0"/>
          <w:marTop w:val="0"/>
          <w:marBottom w:val="0"/>
          <w:divBdr>
            <w:top w:val="none" w:sz="0" w:space="0" w:color="auto"/>
            <w:left w:val="none" w:sz="0" w:space="0" w:color="auto"/>
            <w:bottom w:val="none" w:sz="0" w:space="0" w:color="auto"/>
            <w:right w:val="none" w:sz="0" w:space="0" w:color="auto"/>
          </w:divBdr>
        </w:div>
        <w:div w:id="311375310">
          <w:marLeft w:val="0"/>
          <w:marRight w:val="0"/>
          <w:marTop w:val="0"/>
          <w:marBottom w:val="0"/>
          <w:divBdr>
            <w:top w:val="none" w:sz="0" w:space="0" w:color="auto"/>
            <w:left w:val="none" w:sz="0" w:space="0" w:color="auto"/>
            <w:bottom w:val="none" w:sz="0" w:space="0" w:color="auto"/>
            <w:right w:val="none" w:sz="0" w:space="0" w:color="auto"/>
          </w:divBdr>
        </w:div>
        <w:div w:id="818495511">
          <w:marLeft w:val="0"/>
          <w:marRight w:val="0"/>
          <w:marTop w:val="0"/>
          <w:marBottom w:val="0"/>
          <w:divBdr>
            <w:top w:val="none" w:sz="0" w:space="0" w:color="auto"/>
            <w:left w:val="none" w:sz="0" w:space="0" w:color="auto"/>
            <w:bottom w:val="none" w:sz="0" w:space="0" w:color="auto"/>
            <w:right w:val="none" w:sz="0" w:space="0" w:color="auto"/>
          </w:divBdr>
        </w:div>
        <w:div w:id="1489133736">
          <w:marLeft w:val="0"/>
          <w:marRight w:val="0"/>
          <w:marTop w:val="0"/>
          <w:marBottom w:val="0"/>
          <w:divBdr>
            <w:top w:val="none" w:sz="0" w:space="0" w:color="auto"/>
            <w:left w:val="none" w:sz="0" w:space="0" w:color="auto"/>
            <w:bottom w:val="none" w:sz="0" w:space="0" w:color="auto"/>
            <w:right w:val="none" w:sz="0" w:space="0" w:color="auto"/>
          </w:divBdr>
        </w:div>
        <w:div w:id="1211503128">
          <w:marLeft w:val="0"/>
          <w:marRight w:val="0"/>
          <w:marTop w:val="0"/>
          <w:marBottom w:val="0"/>
          <w:divBdr>
            <w:top w:val="none" w:sz="0" w:space="0" w:color="auto"/>
            <w:left w:val="none" w:sz="0" w:space="0" w:color="auto"/>
            <w:bottom w:val="none" w:sz="0" w:space="0" w:color="auto"/>
            <w:right w:val="none" w:sz="0" w:space="0" w:color="auto"/>
          </w:divBdr>
        </w:div>
        <w:div w:id="510921094">
          <w:marLeft w:val="0"/>
          <w:marRight w:val="0"/>
          <w:marTop w:val="0"/>
          <w:marBottom w:val="0"/>
          <w:divBdr>
            <w:top w:val="none" w:sz="0" w:space="0" w:color="auto"/>
            <w:left w:val="none" w:sz="0" w:space="0" w:color="auto"/>
            <w:bottom w:val="none" w:sz="0" w:space="0" w:color="auto"/>
            <w:right w:val="none" w:sz="0" w:space="0" w:color="auto"/>
          </w:divBdr>
        </w:div>
      </w:divsChild>
    </w:div>
    <w:div w:id="2098821567">
      <w:bodyDiv w:val="1"/>
      <w:marLeft w:val="0"/>
      <w:marRight w:val="0"/>
      <w:marTop w:val="0"/>
      <w:marBottom w:val="0"/>
      <w:divBdr>
        <w:top w:val="none" w:sz="0" w:space="0" w:color="auto"/>
        <w:left w:val="none" w:sz="0" w:space="0" w:color="auto"/>
        <w:bottom w:val="none" w:sz="0" w:space="0" w:color="auto"/>
        <w:right w:val="none" w:sz="0" w:space="0" w:color="auto"/>
      </w:divBdr>
      <w:divsChild>
        <w:div w:id="1117525074">
          <w:marLeft w:val="0"/>
          <w:marRight w:val="0"/>
          <w:marTop w:val="0"/>
          <w:marBottom w:val="0"/>
          <w:divBdr>
            <w:top w:val="none" w:sz="0" w:space="0" w:color="auto"/>
            <w:left w:val="none" w:sz="0" w:space="0" w:color="auto"/>
            <w:bottom w:val="none" w:sz="0" w:space="0" w:color="auto"/>
            <w:right w:val="none" w:sz="0" w:space="0" w:color="auto"/>
          </w:divBdr>
        </w:div>
        <w:div w:id="773325543">
          <w:marLeft w:val="0"/>
          <w:marRight w:val="0"/>
          <w:marTop w:val="240"/>
          <w:marBottom w:val="0"/>
          <w:divBdr>
            <w:top w:val="none" w:sz="0" w:space="0" w:color="auto"/>
            <w:left w:val="none" w:sz="0" w:space="0" w:color="auto"/>
            <w:bottom w:val="none" w:sz="0" w:space="0" w:color="auto"/>
            <w:right w:val="none" w:sz="0" w:space="0" w:color="auto"/>
          </w:divBdr>
        </w:div>
        <w:div w:id="1699350117">
          <w:marLeft w:val="0"/>
          <w:marRight w:val="0"/>
          <w:marTop w:val="0"/>
          <w:marBottom w:val="0"/>
          <w:divBdr>
            <w:top w:val="none" w:sz="0" w:space="0" w:color="auto"/>
            <w:left w:val="none" w:sz="0" w:space="0" w:color="auto"/>
            <w:bottom w:val="none" w:sz="0" w:space="0" w:color="auto"/>
            <w:right w:val="none" w:sz="0" w:space="0" w:color="auto"/>
          </w:divBdr>
        </w:div>
        <w:div w:id="1696955022">
          <w:marLeft w:val="0"/>
          <w:marRight w:val="0"/>
          <w:marTop w:val="0"/>
          <w:marBottom w:val="0"/>
          <w:divBdr>
            <w:top w:val="none" w:sz="0" w:space="0" w:color="auto"/>
            <w:left w:val="none" w:sz="0" w:space="0" w:color="auto"/>
            <w:bottom w:val="none" w:sz="0" w:space="0" w:color="auto"/>
            <w:right w:val="none" w:sz="0" w:space="0" w:color="auto"/>
          </w:divBdr>
        </w:div>
        <w:div w:id="877619130">
          <w:marLeft w:val="0"/>
          <w:marRight w:val="0"/>
          <w:marTop w:val="0"/>
          <w:marBottom w:val="0"/>
          <w:divBdr>
            <w:top w:val="none" w:sz="0" w:space="0" w:color="auto"/>
            <w:left w:val="none" w:sz="0" w:space="0" w:color="auto"/>
            <w:bottom w:val="none" w:sz="0" w:space="0" w:color="auto"/>
            <w:right w:val="none" w:sz="0" w:space="0" w:color="auto"/>
          </w:divBdr>
        </w:div>
        <w:div w:id="1890217587">
          <w:marLeft w:val="0"/>
          <w:marRight w:val="0"/>
          <w:marTop w:val="0"/>
          <w:marBottom w:val="0"/>
          <w:divBdr>
            <w:top w:val="none" w:sz="0" w:space="0" w:color="auto"/>
            <w:left w:val="none" w:sz="0" w:space="0" w:color="auto"/>
            <w:bottom w:val="none" w:sz="0" w:space="0" w:color="auto"/>
            <w:right w:val="none" w:sz="0" w:space="0" w:color="auto"/>
          </w:divBdr>
        </w:div>
        <w:div w:id="1273247376">
          <w:marLeft w:val="0"/>
          <w:marRight w:val="0"/>
          <w:marTop w:val="0"/>
          <w:marBottom w:val="0"/>
          <w:divBdr>
            <w:top w:val="none" w:sz="0" w:space="0" w:color="auto"/>
            <w:left w:val="none" w:sz="0" w:space="0" w:color="auto"/>
            <w:bottom w:val="none" w:sz="0" w:space="0" w:color="auto"/>
            <w:right w:val="none" w:sz="0" w:space="0" w:color="auto"/>
          </w:divBdr>
        </w:div>
        <w:div w:id="1212183439">
          <w:marLeft w:val="0"/>
          <w:marRight w:val="0"/>
          <w:marTop w:val="0"/>
          <w:marBottom w:val="0"/>
          <w:divBdr>
            <w:top w:val="none" w:sz="0" w:space="0" w:color="auto"/>
            <w:left w:val="none" w:sz="0" w:space="0" w:color="auto"/>
            <w:bottom w:val="none" w:sz="0" w:space="0" w:color="auto"/>
            <w:right w:val="none" w:sz="0" w:space="0" w:color="auto"/>
          </w:divBdr>
        </w:div>
        <w:div w:id="791166545">
          <w:marLeft w:val="0"/>
          <w:marRight w:val="0"/>
          <w:marTop w:val="0"/>
          <w:marBottom w:val="0"/>
          <w:divBdr>
            <w:top w:val="none" w:sz="0" w:space="0" w:color="auto"/>
            <w:left w:val="none" w:sz="0" w:space="0" w:color="auto"/>
            <w:bottom w:val="none" w:sz="0" w:space="0" w:color="auto"/>
            <w:right w:val="none" w:sz="0" w:space="0" w:color="auto"/>
          </w:divBdr>
        </w:div>
        <w:div w:id="140182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f-wingdi-arc" TargetMode="External"/><Relationship Id="rId21" Type="http://schemas.openxmlformats.org/officeDocument/2006/relationships/hyperlink" Target="https://learn.microsoft.com/zh-cn/windows/desktop/api/wingdi/nf-wingdi-arcto" TargetMode="External"/><Relationship Id="rId42" Type="http://schemas.openxmlformats.org/officeDocument/2006/relationships/hyperlink" Target="https://learn.microsoft.com/zh-cn/windows/desktop/gdi/filled-shapes" TargetMode="External"/><Relationship Id="rId47" Type="http://schemas.openxmlformats.org/officeDocument/2006/relationships/hyperlink" Target="https://learn.microsoft.com/zh-cn/windows/desktop/api/wingdi/nf-wingdi-polylineto" TargetMode="External"/><Relationship Id="rId63" Type="http://schemas.openxmlformats.org/officeDocument/2006/relationships/image" Target="media/image17.png"/><Relationship Id="rId68" Type="http://schemas.openxmlformats.org/officeDocument/2006/relationships/image" Target="media/image22.png"/><Relationship Id="rId7" Type="http://schemas.openxmlformats.org/officeDocument/2006/relationships/hyperlink" Target="https://learn.microsoft.com/zh-cn/windows/desktop/gdi/filled-shapes"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zh-cn/windows/desktop/api/wingdi/nf-wingdi-arcto" TargetMode="External"/><Relationship Id="rId29" Type="http://schemas.openxmlformats.org/officeDocument/2006/relationships/hyperlink" Target="https://learn.microsoft.com/zh-cn/windows/desktop/gdi/filled-shape-functions" TargetMode="External"/><Relationship Id="rId11" Type="http://schemas.openxmlformats.org/officeDocument/2006/relationships/hyperlink" Target="https://learn.microsoft.com/zh-cn/windows/desktop/gdi/filled-shapes" TargetMode="External"/><Relationship Id="rId24" Type="http://schemas.openxmlformats.org/officeDocument/2006/relationships/hyperlink" Target="https://learn.microsoft.com/zh-cn/windows/desktop/api/wingdi/nf-wingdi-pie" TargetMode="External"/><Relationship Id="rId32" Type="http://schemas.openxmlformats.org/officeDocument/2006/relationships/hyperlink" Target="https://learn.microsoft.com/zh-cn/windows/desktop/gdi/filled-shape-functions" TargetMode="External"/><Relationship Id="rId37" Type="http://schemas.openxmlformats.org/officeDocument/2006/relationships/hyperlink" Target="https://learn.microsoft.com/zh-cn/windows/desktop/api/wingdi/nf-wingdi-polyline" TargetMode="External"/><Relationship Id="rId40" Type="http://schemas.openxmlformats.org/officeDocument/2006/relationships/hyperlink" Target="https://learn.microsoft.com/zh-cn/windows/win32/api/windef/ns-windef-point" TargetMode="External"/><Relationship Id="rId45" Type="http://schemas.openxmlformats.org/officeDocument/2006/relationships/hyperlink" Target="https://learn.microsoft.com/zh-cn/windows/desktop/api/wingdi/nf-wingdi-polygon"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image" Target="media/image20.png"/><Relationship Id="rId5" Type="http://schemas.openxmlformats.org/officeDocument/2006/relationships/hyperlink" Target="https://learn.microsoft.com/zh-cn/windows/desktop/gdi/using-filled-shapes" TargetMode="External"/><Relationship Id="rId61" Type="http://schemas.openxmlformats.org/officeDocument/2006/relationships/image" Target="media/image15.png"/><Relationship Id="rId19" Type="http://schemas.openxmlformats.org/officeDocument/2006/relationships/hyperlink" Target="https://learn.microsoft.com/zh-cn/windows/desktop/api/wingdi/nf-wingdi-anglearc" TargetMode="External"/><Relationship Id="rId14" Type="http://schemas.openxmlformats.org/officeDocument/2006/relationships/hyperlink" Target="https://learn.microsoft.com/zh-cn/windows/desktop/gdi/using-filled-shapes" TargetMode="External"/><Relationship Id="rId22" Type="http://schemas.openxmlformats.org/officeDocument/2006/relationships/hyperlink" Target="https://learn.microsoft.com/zh-cn/windows/desktop/gdi/filled-shape-functions" TargetMode="External"/><Relationship Id="rId27" Type="http://schemas.openxmlformats.org/officeDocument/2006/relationships/hyperlink" Target="https://learn.microsoft.com/zh-cn/windows/desktop/api/wingdi/nf-wingdi-arcto" TargetMode="External"/><Relationship Id="rId30" Type="http://schemas.openxmlformats.org/officeDocument/2006/relationships/hyperlink" Target="https://learn.microsoft.com/zh-cn/windows/desktop/gdi/filled-shapes" TargetMode="External"/><Relationship Id="rId35" Type="http://schemas.openxmlformats.org/officeDocument/2006/relationships/hyperlink" Target="https://learn.microsoft.com/zh-cn/windows/win32/api/windef/ns-windef-point" TargetMode="External"/><Relationship Id="rId43" Type="http://schemas.openxmlformats.org/officeDocument/2006/relationships/hyperlink" Target="https://learn.microsoft.com/zh-cn/windows/desktop/api/wingdi/nf-wingdi-getpolyfillmode" TargetMode="External"/><Relationship Id="rId48" Type="http://schemas.openxmlformats.org/officeDocument/2006/relationships/hyperlink" Target="https://learn.microsoft.com/zh-cn/windows/desktop/api/wingdi/nf-wingdi-setpolyfillmode" TargetMode="External"/><Relationship Id="rId56" Type="http://schemas.openxmlformats.org/officeDocument/2006/relationships/image" Target="media/image10.png"/><Relationship Id="rId64" Type="http://schemas.openxmlformats.org/officeDocument/2006/relationships/image" Target="media/image18.png"/><Relationship Id="rId69" Type="http://schemas.openxmlformats.org/officeDocument/2006/relationships/image" Target="media/image23.png"/><Relationship Id="rId8" Type="http://schemas.openxmlformats.org/officeDocument/2006/relationships/hyperlink" Target="https://learn.microsoft.com/zh-cn/windows/desktop/api/wingdi/nf-wingdi-roundrect" TargetMode="External"/><Relationship Id="rId51" Type="http://schemas.openxmlformats.org/officeDocument/2006/relationships/image" Target="media/image5.png"/><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learn.microsoft.com/zh-cn/windows/desktop/api/wingdi/nf-wingdi-rectangle" TargetMode="External"/><Relationship Id="rId17" Type="http://schemas.openxmlformats.org/officeDocument/2006/relationships/hyperlink" Target="https://learn.microsoft.com/zh-cn/windows/desktop/gdi/filled-shape-functions" TargetMode="External"/><Relationship Id="rId25" Type="http://schemas.openxmlformats.org/officeDocument/2006/relationships/hyperlink" Target="https://learn.microsoft.com/zh-cn/windows/desktop/api/wingdi/nf-wingdi-anglearc" TargetMode="External"/><Relationship Id="rId33" Type="http://schemas.openxmlformats.org/officeDocument/2006/relationships/hyperlink" Target="https://learn.microsoft.com/zh-cn/windows/desktop/gdi/filled-shapes" TargetMode="External"/><Relationship Id="rId38" Type="http://schemas.openxmlformats.org/officeDocument/2006/relationships/hyperlink" Target="https://learn.microsoft.com/zh-cn/windows/desktop/api/wingdi/nf-wingdi-polylineto" TargetMode="External"/><Relationship Id="rId46" Type="http://schemas.openxmlformats.org/officeDocument/2006/relationships/hyperlink" Target="https://learn.microsoft.com/zh-cn/windows/desktop/api/wingdi/nf-wingdi-polyline" TargetMode="External"/><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hyperlink" Target="https://learn.microsoft.com/zh-cn/windows/desktop/api/wingdi/nf-wingdi-arc" TargetMode="External"/><Relationship Id="rId41" Type="http://schemas.openxmlformats.org/officeDocument/2006/relationships/hyperlink" Target="https://learn.microsoft.com/zh-cn/windows/desktop/gdi/filled-shape-functions" TargetMode="External"/><Relationship Id="rId54" Type="http://schemas.openxmlformats.org/officeDocument/2006/relationships/image" Target="media/image8.png"/><Relationship Id="rId62" Type="http://schemas.openxmlformats.org/officeDocument/2006/relationships/image" Target="media/image16.png"/><Relationship Id="rId70"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learn.microsoft.com/zh-cn/windows/desktop/gdi/filled-shape-functions" TargetMode="External"/><Relationship Id="rId15" Type="http://schemas.openxmlformats.org/officeDocument/2006/relationships/hyperlink" Target="https://learn.microsoft.com/zh-cn/windows/desktop/api/wingdi/nf-wingdi-arc" TargetMode="External"/><Relationship Id="rId23" Type="http://schemas.openxmlformats.org/officeDocument/2006/relationships/hyperlink" Target="https://learn.microsoft.com/zh-cn/windows/desktop/gdi/filled-shapes" TargetMode="External"/><Relationship Id="rId28" Type="http://schemas.openxmlformats.org/officeDocument/2006/relationships/hyperlink" Target="https://learn.microsoft.com/zh-cn/windows/desktop/api/wingdi/nf-wingdi-chord" TargetMode="External"/><Relationship Id="rId36" Type="http://schemas.openxmlformats.org/officeDocument/2006/relationships/hyperlink" Target="https://learn.microsoft.com/zh-cn/windows/desktop/api/wingdi/nf-wingdi-polypolygon" TargetMode="External"/><Relationship Id="rId49" Type="http://schemas.openxmlformats.org/officeDocument/2006/relationships/image" Target="media/image3.png"/><Relationship Id="rId57" Type="http://schemas.openxmlformats.org/officeDocument/2006/relationships/image" Target="media/image11.png"/><Relationship Id="rId10" Type="http://schemas.openxmlformats.org/officeDocument/2006/relationships/hyperlink" Target="https://learn.microsoft.com/zh-cn/windows/desktop/gdi/filled-shape-functions" TargetMode="External"/><Relationship Id="rId31" Type="http://schemas.openxmlformats.org/officeDocument/2006/relationships/hyperlink" Target="https://learn.microsoft.com/zh-cn/windows/win32/api/windef/ns-windef-point" TargetMode="External"/><Relationship Id="rId44" Type="http://schemas.openxmlformats.org/officeDocument/2006/relationships/hyperlink" Target="https://learn.microsoft.com/zh-cn/windows/win32/api/windef/ns-windef-point" TargetMode="External"/><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image" Target="media/image19.png"/><Relationship Id="rId4" Type="http://schemas.openxmlformats.org/officeDocument/2006/relationships/image" Target="media/image1.png"/><Relationship Id="rId9" Type="http://schemas.openxmlformats.org/officeDocument/2006/relationships/hyperlink" Target="https://learn.microsoft.com/zh-cn/windows/desktop/gdi/using-filled-shapes" TargetMode="External"/><Relationship Id="rId13" Type="http://schemas.openxmlformats.org/officeDocument/2006/relationships/image" Target="media/image2.png"/><Relationship Id="rId18" Type="http://schemas.openxmlformats.org/officeDocument/2006/relationships/hyperlink" Target="https://learn.microsoft.com/zh-cn/windows/desktop/gdi/filled-shapes" TargetMode="External"/><Relationship Id="rId39" Type="http://schemas.openxmlformats.org/officeDocument/2006/relationships/hyperlink" Target="https://learn.microsoft.com/zh-cn/windows/desktop/api/wingdi/nf-wingdi-setpolyfillmode" TargetMode="External"/><Relationship Id="rId34" Type="http://schemas.openxmlformats.org/officeDocument/2006/relationships/hyperlink" Target="https://learn.microsoft.com/zh-cn/windows/desktop/api/wingdi/nf-wingdi-getpolyfillmode" TargetMode="External"/><Relationship Id="rId50" Type="http://schemas.openxmlformats.org/officeDocument/2006/relationships/image" Target="media/image4.png"/><Relationship Id="rId5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2024-09-12T22:10:00Z</dcterms:created>
  <dcterms:modified xsi:type="dcterms:W3CDTF">2024-09-12T23:33:00Z</dcterms:modified>
</cp:coreProperties>
</file>