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2D3DCB" w:rsidP="002D3DCB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3DCB" w:rsidTr="002D3DCB">
        <w:tc>
          <w:tcPr>
            <w:tcW w:w="8296" w:type="dxa"/>
          </w:tcPr>
          <w:p w:rsidR="002D3DCB" w:rsidRDefault="002D3DCB" w:rsidP="002D3DCB">
            <w:pPr>
              <w:rPr>
                <w:rFonts w:hint="eastAsia"/>
              </w:rPr>
            </w:pPr>
            <w:r w:rsidRPr="002D3DCB">
              <w:drawing>
                <wp:inline distT="0" distB="0" distL="0" distR="0" wp14:anchorId="6584B0F7" wp14:editId="5E37AB31">
                  <wp:extent cx="5200650" cy="31051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3DCB" w:rsidRDefault="002D3DCB" w:rsidP="002D3DCB">
      <w:pPr>
        <w:pStyle w:val="2"/>
      </w:pPr>
      <w:r>
        <w:rPr>
          <w:rFonts w:hint="eastAsia"/>
        </w:rPr>
        <w:t>Polygon函数的用法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26"/>
      </w:tblGrid>
      <w:tr w:rsidR="002D3DCB" w:rsidTr="002D3DCB">
        <w:tc>
          <w:tcPr>
            <w:tcW w:w="14026" w:type="dxa"/>
          </w:tcPr>
          <w:p w:rsidR="002D3DCB" w:rsidRDefault="002D3DCB" w:rsidP="002D3DCB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Polygon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函数绘制一个由两个或多个直线连接的顶点组成的多边形。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多边形使用当前笔进行轮廓，并使用当前画笔和多边形填充模式进行填充。</w:t>
            </w:r>
          </w:p>
          <w:p w:rsidR="002D3DCB" w:rsidRDefault="002D3DCB" w:rsidP="002D3D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2D3DCB" w:rsidRDefault="002D3DCB" w:rsidP="002D3DCB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2D3DCB" w:rsidRDefault="002D3DCB" w:rsidP="002D3D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Polygon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2D3DCB" w:rsidRDefault="002D3DCB" w:rsidP="002D3D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HDC         hdc,</w:t>
            </w:r>
          </w:p>
          <w:p w:rsidR="002D3DCB" w:rsidRDefault="002D3DCB" w:rsidP="002D3D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const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POINT *apt,</w:t>
            </w:r>
          </w:p>
          <w:p w:rsidR="002D3DCB" w:rsidRDefault="002D3DCB" w:rsidP="002D3D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       cpt</w:t>
            </w:r>
          </w:p>
          <w:p w:rsidR="002D3DCB" w:rsidRDefault="002D3DCB" w:rsidP="002D3DCB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2D3DCB" w:rsidRDefault="002D3DCB" w:rsidP="002D3D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2D3DCB" w:rsidRDefault="002D3DCB" w:rsidP="002D3DCB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hdc</w:t>
            </w:r>
          </w:p>
          <w:p w:rsidR="002D3DCB" w:rsidRDefault="002D3DCB" w:rsidP="002D3DCB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设备上下文的句柄。</w:t>
            </w:r>
          </w:p>
          <w:p w:rsidR="002D3DCB" w:rsidRDefault="002D3DCB" w:rsidP="002D3DCB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apt</w:t>
            </w:r>
          </w:p>
          <w:p w:rsidR="002D3DCB" w:rsidRDefault="002D3DCB" w:rsidP="002D3DCB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5" w:history="1">
              <w:r>
                <w:rPr>
                  <w:rStyle w:val="a5"/>
                  <w:rFonts w:ascii="Segoe UI" w:hAnsi="Segoe UI" w:cs="Segoe UI"/>
                </w:rPr>
                <w:t>POINT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结构的数组的指针，该数组以逻辑坐标形式指定多边形的顶点。</w:t>
            </w:r>
          </w:p>
          <w:p w:rsidR="002D3DCB" w:rsidRDefault="002D3DCB" w:rsidP="002D3DCB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cpt</w:t>
            </w:r>
          </w:p>
          <w:p w:rsidR="002D3DCB" w:rsidRDefault="002D3DCB" w:rsidP="002D3DCB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数组中的顶点数。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此值必须大于或等于</w:t>
            </w:r>
            <w:r>
              <w:rPr>
                <w:rFonts w:ascii="Segoe UI" w:hAnsi="Segoe UI" w:cs="Segoe UI"/>
                <w:color w:val="161616"/>
              </w:rPr>
              <w:t xml:space="preserve"> 2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2D3DCB" w:rsidRDefault="002D3DCB" w:rsidP="002D3D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2D3DCB" w:rsidRDefault="002D3DCB" w:rsidP="002D3DCB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如果该函数成功，则返回值为非零值。</w:t>
            </w:r>
          </w:p>
          <w:p w:rsidR="002D3DCB" w:rsidRDefault="002D3DCB" w:rsidP="002D3DCB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</w:t>
            </w:r>
          </w:p>
          <w:p w:rsidR="002D3DCB" w:rsidRDefault="002D3DCB" w:rsidP="002D3D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2D3DCB" w:rsidRDefault="002D3DCB" w:rsidP="002D3DCB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多边形通过绘制从最后一个顶点到第一个顶点的线条自动关闭。</w:t>
            </w:r>
          </w:p>
          <w:p w:rsidR="002D3DCB" w:rsidRDefault="002D3DCB" w:rsidP="002D3DCB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Polygon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函数既不使用也不更新当前位置。</w:t>
            </w:r>
          </w:p>
          <w:p w:rsidR="002D3DCB" w:rsidRDefault="002D3DCB" w:rsidP="002D3DCB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忽略任何额外的点。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若要绘制具有更多点的线条，请将数据划分为多个组，其中每个组的点数都小于最大点数，并为每个点组调用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函数。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请记得连接线段。</w:t>
            </w:r>
          </w:p>
          <w:p w:rsidR="002D3DCB" w:rsidRDefault="002D3DCB" w:rsidP="002D3D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要求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4"/>
              <w:gridCol w:w="6289"/>
            </w:tblGrid>
            <w:tr w:rsidR="002D3DCB" w:rsidTr="002D3DCB">
              <w:tc>
                <w:tcPr>
                  <w:tcW w:w="0" w:type="auto"/>
                  <w:hideMark/>
                </w:tcPr>
                <w:p w:rsidR="002D3DCB" w:rsidRDefault="002D3DCB" w:rsidP="002D3DCB">
                  <w:r>
                    <w:rPr>
                      <w:rStyle w:val="a6"/>
                    </w:rPr>
                    <w:t>标头</w:t>
                  </w:r>
                </w:p>
              </w:tc>
              <w:tc>
                <w:tcPr>
                  <w:tcW w:w="0" w:type="auto"/>
                  <w:hideMark/>
                </w:tcPr>
                <w:p w:rsidR="002D3DCB" w:rsidRDefault="002D3DCB" w:rsidP="002D3DCB">
                  <w:r>
                    <w:t>wingdi.h (包括 Windows.h)</w:t>
                  </w:r>
                </w:p>
              </w:tc>
            </w:tr>
            <w:tr w:rsidR="002D3DCB" w:rsidTr="002D3DCB">
              <w:tc>
                <w:tcPr>
                  <w:tcW w:w="0" w:type="auto"/>
                  <w:hideMark/>
                </w:tcPr>
                <w:p w:rsidR="002D3DCB" w:rsidRDefault="002D3DCB" w:rsidP="002D3DCB">
                  <w:r>
                    <w:rPr>
                      <w:rStyle w:val="a6"/>
                    </w:rPr>
                    <w:t>Library</w:t>
                  </w:r>
                </w:p>
              </w:tc>
              <w:tc>
                <w:tcPr>
                  <w:tcW w:w="0" w:type="auto"/>
                  <w:hideMark/>
                </w:tcPr>
                <w:p w:rsidR="002D3DCB" w:rsidRDefault="002D3DCB" w:rsidP="002D3DCB">
                  <w:r>
                    <w:t>Gdi32.lib</w:t>
                  </w:r>
                </w:p>
              </w:tc>
            </w:tr>
            <w:tr w:rsidR="002D3DCB" w:rsidTr="002D3DCB">
              <w:tc>
                <w:tcPr>
                  <w:tcW w:w="0" w:type="auto"/>
                  <w:hideMark/>
                </w:tcPr>
                <w:p w:rsidR="002D3DCB" w:rsidRDefault="002D3DCB" w:rsidP="002D3DCB">
                  <w:r>
                    <w:rPr>
                      <w:rStyle w:val="a6"/>
                    </w:rPr>
                    <w:t>DLL</w:t>
                  </w:r>
                </w:p>
              </w:tc>
              <w:tc>
                <w:tcPr>
                  <w:tcW w:w="0" w:type="auto"/>
                  <w:hideMark/>
                </w:tcPr>
                <w:p w:rsidR="002D3DCB" w:rsidRDefault="002D3DCB" w:rsidP="002D3DCB">
                  <w:r>
                    <w:t>Gdi32.dll</w:t>
                  </w:r>
                </w:p>
              </w:tc>
            </w:tr>
          </w:tbl>
          <w:p w:rsidR="002D3DCB" w:rsidRDefault="002D3DCB" w:rsidP="002D3D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另请参阅</w:t>
            </w:r>
          </w:p>
          <w:p w:rsidR="002D3DCB" w:rsidRDefault="002D3DCB" w:rsidP="002D3DCB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6" w:history="1">
              <w:r>
                <w:rPr>
                  <w:rStyle w:val="a5"/>
                  <w:rFonts w:ascii="Segoe UI" w:hAnsi="Segoe UI" w:cs="Segoe UI"/>
                </w:rPr>
                <w:t>填充的形状函数</w:t>
              </w:r>
            </w:hyperlink>
          </w:p>
          <w:p w:rsidR="002D3DCB" w:rsidRDefault="002D3DCB" w:rsidP="002D3DCB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7" w:history="1">
              <w:r>
                <w:rPr>
                  <w:rStyle w:val="a5"/>
                  <w:rFonts w:ascii="Segoe UI" w:hAnsi="Segoe UI" w:cs="Segoe UI"/>
                </w:rPr>
                <w:t>填充形状概述</w:t>
              </w:r>
            </w:hyperlink>
          </w:p>
          <w:p w:rsidR="002D3DCB" w:rsidRDefault="002D3DCB" w:rsidP="002D3DCB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8" w:history="1">
              <w:r>
                <w:rPr>
                  <w:rStyle w:val="a5"/>
                  <w:rFonts w:ascii="Segoe UI" w:hAnsi="Segoe UI" w:cs="Segoe UI"/>
                </w:rPr>
                <w:t>GetPolyFillMode</w:t>
              </w:r>
            </w:hyperlink>
          </w:p>
          <w:p w:rsidR="002D3DCB" w:rsidRDefault="002D3DCB" w:rsidP="002D3DCB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9" w:history="1">
              <w:r>
                <w:rPr>
                  <w:rStyle w:val="a5"/>
                  <w:rFonts w:ascii="Segoe UI" w:hAnsi="Segoe UI" w:cs="Segoe UI"/>
                </w:rPr>
                <w:t>点</w:t>
              </w:r>
            </w:hyperlink>
          </w:p>
          <w:p w:rsidR="002D3DCB" w:rsidRDefault="002D3DCB" w:rsidP="002D3DCB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0" w:history="1">
              <w:r>
                <w:rPr>
                  <w:rStyle w:val="a5"/>
                  <w:rFonts w:ascii="Segoe UI" w:hAnsi="Segoe UI" w:cs="Segoe UI"/>
                </w:rPr>
                <w:t>PolyPolygon</w:t>
              </w:r>
            </w:hyperlink>
          </w:p>
          <w:p w:rsidR="002D3DCB" w:rsidRDefault="002D3DCB" w:rsidP="002D3DCB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1" w:history="1">
              <w:r>
                <w:rPr>
                  <w:rStyle w:val="a5"/>
                  <w:rFonts w:ascii="Segoe UI" w:hAnsi="Segoe UI" w:cs="Segoe UI"/>
                </w:rPr>
                <w:t>折线</w:t>
              </w:r>
            </w:hyperlink>
          </w:p>
          <w:p w:rsidR="002D3DCB" w:rsidRDefault="002D3DCB" w:rsidP="002D3DCB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2" w:history="1">
              <w:r>
                <w:rPr>
                  <w:rStyle w:val="a5"/>
                  <w:rFonts w:ascii="Segoe UI" w:hAnsi="Segoe UI" w:cs="Segoe UI"/>
                </w:rPr>
                <w:t>PolylineTo</w:t>
              </w:r>
            </w:hyperlink>
          </w:p>
          <w:p w:rsidR="002D3DCB" w:rsidRDefault="002D3DCB" w:rsidP="002D3DCB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3" w:history="1">
              <w:r>
                <w:rPr>
                  <w:rStyle w:val="a5"/>
                  <w:rFonts w:ascii="Segoe UI" w:hAnsi="Segoe UI" w:cs="Segoe UI"/>
                </w:rPr>
                <w:t>SetPolyFillMode</w:t>
              </w:r>
            </w:hyperlink>
          </w:p>
          <w:p w:rsidR="002D3DCB" w:rsidRPr="002D3DCB" w:rsidRDefault="002D3DCB" w:rsidP="002D3DCB">
            <w:pPr>
              <w:rPr>
                <w:rFonts w:hint="eastAsia"/>
              </w:rPr>
            </w:pPr>
          </w:p>
        </w:tc>
      </w:tr>
    </w:tbl>
    <w:p w:rsidR="002D3DCB" w:rsidRDefault="002D3DCB" w:rsidP="002D3DCB">
      <w:pPr>
        <w:pStyle w:val="2"/>
      </w:pPr>
      <w:r>
        <w:rPr>
          <w:rFonts w:hint="eastAsia"/>
        </w:rPr>
        <w:t>SetPolyFillMode</w:t>
      </w:r>
      <w:r>
        <w:rPr>
          <w:rFonts w:hint="eastAsia"/>
        </w:rPr>
        <w:t>函数的用法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26"/>
      </w:tblGrid>
      <w:tr w:rsidR="002D3DCB" w:rsidTr="00046E3C">
        <w:tc>
          <w:tcPr>
            <w:tcW w:w="14026" w:type="dxa"/>
          </w:tcPr>
          <w:p w:rsidR="00D72935" w:rsidRDefault="00D72935" w:rsidP="00D72935">
            <w:pPr>
              <w:pStyle w:val="a4"/>
            </w:pPr>
            <w:r>
              <w:rPr>
                <w:b/>
                <w:bCs/>
              </w:rPr>
              <w:t>SetPolyFillMode</w:t>
            </w:r>
            <w:r>
              <w:t> 函数为填充多边形的函数设置多边形填充模式。</w:t>
            </w:r>
          </w:p>
          <w:p w:rsidR="00D72935" w:rsidRDefault="00D72935" w:rsidP="00D72935">
            <w:pPr>
              <w:pStyle w:val="2"/>
              <w:spacing w:before="480" w:after="180"/>
            </w:pPr>
            <w:r>
              <w:t>语法</w:t>
            </w:r>
          </w:p>
          <w:p w:rsidR="00D72935" w:rsidRDefault="00D72935" w:rsidP="00D72935">
            <w:r>
              <w:rPr>
                <w:rStyle w:val="language"/>
              </w:rPr>
              <w:t>C++</w:t>
            </w:r>
            <w:r>
              <w:t>复制</w:t>
            </w:r>
          </w:p>
          <w:p w:rsidR="00D72935" w:rsidRDefault="00D72935" w:rsidP="00D72935">
            <w:pPr>
              <w:pStyle w:val="HTML"/>
              <w:rPr>
                <w:rStyle w:val="hljs-params"/>
                <w:rFonts w:ascii="Consolas" w:hAnsi="Consolas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ljs-function"/>
                <w:rFonts w:ascii="Consolas" w:hAnsi="Consolas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SetPolyFillMode</w:t>
            </w: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>(</w:t>
            </w:r>
          </w:p>
          <w:p w:rsidR="00D72935" w:rsidRDefault="00D72935" w:rsidP="00D72935">
            <w:pPr>
              <w:pStyle w:val="HTML"/>
              <w:rPr>
                <w:rStyle w:val="hljs-params"/>
                <w:rFonts w:ascii="Consolas" w:hAnsi="Consolas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 [in] HDC hdc,</w:t>
            </w:r>
          </w:p>
          <w:p w:rsidR="00D72935" w:rsidRDefault="00D72935" w:rsidP="00D72935">
            <w:pPr>
              <w:pStyle w:val="HTML"/>
              <w:rPr>
                <w:rStyle w:val="hljs-params"/>
                <w:rFonts w:ascii="Consolas" w:hAnsi="Consolas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 [in]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mode</w:t>
            </w:r>
          </w:p>
          <w:p w:rsidR="00D72935" w:rsidRDefault="00D72935" w:rsidP="00D72935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>;</w:t>
            </w:r>
          </w:p>
          <w:p w:rsidR="00D72935" w:rsidRDefault="00D72935" w:rsidP="00D72935">
            <w:pPr>
              <w:pStyle w:val="2"/>
              <w:spacing w:before="480" w:after="180"/>
            </w:pPr>
            <w:r>
              <w:t>参数</w:t>
            </w:r>
          </w:p>
          <w:p w:rsidR="00D72935" w:rsidRDefault="00D72935" w:rsidP="00D72935">
            <w:pPr>
              <w:pStyle w:val="a4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[in] hdc</w:t>
            </w:r>
          </w:p>
          <w:p w:rsidR="00D72935" w:rsidRDefault="00D72935" w:rsidP="00D72935">
            <w:pPr>
              <w:pStyle w:val="a4"/>
            </w:pPr>
            <w:r>
              <w:t>设备上下文的句柄。</w:t>
            </w:r>
          </w:p>
          <w:p w:rsidR="00D72935" w:rsidRDefault="00D72935" w:rsidP="00D72935">
            <w:pPr>
              <w:pStyle w:val="a4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[in] mode</w:t>
            </w:r>
          </w:p>
          <w:p w:rsidR="00D72935" w:rsidRDefault="00D72935" w:rsidP="00D72935">
            <w:pPr>
              <w:pStyle w:val="a4"/>
            </w:pPr>
            <w:r>
              <w:t>新的填充模式。 此参数的取值可为下列值之一：</w:t>
            </w:r>
          </w:p>
          <w:p w:rsidR="00D72935" w:rsidRDefault="00D72935" w:rsidP="00D72935">
            <w: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1"/>
              <w:gridCol w:w="5612"/>
            </w:tblGrid>
            <w:tr w:rsidR="00D72935" w:rsidTr="00D72935">
              <w:tc>
                <w:tcPr>
                  <w:tcW w:w="0" w:type="auto"/>
                  <w:hideMark/>
                </w:tcPr>
                <w:p w:rsidR="00D72935" w:rsidRDefault="00D72935" w:rsidP="00D7293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值</w:t>
                  </w:r>
                </w:p>
              </w:tc>
              <w:tc>
                <w:tcPr>
                  <w:tcW w:w="0" w:type="auto"/>
                  <w:hideMark/>
                </w:tcPr>
                <w:p w:rsidR="00D72935" w:rsidRDefault="00D72935" w:rsidP="00D7293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含义</w:t>
                  </w:r>
                </w:p>
              </w:tc>
            </w:tr>
            <w:tr w:rsidR="00D72935" w:rsidTr="00D72935">
              <w:tc>
                <w:tcPr>
                  <w:tcW w:w="2000" w:type="pct"/>
                  <w:hideMark/>
                </w:tcPr>
                <w:p w:rsidR="00D72935" w:rsidRDefault="003B42D4" w:rsidP="00D72935">
                  <w:r>
                    <w:rPr>
                      <w:rFonts w:ascii="Segoe UI" w:hAnsi="Segoe UI" w:cs="Segoe UI"/>
                      <w:color w:val="161616"/>
                      <w:szCs w:val="21"/>
                      <w:shd w:val="clear" w:color="auto" w:fill="FFFFFF"/>
                    </w:rPr>
                    <w:t>ALTERNATE</w:t>
                  </w:r>
                </w:p>
              </w:tc>
              <w:tc>
                <w:tcPr>
                  <w:tcW w:w="3000" w:type="pct"/>
                  <w:hideMark/>
                </w:tcPr>
                <w:p w:rsidR="00D72935" w:rsidRDefault="00D72935" w:rsidP="00D72935">
                  <w:r>
                    <w:t>选择备用模式 (填充每个扫描线) 上奇数和偶数多边形面之间的区域。</w:t>
                  </w:r>
                </w:p>
              </w:tc>
            </w:tr>
            <w:tr w:rsidR="00D72935" w:rsidTr="00D72935">
              <w:tc>
                <w:tcPr>
                  <w:tcW w:w="2000" w:type="pct"/>
                  <w:hideMark/>
                </w:tcPr>
                <w:p w:rsidR="00D72935" w:rsidRDefault="003B42D4" w:rsidP="00D72935">
                  <w:r>
                    <w:rPr>
                      <w:rFonts w:ascii="Segoe UI" w:hAnsi="Segoe UI" w:cs="Segoe UI"/>
                      <w:color w:val="161616"/>
                      <w:szCs w:val="21"/>
                      <w:shd w:val="clear" w:color="auto" w:fill="FFFFFF"/>
                    </w:rPr>
                    <w:t>WINDING</w:t>
                  </w:r>
                </w:p>
              </w:tc>
              <w:tc>
                <w:tcPr>
                  <w:tcW w:w="3000" w:type="pct"/>
                  <w:hideMark/>
                </w:tcPr>
                <w:p w:rsidR="00D72935" w:rsidRDefault="00D72935" w:rsidP="00D72935">
                  <w:r>
                    <w:t>选择绕组模式 (使用非零绕组值) 填充任何区域。</w:t>
                  </w:r>
                </w:p>
              </w:tc>
            </w:tr>
          </w:tbl>
          <w:p w:rsidR="00D72935" w:rsidRDefault="00D72935" w:rsidP="00D72935">
            <w:pPr>
              <w:pStyle w:val="2"/>
              <w:spacing w:before="480" w:after="180"/>
            </w:pPr>
            <w:r>
              <w:t>返回值</w:t>
            </w:r>
          </w:p>
          <w:p w:rsidR="00D72935" w:rsidRDefault="00D72935" w:rsidP="00D72935">
            <w:pPr>
              <w:pStyle w:val="a4"/>
            </w:pPr>
            <w:r>
              <w:t>返回值指定以前的填充模式。 如果发生错误，则返回值为 0。</w:t>
            </w:r>
          </w:p>
          <w:p w:rsidR="00D72935" w:rsidRDefault="00D72935" w:rsidP="00D72935">
            <w:pPr>
              <w:pStyle w:val="2"/>
              <w:spacing w:before="480" w:after="180"/>
            </w:pPr>
            <w:r>
              <w:t>注解</w:t>
            </w:r>
          </w:p>
          <w:p w:rsidR="00D72935" w:rsidRDefault="00D72935" w:rsidP="00D72935">
            <w:pPr>
              <w:pStyle w:val="a4"/>
            </w:pPr>
            <w:r>
              <w:t>通常，这些模式仅在必须填充复杂重叠多边形 (的情况不同，例如，形成五角star的五角多边形，中心) 五角形。 在这种情况下，ALTERNATE 模式会填充多边形 (即star) 的点，但 ALTERNATE 模式填充所有区域， (即点和五角形) 。</w:t>
            </w:r>
          </w:p>
          <w:p w:rsidR="00D72935" w:rsidRDefault="00D72935" w:rsidP="00D72935">
            <w:pPr>
              <w:pStyle w:val="a4"/>
            </w:pPr>
            <w:r>
              <w:t>当填充模式为 ALTERNATE 时，GDI 将填充每个扫描线上奇数和偶数多边形边之间的区域。 也就是说，GDI 填充第一侧和第二侧、第三侧和第四侧之间的区域，依此填充。</w:t>
            </w:r>
          </w:p>
          <w:p w:rsidR="00D72935" w:rsidRDefault="00D72935" w:rsidP="00D72935">
            <w:pPr>
              <w:pStyle w:val="a4"/>
            </w:pPr>
            <w:r>
              <w:t>当填充模式为 WINDING 时，GDI 将填充具有非零绕组值的任何区域。 此值定义为用于绘制多边形的笔围绕该区域的次数。 多边形的每个边缘的方向非常重要。</w:t>
            </w:r>
          </w:p>
          <w:p w:rsidR="00D72935" w:rsidRDefault="00D72935" w:rsidP="00D72935">
            <w:pPr>
              <w:pStyle w:val="2"/>
              <w:spacing w:before="480" w:after="180"/>
            </w:pPr>
            <w:r>
              <w:t>要求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4"/>
              <w:gridCol w:w="6289"/>
            </w:tblGrid>
            <w:tr w:rsidR="00D72935" w:rsidTr="00D72935">
              <w:tc>
                <w:tcPr>
                  <w:tcW w:w="0" w:type="auto"/>
                  <w:hideMark/>
                </w:tcPr>
                <w:p w:rsidR="00D72935" w:rsidRDefault="00D72935" w:rsidP="00D72935">
                  <w:r>
                    <w:rPr>
                      <w:rStyle w:val="a6"/>
                    </w:rPr>
                    <w:t>标头</w:t>
                  </w:r>
                </w:p>
              </w:tc>
              <w:tc>
                <w:tcPr>
                  <w:tcW w:w="0" w:type="auto"/>
                  <w:hideMark/>
                </w:tcPr>
                <w:p w:rsidR="00D72935" w:rsidRDefault="00D72935" w:rsidP="00D72935">
                  <w:r>
                    <w:t>wingdi.h (包括 Windows.h)</w:t>
                  </w:r>
                </w:p>
              </w:tc>
            </w:tr>
            <w:tr w:rsidR="00D72935" w:rsidTr="00D72935">
              <w:tc>
                <w:tcPr>
                  <w:tcW w:w="0" w:type="auto"/>
                  <w:hideMark/>
                </w:tcPr>
                <w:p w:rsidR="00D72935" w:rsidRDefault="00D72935" w:rsidP="00D72935">
                  <w:r>
                    <w:rPr>
                      <w:rStyle w:val="a6"/>
                    </w:rPr>
                    <w:t>Library</w:t>
                  </w:r>
                </w:p>
              </w:tc>
              <w:tc>
                <w:tcPr>
                  <w:tcW w:w="0" w:type="auto"/>
                  <w:hideMark/>
                </w:tcPr>
                <w:p w:rsidR="00D72935" w:rsidRDefault="00D72935" w:rsidP="00D72935">
                  <w:r>
                    <w:t>Gdi32.lib</w:t>
                  </w:r>
                </w:p>
              </w:tc>
            </w:tr>
            <w:tr w:rsidR="00D72935" w:rsidTr="00D72935">
              <w:tc>
                <w:tcPr>
                  <w:tcW w:w="0" w:type="auto"/>
                  <w:hideMark/>
                </w:tcPr>
                <w:p w:rsidR="00D72935" w:rsidRDefault="00D72935" w:rsidP="00D72935">
                  <w:r>
                    <w:rPr>
                      <w:rStyle w:val="a6"/>
                    </w:rPr>
                    <w:t>DLL</w:t>
                  </w:r>
                </w:p>
              </w:tc>
              <w:tc>
                <w:tcPr>
                  <w:tcW w:w="0" w:type="auto"/>
                  <w:hideMark/>
                </w:tcPr>
                <w:p w:rsidR="00D72935" w:rsidRDefault="00D72935" w:rsidP="00D72935">
                  <w:r>
                    <w:t>Gdi32.dll</w:t>
                  </w:r>
                </w:p>
              </w:tc>
            </w:tr>
          </w:tbl>
          <w:p w:rsidR="00D72935" w:rsidRDefault="00D72935" w:rsidP="00D72935">
            <w:pPr>
              <w:pStyle w:val="2"/>
              <w:spacing w:before="480" w:after="180"/>
            </w:pPr>
            <w:r>
              <w:t>另请参阅</w:t>
            </w:r>
          </w:p>
          <w:p w:rsidR="00D72935" w:rsidRDefault="00D72935" w:rsidP="00D72935">
            <w:pPr>
              <w:pStyle w:val="a4"/>
            </w:pPr>
            <w:hyperlink r:id="rId14" w:history="1">
              <w:r>
                <w:rPr>
                  <w:rStyle w:val="a5"/>
                </w:rPr>
                <w:t>GetPolyFillMode</w:t>
              </w:r>
            </w:hyperlink>
          </w:p>
          <w:p w:rsidR="00D72935" w:rsidRDefault="00D72935" w:rsidP="00D72935">
            <w:pPr>
              <w:pStyle w:val="a4"/>
            </w:pPr>
            <w:hyperlink r:id="rId15" w:history="1">
              <w:r>
                <w:rPr>
                  <w:rStyle w:val="a5"/>
                </w:rPr>
                <w:t>区域函数</w:t>
              </w:r>
            </w:hyperlink>
          </w:p>
          <w:p w:rsidR="00D72935" w:rsidRDefault="00D72935" w:rsidP="00D72935">
            <w:pPr>
              <w:pStyle w:val="a4"/>
            </w:pPr>
            <w:hyperlink r:id="rId16" w:history="1">
              <w:r>
                <w:rPr>
                  <w:rStyle w:val="a5"/>
                </w:rPr>
                <w:t>区域概述</w:t>
              </w:r>
            </w:hyperlink>
          </w:p>
          <w:p w:rsidR="002D3DCB" w:rsidRDefault="002D3DCB" w:rsidP="00046E3C">
            <w:pPr>
              <w:rPr>
                <w:rFonts w:hint="eastAsia"/>
              </w:rPr>
            </w:pPr>
          </w:p>
        </w:tc>
      </w:tr>
    </w:tbl>
    <w:p w:rsidR="00D72935" w:rsidRDefault="00D72935" w:rsidP="00D72935">
      <w:pPr>
        <w:pStyle w:val="2"/>
      </w:pPr>
      <w:r w:rsidRPr="00D72935">
        <w:t>GetPolyFillMode</w:t>
      </w:r>
      <w:r>
        <w:rPr>
          <w:rFonts w:hint="eastAsia"/>
        </w:rPr>
        <w:t>函数的用法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4"/>
      </w:tblGrid>
      <w:tr w:rsidR="00D72935" w:rsidTr="00D72935">
        <w:tc>
          <w:tcPr>
            <w:tcW w:w="13884" w:type="dxa"/>
          </w:tcPr>
          <w:p w:rsidR="00D72935" w:rsidRDefault="00D72935" w:rsidP="00D72935">
            <w:pPr>
              <w:pStyle w:val="a4"/>
            </w:pPr>
            <w:r>
              <w:rPr>
                <w:b/>
                <w:bCs/>
              </w:rPr>
              <w:t>GetPolyFillMode</w:t>
            </w:r>
            <w:r>
              <w:t> 函数检索当前多边形填充模式。</w:t>
            </w:r>
          </w:p>
          <w:p w:rsidR="00D72935" w:rsidRDefault="00D72935" w:rsidP="00D72935">
            <w:pPr>
              <w:pStyle w:val="2"/>
              <w:spacing w:before="480" w:after="180"/>
            </w:pPr>
            <w:r>
              <w:t>语法</w:t>
            </w:r>
          </w:p>
          <w:p w:rsidR="00D72935" w:rsidRDefault="00D72935" w:rsidP="00D72935">
            <w:r>
              <w:rPr>
                <w:rStyle w:val="language"/>
              </w:rPr>
              <w:t>C++</w:t>
            </w:r>
            <w:r>
              <w:t>复制</w:t>
            </w:r>
          </w:p>
          <w:p w:rsidR="00D72935" w:rsidRDefault="00D72935" w:rsidP="00D72935">
            <w:pPr>
              <w:pStyle w:val="HTML"/>
              <w:rPr>
                <w:rStyle w:val="hljs-params"/>
                <w:rFonts w:ascii="Consolas" w:hAnsi="Consolas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ljs-function"/>
                <w:rFonts w:ascii="Consolas" w:hAnsi="Consolas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GetPolyFillMode</w:t>
            </w: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>(</w:t>
            </w:r>
          </w:p>
          <w:p w:rsidR="00D72935" w:rsidRDefault="00D72935" w:rsidP="00D72935">
            <w:pPr>
              <w:pStyle w:val="HTML"/>
              <w:rPr>
                <w:rStyle w:val="hljs-params"/>
                <w:rFonts w:ascii="Consolas" w:hAnsi="Consolas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 [in] HDC hdc</w:t>
            </w:r>
          </w:p>
          <w:p w:rsidR="00D72935" w:rsidRDefault="00D72935" w:rsidP="00D72935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>;</w:t>
            </w:r>
          </w:p>
          <w:p w:rsidR="00D72935" w:rsidRDefault="00D72935" w:rsidP="00D72935">
            <w:pPr>
              <w:pStyle w:val="2"/>
              <w:spacing w:before="480" w:after="180"/>
            </w:pPr>
            <w:r>
              <w:t>参数</w:t>
            </w:r>
          </w:p>
          <w:p w:rsidR="00D72935" w:rsidRDefault="00D72935" w:rsidP="00D72935">
            <w:pPr>
              <w:pStyle w:val="a4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[in] hdc</w:t>
            </w:r>
          </w:p>
          <w:p w:rsidR="00D72935" w:rsidRDefault="00D72935" w:rsidP="00D72935">
            <w:pPr>
              <w:pStyle w:val="a4"/>
            </w:pPr>
            <w:r>
              <w:t>设备上下文的句柄。</w:t>
            </w:r>
          </w:p>
          <w:p w:rsidR="00D72935" w:rsidRDefault="00D72935" w:rsidP="00D72935">
            <w:pPr>
              <w:pStyle w:val="2"/>
              <w:spacing w:before="480" w:after="180"/>
            </w:pPr>
            <w:r>
              <w:t>返回值</w:t>
            </w:r>
          </w:p>
          <w:p w:rsidR="00D72935" w:rsidRDefault="00D72935" w:rsidP="00D72935">
            <w:pPr>
              <w:pStyle w:val="a4"/>
            </w:pPr>
            <w:r>
              <w:t>如果函数成功，则返回值指定多边形填充模式，可以是以下值之一。</w:t>
            </w:r>
          </w:p>
          <w:p w:rsidR="00D72935" w:rsidRDefault="00D72935" w:rsidP="00D72935">
            <w: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4"/>
              <w:gridCol w:w="7969"/>
            </w:tblGrid>
            <w:tr w:rsidR="00D72935" w:rsidTr="00D72935">
              <w:tc>
                <w:tcPr>
                  <w:tcW w:w="0" w:type="auto"/>
                  <w:hideMark/>
                </w:tcPr>
                <w:p w:rsidR="00D72935" w:rsidRDefault="00D72935" w:rsidP="00D7293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值</w:t>
                  </w:r>
                </w:p>
              </w:tc>
              <w:tc>
                <w:tcPr>
                  <w:tcW w:w="0" w:type="auto"/>
                  <w:hideMark/>
                </w:tcPr>
                <w:p w:rsidR="00D72935" w:rsidRDefault="00D72935" w:rsidP="00D7293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含义</w:t>
                  </w:r>
                </w:p>
              </w:tc>
            </w:tr>
            <w:tr w:rsidR="00D72935" w:rsidTr="00D72935">
              <w:tc>
                <w:tcPr>
                  <w:tcW w:w="0" w:type="auto"/>
                  <w:hideMark/>
                </w:tcPr>
                <w:p w:rsidR="00D72935" w:rsidRDefault="00D72935" w:rsidP="00D72935">
                  <w:r>
                    <w:rPr>
                      <w:rFonts w:ascii="Segoe UI" w:hAnsi="Segoe UI" w:cs="Segoe UI"/>
                      <w:color w:val="161616"/>
                      <w:szCs w:val="21"/>
                      <w:shd w:val="clear" w:color="auto" w:fill="FFFFFF"/>
                    </w:rPr>
                    <w:t>ALTERNATE</w:t>
                  </w:r>
                </w:p>
              </w:tc>
              <w:tc>
                <w:tcPr>
                  <w:tcW w:w="0" w:type="auto"/>
                  <w:hideMark/>
                </w:tcPr>
                <w:p w:rsidR="00D72935" w:rsidRDefault="00D72935" w:rsidP="00D72935">
                  <w:r>
                    <w:t>选择备用模式 (填充每个扫描线) 奇数和偶数多边形面之间的区域。</w:t>
                  </w:r>
                </w:p>
              </w:tc>
            </w:tr>
            <w:tr w:rsidR="00D72935" w:rsidTr="00D72935">
              <w:tc>
                <w:tcPr>
                  <w:tcW w:w="0" w:type="auto"/>
                  <w:hideMark/>
                </w:tcPr>
                <w:p w:rsidR="00D72935" w:rsidRDefault="00D72935" w:rsidP="00D72935">
                  <w:r>
                    <w:rPr>
                      <w:rFonts w:ascii="Segoe UI" w:hAnsi="Segoe UI" w:cs="Segoe UI"/>
                      <w:color w:val="161616"/>
                      <w:szCs w:val="21"/>
                      <w:shd w:val="clear" w:color="auto" w:fill="FFFFFF"/>
                    </w:rPr>
                    <w:t>WINDING</w:t>
                  </w:r>
                </w:p>
              </w:tc>
              <w:tc>
                <w:tcPr>
                  <w:tcW w:w="0" w:type="auto"/>
                  <w:hideMark/>
                </w:tcPr>
                <w:p w:rsidR="00D72935" w:rsidRDefault="00D72935" w:rsidP="00D72935">
                  <w:r>
                    <w:t>选择绕组模式 (使用非零绕组值) 填充任何区域。</w:t>
                  </w:r>
                </w:p>
              </w:tc>
            </w:tr>
          </w:tbl>
          <w:p w:rsidR="00D72935" w:rsidRDefault="00D72935" w:rsidP="00D72935">
            <w:r>
              <w:t> </w:t>
            </w:r>
          </w:p>
          <w:p w:rsidR="00D72935" w:rsidRDefault="00D72935" w:rsidP="00D72935">
            <w:pPr>
              <w:pStyle w:val="a4"/>
            </w:pPr>
            <w:r>
              <w:t>如果发生错误，则返回值为 0。</w:t>
            </w:r>
          </w:p>
          <w:p w:rsidR="00D72935" w:rsidRDefault="00D72935" w:rsidP="00D72935">
            <w:pPr>
              <w:pStyle w:val="2"/>
              <w:spacing w:before="480" w:after="180"/>
            </w:pPr>
            <w:r>
              <w:t>要求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4"/>
              <w:gridCol w:w="6289"/>
            </w:tblGrid>
            <w:tr w:rsidR="00D72935" w:rsidTr="00D72935">
              <w:tc>
                <w:tcPr>
                  <w:tcW w:w="0" w:type="auto"/>
                  <w:hideMark/>
                </w:tcPr>
                <w:p w:rsidR="00D72935" w:rsidRDefault="00D72935" w:rsidP="00D72935">
                  <w:r>
                    <w:rPr>
                      <w:rStyle w:val="a6"/>
                    </w:rPr>
                    <w:t>标头</w:t>
                  </w:r>
                </w:p>
              </w:tc>
              <w:tc>
                <w:tcPr>
                  <w:tcW w:w="0" w:type="auto"/>
                  <w:hideMark/>
                </w:tcPr>
                <w:p w:rsidR="00D72935" w:rsidRDefault="00D72935" w:rsidP="00D72935">
                  <w:r>
                    <w:t>wingdi.h (包括 Windows.h)</w:t>
                  </w:r>
                </w:p>
              </w:tc>
            </w:tr>
            <w:tr w:rsidR="00D72935" w:rsidTr="00D72935">
              <w:tc>
                <w:tcPr>
                  <w:tcW w:w="0" w:type="auto"/>
                  <w:hideMark/>
                </w:tcPr>
                <w:p w:rsidR="00D72935" w:rsidRDefault="00D72935" w:rsidP="00D72935">
                  <w:r>
                    <w:rPr>
                      <w:rStyle w:val="a6"/>
                    </w:rPr>
                    <w:t>Library</w:t>
                  </w:r>
                </w:p>
              </w:tc>
              <w:tc>
                <w:tcPr>
                  <w:tcW w:w="0" w:type="auto"/>
                  <w:hideMark/>
                </w:tcPr>
                <w:p w:rsidR="00D72935" w:rsidRDefault="00D72935" w:rsidP="00D72935">
                  <w:r>
                    <w:t>Gdi32.lib</w:t>
                  </w:r>
                </w:p>
              </w:tc>
            </w:tr>
            <w:tr w:rsidR="00D72935" w:rsidTr="00D72935">
              <w:tc>
                <w:tcPr>
                  <w:tcW w:w="0" w:type="auto"/>
                  <w:hideMark/>
                </w:tcPr>
                <w:p w:rsidR="00D72935" w:rsidRDefault="00D72935" w:rsidP="00D72935">
                  <w:r>
                    <w:rPr>
                      <w:rStyle w:val="a6"/>
                    </w:rPr>
                    <w:t>DLL</w:t>
                  </w:r>
                </w:p>
              </w:tc>
              <w:tc>
                <w:tcPr>
                  <w:tcW w:w="0" w:type="auto"/>
                  <w:hideMark/>
                </w:tcPr>
                <w:p w:rsidR="00D72935" w:rsidRDefault="00D72935" w:rsidP="00D72935">
                  <w:r>
                    <w:t>Gdi32.dll</w:t>
                  </w:r>
                </w:p>
              </w:tc>
            </w:tr>
          </w:tbl>
          <w:p w:rsidR="00D72935" w:rsidRDefault="00D72935" w:rsidP="00D72935">
            <w:pPr>
              <w:pStyle w:val="2"/>
              <w:spacing w:before="480" w:after="180"/>
            </w:pPr>
            <w:r>
              <w:t>另请参阅</w:t>
            </w:r>
          </w:p>
          <w:p w:rsidR="00D72935" w:rsidRDefault="00D72935" w:rsidP="00D72935">
            <w:pPr>
              <w:pStyle w:val="a4"/>
            </w:pPr>
            <w:hyperlink r:id="rId17" w:history="1">
              <w:r>
                <w:rPr>
                  <w:rStyle w:val="a5"/>
                </w:rPr>
                <w:t>区域函数</w:t>
              </w:r>
            </w:hyperlink>
          </w:p>
          <w:p w:rsidR="00D72935" w:rsidRDefault="00D72935" w:rsidP="00D72935">
            <w:pPr>
              <w:pStyle w:val="a4"/>
            </w:pPr>
            <w:hyperlink r:id="rId18" w:history="1">
              <w:r>
                <w:rPr>
                  <w:rStyle w:val="a5"/>
                </w:rPr>
                <w:t>区域概述</w:t>
              </w:r>
            </w:hyperlink>
          </w:p>
          <w:p w:rsidR="00D72935" w:rsidRDefault="00D72935" w:rsidP="00D72935">
            <w:pPr>
              <w:pStyle w:val="a4"/>
            </w:pPr>
            <w:hyperlink r:id="rId19" w:history="1">
              <w:r>
                <w:rPr>
                  <w:rStyle w:val="a5"/>
                </w:rPr>
                <w:t>SetPolyFillMode</w:t>
              </w:r>
            </w:hyperlink>
          </w:p>
          <w:p w:rsidR="00D72935" w:rsidRDefault="00D72935" w:rsidP="00D72935"/>
        </w:tc>
      </w:tr>
    </w:tbl>
    <w:p w:rsidR="00D72935" w:rsidRDefault="00D72935" w:rsidP="00D72935"/>
    <w:p w:rsidR="002D3DCB" w:rsidRDefault="000161FC" w:rsidP="000161FC">
      <w:pPr>
        <w:pStyle w:val="1"/>
      </w:pPr>
      <w:r>
        <w:rPr>
          <w:rFonts w:hint="eastAsia"/>
        </w:rPr>
        <w:t>演练</w:t>
      </w:r>
    </w:p>
    <w:p w:rsidR="000161FC" w:rsidRDefault="0010159B" w:rsidP="0010159B">
      <w:pPr>
        <w:pStyle w:val="2"/>
        <w:rPr>
          <w:rStyle w:val="20"/>
        </w:rPr>
      </w:pPr>
      <w:r>
        <w:rPr>
          <w:rFonts w:hint="eastAsia"/>
        </w:rPr>
        <w:t>1.新建一个win</w:t>
      </w:r>
      <w:r>
        <w:t>32</w:t>
      </w:r>
      <w:r>
        <w:rPr>
          <w:rFonts w:hint="eastAsia"/>
        </w:rPr>
        <w:t>项目，取名：</w:t>
      </w:r>
      <w:r w:rsidRPr="0010159B">
        <w:rPr>
          <w:rStyle w:val="20"/>
        </w:rPr>
        <w:t>Lesson45-poly-fillmode-demo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74"/>
      </w:tblGrid>
      <w:tr w:rsidR="0010159B" w:rsidTr="0010159B">
        <w:tc>
          <w:tcPr>
            <w:tcW w:w="11474" w:type="dxa"/>
          </w:tcPr>
          <w:p w:rsidR="0010159B" w:rsidRDefault="0010159B" w:rsidP="0010159B">
            <w:pPr>
              <w:rPr>
                <w:rFonts w:hint="eastAsia"/>
              </w:rPr>
            </w:pPr>
            <w:r w:rsidRPr="0010159B">
              <w:drawing>
                <wp:inline distT="0" distB="0" distL="0" distR="0" wp14:anchorId="0D3159E4" wp14:editId="1564DD27">
                  <wp:extent cx="8592749" cy="5458587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2749" cy="545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159B" w:rsidRDefault="0010159B" w:rsidP="0010159B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定位到WndProc里面的W</w:t>
      </w:r>
      <w:r>
        <w:t>M_PAINT</w:t>
      </w:r>
      <w:r>
        <w:rPr>
          <w:rFonts w:hint="eastAsia"/>
        </w:rPr>
        <w:t>消息处理代码中，先添加一些点用来绘制五角星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66"/>
      </w:tblGrid>
      <w:tr w:rsidR="0010159B" w:rsidTr="00B96063">
        <w:tc>
          <w:tcPr>
            <w:tcW w:w="8296" w:type="dxa"/>
          </w:tcPr>
          <w:p w:rsidR="0010159B" w:rsidRDefault="00B96063" w:rsidP="0010159B">
            <w:pPr>
              <w:rPr>
                <w:rFonts w:hint="eastAsia"/>
              </w:rPr>
            </w:pPr>
            <w:r w:rsidRPr="00B96063">
              <w:drawing>
                <wp:inline distT="0" distB="0" distL="0" distR="0" wp14:anchorId="03443658" wp14:editId="592140A7">
                  <wp:extent cx="7706801" cy="3124636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6801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063" w:rsidTr="00B96063">
        <w:tc>
          <w:tcPr>
            <w:tcW w:w="8296" w:type="dxa"/>
          </w:tcPr>
          <w:p w:rsidR="00B96063" w:rsidRPr="00B96063" w:rsidRDefault="00B96063" w:rsidP="0010159B">
            <w:r w:rsidRPr="00B96063">
              <w:drawing>
                <wp:inline distT="0" distB="0" distL="0" distR="0" wp14:anchorId="71DDB3B5" wp14:editId="7C6829EB">
                  <wp:extent cx="7106642" cy="4391638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6642" cy="4391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159B" w:rsidRPr="0010159B" w:rsidRDefault="00B96063" w:rsidP="00B96063">
      <w:pPr>
        <w:pStyle w:val="3"/>
        <w:rPr>
          <w:rFonts w:hint="eastAsia"/>
        </w:rPr>
      </w:pPr>
      <w:r>
        <w:rPr>
          <w:rFonts w:hint="eastAsia"/>
        </w:rPr>
        <w:t>我们发现，无论我们使用什么填充模式，五角星都没有变化，这是因为默认的背景色是白色的，不会有效果</w:t>
      </w:r>
    </w:p>
    <w:p w:rsidR="000161FC" w:rsidRDefault="00B96063" w:rsidP="00B96063">
      <w:pPr>
        <w:pStyle w:val="2"/>
      </w:pPr>
      <w:r>
        <w:rPr>
          <w:rFonts w:hint="eastAsia"/>
        </w:rPr>
        <w:t>3.我们获取一个库存画刷选择灰色的画刷，然后添加填充代码，先使用</w:t>
      </w:r>
      <w:r>
        <w:t>ALTERNATE</w:t>
      </w:r>
      <w:r>
        <w:rPr>
          <w:rFonts w:hint="eastAsia"/>
        </w:rPr>
        <w:t>模式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6063" w:rsidTr="00B96063">
        <w:tc>
          <w:tcPr>
            <w:tcW w:w="8296" w:type="dxa"/>
          </w:tcPr>
          <w:p w:rsidR="00B96063" w:rsidRDefault="00B96063" w:rsidP="00B96063">
            <w:pPr>
              <w:rPr>
                <w:rFonts w:hint="eastAsia"/>
              </w:rPr>
            </w:pPr>
            <w:r w:rsidRPr="00B96063">
              <w:drawing>
                <wp:inline distT="0" distB="0" distL="0" distR="0" wp14:anchorId="67C3D634" wp14:editId="3AA48764">
                  <wp:extent cx="7811590" cy="405821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0" cy="405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6063" w:rsidRPr="00B96063" w:rsidRDefault="00B96063" w:rsidP="00B96063">
      <w:pPr>
        <w:rPr>
          <w:rFonts w:hint="eastAsia"/>
        </w:rPr>
      </w:pPr>
    </w:p>
    <w:p w:rsidR="000161FC" w:rsidRDefault="00B96063" w:rsidP="00B96063">
      <w:pPr>
        <w:pStyle w:val="3"/>
      </w:pPr>
      <w:r>
        <w:rPr>
          <w:rFonts w:hint="eastAsia"/>
        </w:rPr>
        <w:t>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6063" w:rsidTr="00B96063">
        <w:tc>
          <w:tcPr>
            <w:tcW w:w="8296" w:type="dxa"/>
          </w:tcPr>
          <w:p w:rsidR="00B96063" w:rsidRDefault="00B96063" w:rsidP="00B96063">
            <w:pPr>
              <w:rPr>
                <w:rFonts w:hint="eastAsia"/>
              </w:rPr>
            </w:pPr>
            <w:r w:rsidRPr="00B96063">
              <w:drawing>
                <wp:inline distT="0" distB="0" distL="0" distR="0" wp14:anchorId="02AB0151" wp14:editId="13D8BAD6">
                  <wp:extent cx="8221222" cy="6506483"/>
                  <wp:effectExtent l="0" t="0" r="889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1222" cy="6506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6063" w:rsidRPr="00B96063" w:rsidRDefault="00B96063" w:rsidP="00B96063">
      <w:pPr>
        <w:pStyle w:val="2"/>
        <w:rPr>
          <w:rFonts w:hint="eastAsia"/>
        </w:rPr>
      </w:pPr>
      <w:r>
        <w:rPr>
          <w:rFonts w:hint="eastAsia"/>
        </w:rPr>
        <w:t>4.然后我们改为W</w:t>
      </w:r>
      <w:r>
        <w:t>INDING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6063" w:rsidTr="00B96063">
        <w:tc>
          <w:tcPr>
            <w:tcW w:w="8296" w:type="dxa"/>
          </w:tcPr>
          <w:p w:rsidR="00B96063" w:rsidRDefault="00B96063" w:rsidP="000161FC">
            <w:r w:rsidRPr="00B96063">
              <w:drawing>
                <wp:inline distT="0" distB="0" distL="0" distR="0" wp14:anchorId="56FC88C7" wp14:editId="05F3F511">
                  <wp:extent cx="9593014" cy="426779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3014" cy="4267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61FC" w:rsidRDefault="00B96063" w:rsidP="00B96063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6063" w:rsidTr="00B96063">
        <w:tc>
          <w:tcPr>
            <w:tcW w:w="8296" w:type="dxa"/>
          </w:tcPr>
          <w:p w:rsidR="00B96063" w:rsidRDefault="00B96063" w:rsidP="00B96063">
            <w:pPr>
              <w:rPr>
                <w:rFonts w:hint="eastAsia"/>
              </w:rPr>
            </w:pPr>
            <w:r w:rsidRPr="00B96063">
              <w:drawing>
                <wp:inline distT="0" distB="0" distL="0" distR="0" wp14:anchorId="72EF2D46" wp14:editId="7211EF4B">
                  <wp:extent cx="7001852" cy="6449325"/>
                  <wp:effectExtent l="0" t="0" r="889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1852" cy="644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6063" w:rsidRDefault="001528D2" w:rsidP="00D90ECD">
      <w:pPr>
        <w:pStyle w:val="3"/>
      </w:pPr>
      <w:r>
        <w:rPr>
          <w:rFonts w:hint="eastAsia"/>
        </w:rPr>
        <w:t>默认的</w:t>
      </w:r>
      <w:r w:rsidR="00D90ECD">
        <w:rPr>
          <w:rFonts w:hint="eastAsia"/>
        </w:rPr>
        <w:t>填充模式是</w:t>
      </w:r>
      <w:r w:rsidR="00D90ECD">
        <w:t>ALTERNATE</w:t>
      </w:r>
    </w:p>
    <w:p w:rsidR="00542838" w:rsidRDefault="00542838" w:rsidP="00542838">
      <w:pPr>
        <w:pStyle w:val="3"/>
      </w:pPr>
      <w:r>
        <w:t>ALTERNATE</w:t>
      </w:r>
      <w:r>
        <w:rPr>
          <w:rFonts w:hint="eastAsia"/>
        </w:rPr>
        <w:t>填充原理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2838" w:rsidTr="00542838">
        <w:tc>
          <w:tcPr>
            <w:tcW w:w="8296" w:type="dxa"/>
          </w:tcPr>
          <w:p w:rsidR="00542838" w:rsidRDefault="00542838" w:rsidP="00542838">
            <w:pPr>
              <w:rPr>
                <w:rFonts w:hint="eastAsia"/>
              </w:rPr>
            </w:pPr>
            <w:r w:rsidRPr="00542838">
              <w:rPr>
                <w:b/>
                <w:bCs/>
                <w:sz w:val="32"/>
                <w:szCs w:val="32"/>
              </w:rPr>
              <w:drawing>
                <wp:inline distT="0" distB="0" distL="0" distR="0" wp14:anchorId="20932C2D" wp14:editId="02C54656">
                  <wp:extent cx="4896533" cy="2657846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265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838" w:rsidRPr="00542838" w:rsidRDefault="00542838" w:rsidP="00542838">
      <w:pPr>
        <w:pStyle w:val="4"/>
        <w:rPr>
          <w:rFonts w:hint="eastAsia"/>
        </w:rPr>
      </w:pPr>
      <w:r>
        <w:rPr>
          <w:rFonts w:hint="eastAsia"/>
        </w:rPr>
        <w:t>从多边形的中心开始往外扩展，如果一个点发出一条射线经过偶数条边，这个区域不填充，否则就填充</w:t>
      </w:r>
    </w:p>
    <w:p w:rsidR="000161FC" w:rsidRDefault="00542838" w:rsidP="00542838">
      <w:pPr>
        <w:pStyle w:val="3"/>
      </w:pPr>
      <w:r>
        <w:rPr>
          <w:rFonts w:hint="eastAsia"/>
        </w:rPr>
        <w:t>W</w:t>
      </w:r>
      <w:r>
        <w:t>INDING</w:t>
      </w:r>
      <w:r>
        <w:rPr>
          <w:rFonts w:hint="eastAsia"/>
        </w:rPr>
        <w:t>模式的填充原理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4"/>
      </w:tblGrid>
      <w:tr w:rsidR="00542838" w:rsidTr="00542838">
        <w:tc>
          <w:tcPr>
            <w:tcW w:w="13884" w:type="dxa"/>
          </w:tcPr>
          <w:p w:rsidR="00542838" w:rsidRDefault="00542838" w:rsidP="00542838">
            <w:r w:rsidRPr="00542838">
              <w:drawing>
                <wp:inline distT="0" distB="0" distL="0" distR="0" wp14:anchorId="1B7DAA6D" wp14:editId="1ED5F0C6">
                  <wp:extent cx="5133975" cy="373380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838" w:rsidRDefault="00827F7D" w:rsidP="00827F7D">
      <w:pPr>
        <w:pStyle w:val="2"/>
      </w:pPr>
      <w:r>
        <w:rPr>
          <w:rFonts w:hint="eastAsia"/>
        </w:rPr>
        <w:t>5.</w:t>
      </w:r>
      <w:r>
        <w:t>WINDING</w:t>
      </w:r>
      <w:r>
        <w:rPr>
          <w:rFonts w:hint="eastAsia"/>
        </w:rPr>
        <w:t>这种填充模式比较复杂，我们通过代码来理解它，需要定义一个新数组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7"/>
      </w:tblGrid>
      <w:tr w:rsidR="00827F7D" w:rsidTr="00194C58">
        <w:tc>
          <w:tcPr>
            <w:tcW w:w="12041" w:type="dxa"/>
          </w:tcPr>
          <w:p w:rsidR="00827F7D" w:rsidRDefault="00194C58" w:rsidP="00827F7D">
            <w:pPr>
              <w:rPr>
                <w:rFonts w:hint="eastAsia"/>
              </w:rPr>
            </w:pPr>
            <w:r w:rsidRPr="00194C58">
              <w:drawing>
                <wp:inline distT="0" distB="0" distL="0" distR="0" wp14:anchorId="4092C8C2" wp14:editId="787F98E9">
                  <wp:extent cx="8840434" cy="3658111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434" cy="3658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C58" w:rsidTr="00194C58">
        <w:tc>
          <w:tcPr>
            <w:tcW w:w="12041" w:type="dxa"/>
          </w:tcPr>
          <w:p w:rsidR="00194C58" w:rsidRPr="00194C58" w:rsidRDefault="00194C58" w:rsidP="00827F7D">
            <w:r w:rsidRPr="00194C58">
              <w:drawing>
                <wp:inline distT="0" distB="0" distL="0" distR="0" wp14:anchorId="590C1B6E" wp14:editId="4A3D795D">
                  <wp:extent cx="8145012" cy="3972479"/>
                  <wp:effectExtent l="0" t="0" r="889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5012" cy="397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7F7D" w:rsidRDefault="00194C58" w:rsidP="00194C58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4C58" w:rsidTr="00194C58">
        <w:tc>
          <w:tcPr>
            <w:tcW w:w="8296" w:type="dxa"/>
          </w:tcPr>
          <w:p w:rsidR="00194C58" w:rsidRDefault="00194C58" w:rsidP="00194C58">
            <w:pPr>
              <w:rPr>
                <w:rFonts w:hint="eastAsia"/>
              </w:rPr>
            </w:pPr>
            <w:r w:rsidRPr="00194C58">
              <w:drawing>
                <wp:inline distT="0" distB="0" distL="0" distR="0" wp14:anchorId="5FE42D9D" wp14:editId="23E5A250">
                  <wp:extent cx="3057952" cy="1810003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4C58" w:rsidRDefault="00194C58" w:rsidP="00194C58">
      <w:pPr>
        <w:pStyle w:val="2"/>
      </w:pPr>
      <w:r>
        <w:rPr>
          <w:rFonts w:hint="eastAsia"/>
        </w:rPr>
        <w:t>6.此时图形太小，不好看，我们需要把他放大一些，需要定义一个新数组来保存放大后的点，还需要一些变量保存客户区数据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75"/>
      </w:tblGrid>
      <w:tr w:rsidR="00194C58" w:rsidTr="00194C58">
        <w:tc>
          <w:tcPr>
            <w:tcW w:w="13175" w:type="dxa"/>
          </w:tcPr>
          <w:p w:rsidR="00194C58" w:rsidRDefault="00194C58" w:rsidP="00194C58">
            <w:pPr>
              <w:rPr>
                <w:rFonts w:hint="eastAsia"/>
              </w:rPr>
            </w:pPr>
            <w:r w:rsidRPr="00194C58">
              <w:drawing>
                <wp:inline distT="0" distB="0" distL="0" distR="0" wp14:anchorId="3E88DB0B" wp14:editId="1D824405">
                  <wp:extent cx="9363075" cy="2846518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5858" cy="2847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4C58" w:rsidRDefault="0077061C" w:rsidP="0077061C">
      <w:pPr>
        <w:pStyle w:val="2"/>
      </w:pPr>
      <w:r>
        <w:rPr>
          <w:rFonts w:hint="eastAsia"/>
        </w:rPr>
        <w:t>7.需要添加对W</w:t>
      </w:r>
      <w:r>
        <w:t>M_SIZE</w:t>
      </w:r>
      <w:r>
        <w:rPr>
          <w:rFonts w:hint="eastAsia"/>
        </w:rPr>
        <w:t>消息的响应代码来获取窗口客户区的大小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00"/>
      </w:tblGrid>
      <w:tr w:rsidR="0077061C" w:rsidTr="0077061C">
        <w:tc>
          <w:tcPr>
            <w:tcW w:w="13600" w:type="dxa"/>
          </w:tcPr>
          <w:p w:rsidR="0077061C" w:rsidRPr="0077061C" w:rsidRDefault="0077061C" w:rsidP="0077061C">
            <w:pPr>
              <w:rPr>
                <w:rFonts w:hint="eastAsia"/>
              </w:rPr>
            </w:pPr>
            <w:r w:rsidRPr="0077061C">
              <w:drawing>
                <wp:inline distT="0" distB="0" distL="0" distR="0" wp14:anchorId="2C608173" wp14:editId="41B9AE81">
                  <wp:extent cx="9231013" cy="3810532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1013" cy="381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61C" w:rsidRDefault="0077061C" w:rsidP="0077061C">
      <w:pPr>
        <w:pStyle w:val="2"/>
      </w:pPr>
      <w:r>
        <w:rPr>
          <w:rFonts w:hint="eastAsia"/>
        </w:rPr>
        <w:t>8.然后我们就可以来把原来的坐标放大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00"/>
      </w:tblGrid>
      <w:tr w:rsidR="0077061C" w:rsidTr="0077061C">
        <w:tc>
          <w:tcPr>
            <w:tcW w:w="13600" w:type="dxa"/>
          </w:tcPr>
          <w:p w:rsidR="0077061C" w:rsidRDefault="0077061C" w:rsidP="0077061C">
            <w:pPr>
              <w:rPr>
                <w:rFonts w:hint="eastAsia"/>
              </w:rPr>
            </w:pPr>
            <w:r w:rsidRPr="0077061C">
              <w:drawing>
                <wp:inline distT="0" distB="0" distL="0" distR="0" wp14:anchorId="4ED1E6DC" wp14:editId="0AE86BC6">
                  <wp:extent cx="8907118" cy="5182323"/>
                  <wp:effectExtent l="0" t="0" r="889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7118" cy="518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61C" w:rsidRDefault="0077061C" w:rsidP="0077061C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2"/>
      </w:tblGrid>
      <w:tr w:rsidR="0077061C" w:rsidTr="0077061C">
        <w:tc>
          <w:tcPr>
            <w:tcW w:w="12892" w:type="dxa"/>
          </w:tcPr>
          <w:p w:rsidR="0077061C" w:rsidRDefault="0077061C" w:rsidP="0077061C">
            <w:r w:rsidRPr="0077061C">
              <w:drawing>
                <wp:inline distT="0" distB="0" distL="0" distR="0" wp14:anchorId="5D857922" wp14:editId="1BFB41A3">
                  <wp:extent cx="5849166" cy="4944165"/>
                  <wp:effectExtent l="0" t="0" r="0" b="889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166" cy="49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61C" w:rsidRDefault="00117241" w:rsidP="00117241">
      <w:pPr>
        <w:pStyle w:val="2"/>
      </w:pPr>
      <w:r>
        <w:rPr>
          <w:rFonts w:hint="eastAsia"/>
        </w:rPr>
        <w:t>9.如果把填充模式改为A</w:t>
      </w:r>
      <w:r>
        <w:t>LTERNATE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00"/>
      </w:tblGrid>
      <w:tr w:rsidR="00117241" w:rsidTr="00117241">
        <w:tc>
          <w:tcPr>
            <w:tcW w:w="13600" w:type="dxa"/>
          </w:tcPr>
          <w:p w:rsidR="00117241" w:rsidRDefault="00117241" w:rsidP="00117241">
            <w:pPr>
              <w:rPr>
                <w:rFonts w:hint="eastAsia"/>
              </w:rPr>
            </w:pPr>
            <w:r w:rsidRPr="00117241">
              <w:drawing>
                <wp:inline distT="0" distB="0" distL="0" distR="0" wp14:anchorId="13B2729F" wp14:editId="5B0ED73B">
                  <wp:extent cx="8392696" cy="5191850"/>
                  <wp:effectExtent l="0" t="0" r="8890" b="889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2696" cy="519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7241" w:rsidRDefault="00117241" w:rsidP="00117241">
      <w:pPr>
        <w:pStyle w:val="3"/>
      </w:pPr>
      <w:r>
        <w:rPr>
          <w:rFonts w:hint="eastAsia"/>
        </w:rPr>
        <w:t>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7241" w:rsidTr="00117241">
        <w:tc>
          <w:tcPr>
            <w:tcW w:w="8296" w:type="dxa"/>
          </w:tcPr>
          <w:p w:rsidR="00117241" w:rsidRDefault="00117241" w:rsidP="00117241">
            <w:pPr>
              <w:rPr>
                <w:rFonts w:hint="eastAsia"/>
              </w:rPr>
            </w:pPr>
            <w:r w:rsidRPr="00117241">
              <w:drawing>
                <wp:inline distT="0" distB="0" distL="0" distR="0" wp14:anchorId="46B211DC" wp14:editId="386411A5">
                  <wp:extent cx="5982535" cy="4925112"/>
                  <wp:effectExtent l="0" t="0" r="0" b="889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2535" cy="492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61C" w:rsidRDefault="0077061C" w:rsidP="0077061C"/>
    <w:p w:rsidR="0077061C" w:rsidRDefault="00CC5094" w:rsidP="007D725E">
      <w:pPr>
        <w:pStyle w:val="2"/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 w:rsidR="007D725E">
        <w:rPr>
          <w:rFonts w:hint="eastAsia"/>
        </w:rPr>
        <w:t>我们可以修改一下代码，把两种模式的绘图放在一起对比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725E" w:rsidTr="007D725E">
        <w:tc>
          <w:tcPr>
            <w:tcW w:w="8296" w:type="dxa"/>
          </w:tcPr>
          <w:p w:rsidR="007D725E" w:rsidRDefault="007D725E" w:rsidP="0077061C">
            <w:r w:rsidRPr="007D725E">
              <w:drawing>
                <wp:inline distT="0" distB="0" distL="0" distR="0" wp14:anchorId="52DE1E79" wp14:editId="17FFB577">
                  <wp:extent cx="9754961" cy="5725324"/>
                  <wp:effectExtent l="0" t="0" r="0" b="889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961" cy="5725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61C" w:rsidRDefault="007D725E" w:rsidP="007D725E">
      <w:pPr>
        <w:pStyle w:val="3"/>
      </w:pPr>
      <w:r>
        <w:rPr>
          <w:rFonts w:hint="eastAsia"/>
        </w:rPr>
        <w:t>效果：左边是</w:t>
      </w:r>
      <w:r>
        <w:t>ALTERNAMTE</w:t>
      </w:r>
      <w:r>
        <w:rPr>
          <w:rFonts w:hint="eastAsia"/>
        </w:rPr>
        <w:t>模式，右边是W</w:t>
      </w:r>
      <w:r>
        <w:t>INDING</w:t>
      </w:r>
      <w:r>
        <w:rPr>
          <w:rFonts w:hint="eastAsia"/>
        </w:rPr>
        <w:t>模式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725E" w:rsidTr="007D725E">
        <w:tc>
          <w:tcPr>
            <w:tcW w:w="8296" w:type="dxa"/>
          </w:tcPr>
          <w:p w:rsidR="007D725E" w:rsidRDefault="007D725E" w:rsidP="007D725E">
            <w:pPr>
              <w:rPr>
                <w:rFonts w:hint="eastAsia"/>
              </w:rPr>
            </w:pPr>
            <w:r w:rsidRPr="007D725E">
              <w:drawing>
                <wp:inline distT="0" distB="0" distL="0" distR="0" wp14:anchorId="5EF72289" wp14:editId="518B2AC4">
                  <wp:extent cx="9640645" cy="4991797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40645" cy="4991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725E" w:rsidRPr="007D725E" w:rsidRDefault="00F35BE6" w:rsidP="00F35BE6">
      <w:pPr>
        <w:pStyle w:val="4"/>
        <w:rPr>
          <w:rFonts w:hint="eastAsia"/>
        </w:rPr>
      </w:pPr>
      <w:r>
        <w:rPr>
          <w:rFonts w:hint="eastAsia"/>
        </w:rPr>
        <w:t>W</w:t>
      </w:r>
      <w:r>
        <w:t>INDING</w:t>
      </w:r>
      <w:r>
        <w:rPr>
          <w:rFonts w:hint="eastAsia"/>
        </w:rPr>
        <w:t>的填充规则是和边的绘制方向有关，从一个区域的一个点发出一条射线，如果</w:t>
      </w:r>
      <w:r w:rsidR="006876BE">
        <w:rPr>
          <w:rFonts w:hint="eastAsia"/>
        </w:rPr>
        <w:t>和</w:t>
      </w:r>
      <w:r w:rsidR="00602C08">
        <w:rPr>
          <w:rFonts w:hint="eastAsia"/>
        </w:rPr>
        <w:t>偶数</w:t>
      </w:r>
      <w:r w:rsidR="006876BE">
        <w:rPr>
          <w:rFonts w:hint="eastAsia"/>
        </w:rPr>
        <w:t>条边相交，如果这两天边的绘制方向是一致的，就</w:t>
      </w:r>
      <w:r>
        <w:rPr>
          <w:rFonts w:hint="eastAsia"/>
        </w:rPr>
        <w:t>填充这个区域，如果方向不一致就</w:t>
      </w:r>
      <w:r w:rsidR="006876BE">
        <w:rPr>
          <w:rFonts w:hint="eastAsia"/>
        </w:rPr>
        <w:t>不</w:t>
      </w:r>
      <w:r>
        <w:rPr>
          <w:rFonts w:hint="eastAsia"/>
        </w:rPr>
        <w:t>填充</w:t>
      </w:r>
    </w:p>
    <w:p w:rsidR="0077061C" w:rsidRDefault="00602C08" w:rsidP="00602C08">
      <w:pPr>
        <w:pStyle w:val="1"/>
      </w:pPr>
      <w:r>
        <w:rPr>
          <w:rFonts w:hint="eastAsia"/>
        </w:rPr>
        <w:t>这一节的学习到此为止，完整代码如下</w:t>
      </w:r>
    </w:p>
    <w:p w:rsidR="00602C08" w:rsidRDefault="00602C08" w:rsidP="00602C08">
      <w:pPr>
        <w:pStyle w:val="2"/>
      </w:pPr>
      <w:r w:rsidRPr="00602C08">
        <w:t>Lesson45-poly-fillmode-demo.cpp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2"/>
      </w:tblGrid>
      <w:tr w:rsidR="00602C08" w:rsidTr="00602C08">
        <w:tc>
          <w:tcPr>
            <w:tcW w:w="12892" w:type="dxa"/>
          </w:tcPr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Lesson45-poly-fillmode-demo.cpp 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定义应用程序的入口点。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"stdafx.h"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"Lesson45-poly-fillmode-demo.h"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MAX_LOADSTRING 100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全局变量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: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HINSTANCE hInst;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当前实例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TCHAR szTitle[MAX_LOADSTRING];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标题栏文本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TCHAR szWindowClass[MAX_LOADSTRING];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主窗口类名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此代码模块中包含的函数的前向声明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: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ATOM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MyRegisterClass(HINSTANCE hInstance);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BOOL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InitInstance(HINSTANCE,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LRESULT CALLBACK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WndProc(HWND, UINT, WPARAM, LPARAM);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INT_PTR CALLBACK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About(HWND, UINT, WPARAM, LPARAM);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APIENTRY _tWinMain(HINSTANCE hInstance,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               HINSTANCE hPrevInstance,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               LPTSTR    lpCmdLine,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      nCmdShow)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UNREFERENCED_PARAMETER(hPrevInstance);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UNREFERENCED_PARAMETER(lpCmdLine);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在此放置代码。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MSG msg;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HACCEL hAccelTable;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初始化全局字符串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LoadString(hInstance, IDS_APP_TITLE, szTitle, MAX_LOADSTRING);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LoadString(hInstance, IDC_LESSON45POLYFILLMODEDEMO, szWindowClass, MAX_LOADSTRING);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MyRegisterClass(hInstance);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执行应用程序初始化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: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(!InitInstance (hInstance, nCmdShow))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FALSE;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hAccelTable = LoadAccelerators(hInstance, MAKEINTRESOURCE(IDC_LESSON45POLYFILLMODEDEMO));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主消息循环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: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while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(GetMessage(&amp;msg, NULL, 0, 0))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(!TranslateAccelerator(msg.hwnd, hAccelTable, &amp;msg))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TranslateMessage(&amp;msg);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DispatchMessage(&amp;msg);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>) msg.wParam;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函数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: MyRegisterClass()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目的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注册窗口类。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注释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: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仅当希望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此代码与添加到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Windows 95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中的“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RegisterClassEx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”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函数之前的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Win32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系统兼容时，才需要此函数及其用法。调用此函数十分重要，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这样应用程序就可以获得关联的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“格式正确的”小图标。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ATOM MyRegisterClass(HINSTANCE hInstance)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WNDCLASSEX wcex;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wcex.cbSize =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sizeof</w:t>
            </w:r>
            <w:r>
              <w:rPr>
                <w:rFonts w:ascii="新宋体" w:eastAsia="新宋体" w:cs="新宋体"/>
                <w:kern w:val="0"/>
                <w:sz w:val="22"/>
              </w:rPr>
              <w:t>(WNDCLASSEX);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wcex.style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= CS_HREDRAW | CS_VREDRAW;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wcex.lpfnWndProc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= WndProc;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wcex.cbClsExtra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= 0;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wcex.cbWndExtra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= 0;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wcex.hInstance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= hInstance;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wcex.hIcon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= LoadIcon(hInstance, MAKEINTRESOURCE(IDI_LESSON45POLYFILLMODEDEMO));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wcex.hCursor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= LoadCursor(NULL, IDC_ARROW);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wcex.hbrBackground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= (HBRUSH)(COLOR_WINDOW+1);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wcex.lpszMenuName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= MAKEINTRESOURCE(IDC_LESSON45POLYFILLMODEDEMO);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wcex.lpszClassName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= szWindowClass;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wcex.hIconSm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= LoadIcon(wcex.hInstance, MAKEINTRESOURCE(IDI_SMALL));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RegisterClassEx(&amp;wcex);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函数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: InitInstance(HINSTANCE, int)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目的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保存实例句柄并创建主窗口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注释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: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 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在此函数中，我们在全局变量中保存实例句柄并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 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创建和显示主程序窗口。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BOOL InitInstance(HINSTANCE hInstance,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nCmdShow)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HWND hWnd;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hInst = hInstance;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将实例句柄存储在全局变量中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hWnd = CreateWindow(szWindowClass, szTitle, WS_OVERLAPPEDWINDOW,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CW_USEDEFAULT, 0, CW_USEDEFAULT, 0, NULL, NULL, hInstance, NULL);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(!hWnd)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{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FALSE;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}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ShowWindow(hWnd, nCmdShow);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UpdateWindow(hWnd);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函数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: WndProc(HWND, UINT, WPARAM, LPARAM)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目的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处理主窗口的消息。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WM_COMMAND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处理应用程序菜单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WM_PAINT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绘制主窗口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WM_DESTROY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发送退出消息并返回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LRESULT CALLBACK WndProc(HWND hWnd, UINT message, WPARAM wParam, LPARAM lParam)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wmId, wmEvent;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PAINTSTRUCT ps;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HDC hdc;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POINT pts[] = {{0,200},{600,200},{100,600},{300,0},{500,600}};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绘制五角星的顶点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POINT apts[]={{10,70},{50,70},{50,10},{90,10},{90,50},{30,50},{30,90},{70,90},{70,30},{10,30}};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static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cxClient,cyClient;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POINT ampts[10];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保存放大后的点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switch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(message)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WM_SIZE: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cxClient = LOWORD(lParam);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cyClient = HIWORD(lParam);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WM_COMMAND: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wmId    = LOWORD(wParam);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wmEvent = HIWORD(wParam);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分析菜单选择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: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switch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(wmId)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IDM_ABOUT: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DialogBox(hInst, MAKEINTRESOURCE(IDD_ABOUTBOX), hWnd, About);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IDM_EXIT: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DestroyWindow(hWnd);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default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DefWindowProc(hWnd, message, wParam, lParam);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WM_PAINT: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HBRUSH hbrush,hOrgBrush;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hdc = BeginPaint(hWnd, &amp;ps);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在此添加任意绘图代码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...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hbrush = (HBRUSH)GetStockObject(GRAY_BRUSH);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hOrgBrush = (HBRUSH)SelectObject(hdc,hbrush);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//ALTERNATE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填充模式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SetPolyFillMode(hdc,ALTERNATE);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//Polygon(hdc,pts,5);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把新多边形的坐标放大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for</w:t>
            </w:r>
            <w:r>
              <w:rPr>
                <w:rFonts w:ascii="新宋体" w:eastAsia="新宋体" w:cs="新宋体"/>
                <w:kern w:val="0"/>
                <w:sz w:val="22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i=0;i&lt;10;i++)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ampts[i].x = apts[i].x * cxClient/200;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ampts[i].y = apts[i].y * cxClient/200;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使用放大后的坐标绘图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左边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Polygon(hdc,ampts,10);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更新坐标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for</w:t>
            </w:r>
            <w:r>
              <w:rPr>
                <w:rFonts w:ascii="新宋体" w:eastAsia="新宋体" w:cs="新宋体"/>
                <w:kern w:val="0"/>
                <w:sz w:val="22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i=0;i&lt;10;i++)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ampts[i].x += cxClient/2;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WINDING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填充模式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SetPolyFillMode(hdc,WINDING);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使用更新后的坐标绘图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右边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Polygon(hdc,ampts,10);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SelectObject(hdc,hOrgBrush);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DeleteObject(hbrush);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EndPaint(hWnd, &amp;ps);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WM_DESTROY: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PostQuitMessage(0);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default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DefWindowProc(hWnd, message, wParam, lParam);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“关于”框的消息处理程序。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INT_PTR CALLBACK About(HWND hDlg, UINT message, WPARAM wParam, LPARAM lParam)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UNREFERENCED_PARAMETER(lParam);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switch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(message)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WM_INITDIALOG: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(INT_PTR)TRUE;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WM_COMMAND: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(LOWORD(wParam) == IDOK || LOWORD(wParam) == IDCANCEL)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EndDialog(hDlg, LOWORD(wParam));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(INT_PTR)TRUE;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(INT_PTR)FALSE;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602C08" w:rsidRDefault="00602C08" w:rsidP="00602C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602C08" w:rsidRDefault="00602C08" w:rsidP="00602C08">
            <w:pPr>
              <w:rPr>
                <w:rFonts w:hint="eastAsia"/>
              </w:rPr>
            </w:pPr>
          </w:p>
        </w:tc>
      </w:tr>
    </w:tbl>
    <w:p w:rsidR="00602C08" w:rsidRPr="00602C08" w:rsidRDefault="00602C08" w:rsidP="00602C08">
      <w:pPr>
        <w:rPr>
          <w:rFonts w:hint="eastAsia"/>
        </w:rPr>
      </w:pPr>
    </w:p>
    <w:p w:rsidR="0077061C" w:rsidRDefault="0077061C" w:rsidP="0077061C">
      <w:bookmarkStart w:id="0" w:name="_GoBack"/>
      <w:bookmarkEnd w:id="0"/>
    </w:p>
    <w:p w:rsidR="0077061C" w:rsidRPr="0077061C" w:rsidRDefault="0077061C" w:rsidP="0077061C">
      <w:pPr>
        <w:rPr>
          <w:rFonts w:hint="eastAsia"/>
        </w:rPr>
      </w:pPr>
    </w:p>
    <w:p w:rsidR="00827F7D" w:rsidRPr="00827F7D" w:rsidRDefault="00827F7D" w:rsidP="00827F7D">
      <w:pPr>
        <w:rPr>
          <w:rFonts w:hint="eastAsia"/>
        </w:rPr>
      </w:pPr>
    </w:p>
    <w:p w:rsidR="00542838" w:rsidRDefault="00542838" w:rsidP="00542838"/>
    <w:p w:rsidR="00542838" w:rsidRDefault="00542838" w:rsidP="00542838"/>
    <w:p w:rsidR="00542838" w:rsidRDefault="00542838" w:rsidP="00542838"/>
    <w:p w:rsidR="00542838" w:rsidRDefault="00542838" w:rsidP="00542838"/>
    <w:p w:rsidR="00542838" w:rsidRPr="00542838" w:rsidRDefault="00542838" w:rsidP="00542838">
      <w:pPr>
        <w:rPr>
          <w:rFonts w:hint="eastAsia"/>
        </w:rPr>
      </w:pPr>
    </w:p>
    <w:sectPr w:rsidR="00542838" w:rsidRPr="00542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E0"/>
    <w:rsid w:val="000161FC"/>
    <w:rsid w:val="0010159B"/>
    <w:rsid w:val="00117241"/>
    <w:rsid w:val="001528D2"/>
    <w:rsid w:val="001933AD"/>
    <w:rsid w:val="00194C58"/>
    <w:rsid w:val="002D3DCB"/>
    <w:rsid w:val="003B42D4"/>
    <w:rsid w:val="00454568"/>
    <w:rsid w:val="004E42E0"/>
    <w:rsid w:val="00542838"/>
    <w:rsid w:val="005C7EB6"/>
    <w:rsid w:val="00602C08"/>
    <w:rsid w:val="006876BE"/>
    <w:rsid w:val="0077061C"/>
    <w:rsid w:val="007D725E"/>
    <w:rsid w:val="00827F7D"/>
    <w:rsid w:val="009E3709"/>
    <w:rsid w:val="00B96063"/>
    <w:rsid w:val="00CC5094"/>
    <w:rsid w:val="00D72935"/>
    <w:rsid w:val="00D90ECD"/>
    <w:rsid w:val="00F3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F67E"/>
  <w15:chartTrackingRefBased/>
  <w15:docId w15:val="{4C2EB018-59CC-414A-A547-04F66A7AC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3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3D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60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428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3DC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D3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D3D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D3D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D3DCB"/>
    <w:rPr>
      <w:color w:val="0000FF"/>
      <w:u w:val="single"/>
    </w:rPr>
  </w:style>
  <w:style w:type="character" w:customStyle="1" w:styleId="language">
    <w:name w:val="language"/>
    <w:basedOn w:val="a0"/>
    <w:rsid w:val="002D3DCB"/>
  </w:style>
  <w:style w:type="paragraph" w:styleId="HTML">
    <w:name w:val="HTML Preformatted"/>
    <w:basedOn w:val="a"/>
    <w:link w:val="HTML0"/>
    <w:uiPriority w:val="99"/>
    <w:semiHidden/>
    <w:unhideWhenUsed/>
    <w:rsid w:val="002D3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3DC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D3DCB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2D3DCB"/>
  </w:style>
  <w:style w:type="character" w:customStyle="1" w:styleId="hljs-title">
    <w:name w:val="hljs-title"/>
    <w:basedOn w:val="a0"/>
    <w:rsid w:val="002D3DCB"/>
  </w:style>
  <w:style w:type="character" w:customStyle="1" w:styleId="hljs-params">
    <w:name w:val="hljs-params"/>
    <w:basedOn w:val="a0"/>
    <w:rsid w:val="002D3DCB"/>
  </w:style>
  <w:style w:type="character" w:customStyle="1" w:styleId="hljs-keyword">
    <w:name w:val="hljs-keyword"/>
    <w:basedOn w:val="a0"/>
    <w:rsid w:val="002D3DCB"/>
  </w:style>
  <w:style w:type="character" w:styleId="a6">
    <w:name w:val="Strong"/>
    <w:basedOn w:val="a0"/>
    <w:uiPriority w:val="22"/>
    <w:qFormat/>
    <w:rsid w:val="002D3DCB"/>
    <w:rPr>
      <w:b/>
      <w:bCs/>
    </w:rPr>
  </w:style>
  <w:style w:type="character" w:customStyle="1" w:styleId="30">
    <w:name w:val="标题 3 字符"/>
    <w:basedOn w:val="a0"/>
    <w:link w:val="3"/>
    <w:uiPriority w:val="9"/>
    <w:rsid w:val="00B9606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4283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2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80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4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5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zh-cn/windows/desktop/api/wingdi/nf-wingdi-setpolyfillmode" TargetMode="External"/><Relationship Id="rId18" Type="http://schemas.openxmlformats.org/officeDocument/2006/relationships/hyperlink" Target="https://learn.microsoft.com/zh-cn/windows/desktop/gdi/regions" TargetMode="External"/><Relationship Id="rId26" Type="http://schemas.openxmlformats.org/officeDocument/2006/relationships/image" Target="media/image8.png"/><Relationship Id="rId39" Type="http://schemas.openxmlformats.org/officeDocument/2006/relationships/image" Target="media/image21.png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7" Type="http://schemas.openxmlformats.org/officeDocument/2006/relationships/hyperlink" Target="https://learn.microsoft.com/zh-cn/windows/desktop/gdi/filled-shap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.microsoft.com/zh-cn/windows/desktop/gdi/regions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arn.microsoft.com/zh-cn/windows/desktop/gdi/filled-shape-functions" TargetMode="External"/><Relationship Id="rId11" Type="http://schemas.openxmlformats.org/officeDocument/2006/relationships/hyperlink" Target="https://learn.microsoft.com/zh-cn/windows/desktop/api/wingdi/nf-wingdi-polyline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fontTable" Target="fontTable.xml"/><Relationship Id="rId5" Type="http://schemas.openxmlformats.org/officeDocument/2006/relationships/hyperlink" Target="https://learn.microsoft.com/zh-cn/windows/win32/api/windef/ns-windef-point" TargetMode="External"/><Relationship Id="rId15" Type="http://schemas.openxmlformats.org/officeDocument/2006/relationships/hyperlink" Target="https://learn.microsoft.com/zh-cn/windows/desktop/gdi/region-functions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hyperlink" Target="https://learn.microsoft.com/zh-cn/windows/desktop/api/wingdi/nf-wingdi-polypolygon" TargetMode="External"/><Relationship Id="rId19" Type="http://schemas.openxmlformats.org/officeDocument/2006/relationships/hyperlink" Target="https://learn.microsoft.com/zh-cn/windows/desktop/api/wingdi/nf-wingdi-setpolyfillmode" TargetMode="External"/><Relationship Id="rId31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hyperlink" Target="https://learn.microsoft.com/zh-cn/windows/win32/api/windef/ns-windef-point" TargetMode="External"/><Relationship Id="rId14" Type="http://schemas.openxmlformats.org/officeDocument/2006/relationships/hyperlink" Target="https://learn.microsoft.com/zh-cn/windows/desktop/api/wingdi/nf-wingdi-getpolyfillmode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8" Type="http://schemas.openxmlformats.org/officeDocument/2006/relationships/hyperlink" Target="https://learn.microsoft.com/zh-cn/windows/desktop/api/wingdi/nf-wingdi-getpolyfillmod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arn.microsoft.com/zh-cn/windows/desktop/api/wingdi/nf-wingdi-polylineto" TargetMode="External"/><Relationship Id="rId17" Type="http://schemas.openxmlformats.org/officeDocument/2006/relationships/hyperlink" Target="https://learn.microsoft.com/zh-cn/windows/desktop/gdi/region-functions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1294</Words>
  <Characters>7381</Characters>
  <Application>Microsoft Office Word</Application>
  <DocSecurity>0</DocSecurity>
  <Lines>61</Lines>
  <Paragraphs>17</Paragraphs>
  <ScaleCrop>false</ScaleCrop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2024-09-13T12:15:00Z</dcterms:created>
  <dcterms:modified xsi:type="dcterms:W3CDTF">2024-09-13T13:43:00Z</dcterms:modified>
</cp:coreProperties>
</file>