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637" w:rsidRPr="00443637" w:rsidRDefault="00443637" w:rsidP="00443637">
      <w:pPr>
        <w:widowControl/>
        <w:spacing w:before="100" w:beforeAutospacing="1" w:after="204"/>
        <w:jc w:val="left"/>
        <w:outlineLvl w:val="0"/>
        <w:rPr>
          <w:rFonts w:ascii="Helvetica" w:eastAsia="宋体" w:hAnsi="Helvetica" w:cs="Helvetica"/>
          <w:b/>
          <w:bCs/>
          <w:color w:val="333333"/>
          <w:spacing w:val="3"/>
          <w:kern w:val="36"/>
          <w:sz w:val="48"/>
          <w:szCs w:val="48"/>
        </w:rPr>
      </w:pPr>
      <w:r w:rsidRPr="00443637">
        <w:rPr>
          <w:rFonts w:ascii="Helvetica" w:eastAsia="宋体" w:hAnsi="Helvetica" w:cs="Helvetica"/>
          <w:b/>
          <w:bCs/>
          <w:color w:val="333333"/>
          <w:spacing w:val="3"/>
          <w:kern w:val="36"/>
          <w:sz w:val="48"/>
          <w:szCs w:val="48"/>
        </w:rPr>
        <w:t>匿名函数（</w:t>
      </w:r>
      <w:r w:rsidRPr="00443637">
        <w:rPr>
          <w:rFonts w:ascii="Helvetica" w:eastAsia="宋体" w:hAnsi="Helvetica" w:cs="Helvetica"/>
          <w:b/>
          <w:bCs/>
          <w:color w:val="333333"/>
          <w:spacing w:val="3"/>
          <w:kern w:val="36"/>
          <w:sz w:val="48"/>
          <w:szCs w:val="48"/>
        </w:rPr>
        <w:t xml:space="preserve">C# </w:t>
      </w:r>
      <w:r w:rsidRPr="00443637">
        <w:rPr>
          <w:rFonts w:ascii="Helvetica" w:eastAsia="宋体" w:hAnsi="Helvetica" w:cs="Helvetica"/>
          <w:b/>
          <w:bCs/>
          <w:color w:val="333333"/>
          <w:spacing w:val="3"/>
          <w:kern w:val="36"/>
          <w:sz w:val="48"/>
          <w:szCs w:val="48"/>
        </w:rPr>
        <w:t>编程指南）</w:t>
      </w:r>
    </w:p>
    <w:p w:rsidR="00443637" w:rsidRPr="00443637" w:rsidRDefault="00443637" w:rsidP="00443637">
      <w:pPr>
        <w:widowControl/>
        <w:spacing w:after="204"/>
        <w:jc w:val="left"/>
        <w:rPr>
          <w:rFonts w:ascii="Helvetica" w:eastAsia="宋体" w:hAnsi="Helvetica" w:cs="Helvetica"/>
          <w:color w:val="333333"/>
          <w:spacing w:val="3"/>
          <w:kern w:val="0"/>
          <w:sz w:val="24"/>
          <w:szCs w:val="24"/>
        </w:rPr>
      </w:pPr>
      <w:r w:rsidRPr="00443637">
        <w:rPr>
          <w:rFonts w:ascii="Helvetica" w:eastAsia="宋体" w:hAnsi="Helvetica" w:cs="Helvetica"/>
          <w:color w:val="333333"/>
          <w:spacing w:val="3"/>
          <w:kern w:val="0"/>
          <w:sz w:val="24"/>
          <w:szCs w:val="24"/>
        </w:rPr>
        <w:t>匿名函数是一个</w:t>
      </w:r>
      <w:r w:rsidRPr="00443637">
        <w:rPr>
          <w:rFonts w:ascii="Helvetica" w:eastAsia="宋体" w:hAnsi="Helvetica" w:cs="Helvetica"/>
          <w:color w:val="333333"/>
          <w:spacing w:val="3"/>
          <w:kern w:val="0"/>
          <w:sz w:val="24"/>
          <w:szCs w:val="24"/>
        </w:rPr>
        <w:t>“</w:t>
      </w:r>
      <w:r w:rsidRPr="00443637">
        <w:rPr>
          <w:rFonts w:ascii="Helvetica" w:eastAsia="宋体" w:hAnsi="Helvetica" w:cs="Helvetica"/>
          <w:color w:val="333333"/>
          <w:spacing w:val="3"/>
          <w:kern w:val="0"/>
          <w:sz w:val="24"/>
          <w:szCs w:val="24"/>
        </w:rPr>
        <w:t>内联</w:t>
      </w:r>
      <w:r w:rsidRPr="00443637">
        <w:rPr>
          <w:rFonts w:ascii="Helvetica" w:eastAsia="宋体" w:hAnsi="Helvetica" w:cs="Helvetica"/>
          <w:color w:val="333333"/>
          <w:spacing w:val="3"/>
          <w:kern w:val="0"/>
          <w:sz w:val="24"/>
          <w:szCs w:val="24"/>
        </w:rPr>
        <w:t>”</w:t>
      </w:r>
      <w:r w:rsidRPr="00443637">
        <w:rPr>
          <w:rFonts w:ascii="Helvetica" w:eastAsia="宋体" w:hAnsi="Helvetica" w:cs="Helvetica"/>
          <w:color w:val="333333"/>
          <w:spacing w:val="3"/>
          <w:kern w:val="0"/>
          <w:sz w:val="24"/>
          <w:szCs w:val="24"/>
        </w:rPr>
        <w:t>语句或表达式，可在需要委托类型的任何地方使用。可以使用匿名函数来初始化命名委托，或传递命名委托（而不是命名委托类型）作为方法参数。</w:t>
      </w:r>
    </w:p>
    <w:p w:rsidR="00443637" w:rsidRPr="00443637" w:rsidRDefault="00443637" w:rsidP="00443637">
      <w:pPr>
        <w:widowControl/>
        <w:spacing w:after="204"/>
        <w:jc w:val="left"/>
        <w:rPr>
          <w:rFonts w:ascii="Helvetica" w:eastAsia="宋体" w:hAnsi="Helvetica" w:cs="Helvetica"/>
          <w:color w:val="333333"/>
          <w:spacing w:val="3"/>
          <w:kern w:val="0"/>
          <w:sz w:val="24"/>
          <w:szCs w:val="24"/>
        </w:rPr>
      </w:pPr>
      <w:r w:rsidRPr="00443637">
        <w:rPr>
          <w:rFonts w:ascii="Helvetica" w:eastAsia="宋体" w:hAnsi="Helvetica" w:cs="Helvetica"/>
          <w:color w:val="333333"/>
          <w:spacing w:val="3"/>
          <w:kern w:val="0"/>
          <w:sz w:val="24"/>
          <w:szCs w:val="24"/>
        </w:rPr>
        <w:t>共有两种匿名函数，以下主题中分别讨论了这些函数：</w:t>
      </w:r>
    </w:p>
    <w:p w:rsidR="00443637" w:rsidRPr="00443637" w:rsidRDefault="00443637" w:rsidP="00443637">
      <w:pPr>
        <w:widowControl/>
        <w:numPr>
          <w:ilvl w:val="0"/>
          <w:numId w:val="1"/>
        </w:numPr>
        <w:spacing w:after="204"/>
        <w:ind w:left="0"/>
        <w:jc w:val="left"/>
        <w:rPr>
          <w:rFonts w:ascii="Helvetica" w:eastAsia="宋体" w:hAnsi="Helvetica" w:cs="Helvetica"/>
          <w:color w:val="333333"/>
          <w:spacing w:val="3"/>
          <w:kern w:val="0"/>
          <w:sz w:val="24"/>
          <w:szCs w:val="24"/>
        </w:rPr>
      </w:pPr>
      <w:hyperlink r:id="rId5" w:tgtFrame="_blank" w:history="1">
        <w:r w:rsidRPr="00443637">
          <w:rPr>
            <w:rFonts w:ascii="Helvetica" w:eastAsia="宋体" w:hAnsi="Helvetica" w:cs="Helvetica"/>
            <w:color w:val="4183C4"/>
            <w:spacing w:val="3"/>
            <w:kern w:val="0"/>
            <w:sz w:val="24"/>
            <w:szCs w:val="24"/>
          </w:rPr>
          <w:t xml:space="preserve">Lambda </w:t>
        </w:r>
        <w:r w:rsidRPr="00443637">
          <w:rPr>
            <w:rFonts w:ascii="Helvetica" w:eastAsia="宋体" w:hAnsi="Helvetica" w:cs="Helvetica"/>
            <w:color w:val="4183C4"/>
            <w:spacing w:val="3"/>
            <w:kern w:val="0"/>
            <w:sz w:val="24"/>
            <w:szCs w:val="24"/>
          </w:rPr>
          <w:t>表达式（</w:t>
        </w:r>
        <w:r w:rsidRPr="00443637">
          <w:rPr>
            <w:rFonts w:ascii="Helvetica" w:eastAsia="宋体" w:hAnsi="Helvetica" w:cs="Helvetica"/>
            <w:color w:val="4183C4"/>
            <w:spacing w:val="3"/>
            <w:kern w:val="0"/>
            <w:sz w:val="24"/>
            <w:szCs w:val="24"/>
          </w:rPr>
          <w:t xml:space="preserve">C# </w:t>
        </w:r>
        <w:r w:rsidRPr="00443637">
          <w:rPr>
            <w:rFonts w:ascii="Helvetica" w:eastAsia="宋体" w:hAnsi="Helvetica" w:cs="Helvetica"/>
            <w:color w:val="4183C4"/>
            <w:spacing w:val="3"/>
            <w:kern w:val="0"/>
            <w:sz w:val="24"/>
            <w:szCs w:val="24"/>
          </w:rPr>
          <w:t>编程指南）</w:t>
        </w:r>
      </w:hyperlink>
      <w:r w:rsidRPr="00443637">
        <w:rPr>
          <w:rFonts w:ascii="Helvetica" w:eastAsia="宋体" w:hAnsi="Helvetica" w:cs="Helvetica"/>
          <w:color w:val="333333"/>
          <w:spacing w:val="3"/>
          <w:kern w:val="0"/>
          <w:sz w:val="24"/>
          <w:szCs w:val="24"/>
        </w:rPr>
        <w:t>.</w:t>
      </w:r>
    </w:p>
    <w:p w:rsidR="00443637" w:rsidRPr="00443637" w:rsidRDefault="00443637" w:rsidP="00443637">
      <w:pPr>
        <w:widowControl/>
        <w:numPr>
          <w:ilvl w:val="0"/>
          <w:numId w:val="1"/>
        </w:numPr>
        <w:spacing w:after="204"/>
        <w:ind w:left="0"/>
        <w:jc w:val="left"/>
        <w:rPr>
          <w:rFonts w:ascii="Helvetica" w:eastAsia="宋体" w:hAnsi="Helvetica" w:cs="Helvetica"/>
          <w:color w:val="333333"/>
          <w:spacing w:val="3"/>
          <w:kern w:val="0"/>
          <w:sz w:val="24"/>
          <w:szCs w:val="24"/>
        </w:rPr>
      </w:pPr>
      <w:hyperlink r:id="rId6" w:tgtFrame="_blank" w:history="1">
        <w:r w:rsidRPr="00443637">
          <w:rPr>
            <w:rFonts w:ascii="Helvetica" w:eastAsia="宋体" w:hAnsi="Helvetica" w:cs="Helvetica"/>
            <w:color w:val="4183C4"/>
            <w:spacing w:val="3"/>
            <w:kern w:val="0"/>
            <w:sz w:val="24"/>
            <w:szCs w:val="24"/>
          </w:rPr>
          <w:t>匿名方法（</w:t>
        </w:r>
        <w:r w:rsidRPr="00443637">
          <w:rPr>
            <w:rFonts w:ascii="Helvetica" w:eastAsia="宋体" w:hAnsi="Helvetica" w:cs="Helvetica"/>
            <w:color w:val="4183C4"/>
            <w:spacing w:val="3"/>
            <w:kern w:val="0"/>
            <w:sz w:val="24"/>
            <w:szCs w:val="24"/>
          </w:rPr>
          <w:t xml:space="preserve">C# </w:t>
        </w:r>
        <w:r w:rsidRPr="00443637">
          <w:rPr>
            <w:rFonts w:ascii="Helvetica" w:eastAsia="宋体" w:hAnsi="Helvetica" w:cs="Helvetica"/>
            <w:color w:val="4183C4"/>
            <w:spacing w:val="3"/>
            <w:kern w:val="0"/>
            <w:sz w:val="24"/>
            <w:szCs w:val="24"/>
          </w:rPr>
          <w:t>编程指南）</w:t>
        </w:r>
      </w:hyperlink>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443637" w:rsidRPr="00443637" w:rsidTr="004436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3637" w:rsidRPr="00443637" w:rsidRDefault="00443637" w:rsidP="00443637">
            <w:pPr>
              <w:widowControl/>
              <w:spacing w:after="204"/>
              <w:jc w:val="left"/>
              <w:rPr>
                <w:rFonts w:ascii="Helvetica" w:eastAsia="宋体" w:hAnsi="Helvetica" w:cs="Helvetica"/>
                <w:b/>
                <w:bCs/>
                <w:color w:val="333333"/>
                <w:spacing w:val="3"/>
                <w:kern w:val="0"/>
                <w:sz w:val="24"/>
                <w:szCs w:val="24"/>
              </w:rPr>
            </w:pPr>
            <w:r w:rsidRPr="00443637">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443637">
              <w:rPr>
                <w:rFonts w:ascii="Helvetica" w:eastAsia="宋体" w:hAnsi="Helvetica" w:cs="Helvetica"/>
                <w:b/>
                <w:bCs/>
                <w:color w:val="333333"/>
                <w:spacing w:val="3"/>
                <w:kern w:val="0"/>
                <w:sz w:val="24"/>
                <w:szCs w:val="24"/>
              </w:rPr>
              <w:t> </w:t>
            </w:r>
            <w:r w:rsidRPr="00443637">
              <w:rPr>
                <w:rFonts w:ascii="Helvetica" w:eastAsia="宋体" w:hAnsi="Helvetica" w:cs="Helvetica"/>
                <w:b/>
                <w:bCs/>
                <w:color w:val="333333"/>
                <w:spacing w:val="3"/>
                <w:kern w:val="0"/>
                <w:sz w:val="24"/>
                <w:szCs w:val="24"/>
              </w:rPr>
              <w:t>注意</w:t>
            </w:r>
          </w:p>
        </w:tc>
      </w:tr>
      <w:tr w:rsidR="00443637" w:rsidRPr="00443637" w:rsidTr="004436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3637" w:rsidRPr="00443637" w:rsidRDefault="00443637" w:rsidP="00443637">
            <w:pPr>
              <w:widowControl/>
              <w:spacing w:after="204"/>
              <w:jc w:val="left"/>
              <w:rPr>
                <w:rFonts w:ascii="Helvetica" w:eastAsia="宋体" w:hAnsi="Helvetica" w:cs="Helvetica"/>
                <w:color w:val="333333"/>
                <w:spacing w:val="3"/>
                <w:kern w:val="0"/>
                <w:sz w:val="24"/>
                <w:szCs w:val="24"/>
              </w:rPr>
            </w:pPr>
            <w:r w:rsidRPr="00443637">
              <w:rPr>
                <w:rFonts w:ascii="Helvetica" w:eastAsia="宋体" w:hAnsi="Helvetica" w:cs="Helvetica"/>
                <w:color w:val="333333"/>
                <w:spacing w:val="3"/>
                <w:kern w:val="0"/>
                <w:sz w:val="24"/>
                <w:szCs w:val="24"/>
              </w:rPr>
              <w:t xml:space="preserve">Lambda </w:t>
            </w:r>
            <w:r w:rsidRPr="00443637">
              <w:rPr>
                <w:rFonts w:ascii="Helvetica" w:eastAsia="宋体" w:hAnsi="Helvetica" w:cs="Helvetica"/>
                <w:color w:val="333333"/>
                <w:spacing w:val="3"/>
                <w:kern w:val="0"/>
                <w:sz w:val="24"/>
                <w:szCs w:val="24"/>
              </w:rPr>
              <w:t>表达式可以绑定到表达式树，也可以绑定到委托。</w:t>
            </w:r>
          </w:p>
        </w:tc>
      </w:tr>
    </w:tbl>
    <w:p w:rsidR="00443637" w:rsidRPr="00443637" w:rsidRDefault="00443637" w:rsidP="00443637">
      <w:pPr>
        <w:widowControl/>
        <w:spacing w:before="306" w:after="204"/>
        <w:jc w:val="left"/>
        <w:outlineLvl w:val="1"/>
        <w:rPr>
          <w:rFonts w:ascii="Helvetica" w:eastAsia="宋体" w:hAnsi="Helvetica" w:cs="Helvetica"/>
          <w:b/>
          <w:bCs/>
          <w:color w:val="333333"/>
          <w:spacing w:val="3"/>
          <w:kern w:val="0"/>
          <w:sz w:val="42"/>
          <w:szCs w:val="42"/>
        </w:rPr>
      </w:pPr>
      <w:r w:rsidRPr="00443637">
        <w:rPr>
          <w:rFonts w:ascii="Helvetica" w:eastAsia="宋体" w:hAnsi="Helvetica" w:cs="Helvetica"/>
          <w:b/>
          <w:bCs/>
          <w:color w:val="333333"/>
          <w:spacing w:val="3"/>
          <w:kern w:val="0"/>
          <w:sz w:val="42"/>
          <w:szCs w:val="42"/>
        </w:rPr>
        <w:t xml:space="preserve">C# </w:t>
      </w:r>
      <w:r w:rsidRPr="00443637">
        <w:rPr>
          <w:rFonts w:ascii="Helvetica" w:eastAsia="宋体" w:hAnsi="Helvetica" w:cs="Helvetica"/>
          <w:b/>
          <w:bCs/>
          <w:color w:val="333333"/>
          <w:spacing w:val="3"/>
          <w:kern w:val="0"/>
          <w:sz w:val="42"/>
          <w:szCs w:val="42"/>
        </w:rPr>
        <w:t>中委托的发展</w:t>
      </w:r>
    </w:p>
    <w:p w:rsidR="00443637" w:rsidRPr="00443637" w:rsidRDefault="00443637" w:rsidP="00443637">
      <w:pPr>
        <w:widowControl/>
        <w:spacing w:after="204"/>
        <w:jc w:val="left"/>
        <w:rPr>
          <w:rFonts w:ascii="Helvetica" w:eastAsia="宋体" w:hAnsi="Helvetica" w:cs="Helvetica"/>
          <w:color w:val="333333"/>
          <w:spacing w:val="3"/>
          <w:kern w:val="0"/>
          <w:sz w:val="24"/>
          <w:szCs w:val="24"/>
        </w:rPr>
      </w:pPr>
      <w:r w:rsidRPr="00443637">
        <w:rPr>
          <w:rFonts w:ascii="Helvetica" w:eastAsia="宋体" w:hAnsi="Helvetica" w:cs="Helvetica"/>
          <w:color w:val="333333"/>
          <w:spacing w:val="3"/>
          <w:kern w:val="0"/>
          <w:sz w:val="24"/>
          <w:szCs w:val="24"/>
        </w:rPr>
        <w:t>在</w:t>
      </w:r>
      <w:r w:rsidRPr="00443637">
        <w:rPr>
          <w:rFonts w:ascii="Helvetica" w:eastAsia="宋体" w:hAnsi="Helvetica" w:cs="Helvetica"/>
          <w:color w:val="333333"/>
          <w:spacing w:val="3"/>
          <w:kern w:val="0"/>
          <w:sz w:val="24"/>
          <w:szCs w:val="24"/>
        </w:rPr>
        <w:t xml:space="preserve"> C# 1.0 </w:t>
      </w:r>
      <w:r w:rsidRPr="00443637">
        <w:rPr>
          <w:rFonts w:ascii="Helvetica" w:eastAsia="宋体" w:hAnsi="Helvetica" w:cs="Helvetica"/>
          <w:color w:val="333333"/>
          <w:spacing w:val="3"/>
          <w:kern w:val="0"/>
          <w:sz w:val="24"/>
          <w:szCs w:val="24"/>
        </w:rPr>
        <w:t>中，您通过使用在代码中其他位置定义的方法显式初始化委托来创建委托的实例。</w:t>
      </w:r>
      <w:r w:rsidRPr="00443637">
        <w:rPr>
          <w:rFonts w:ascii="Helvetica" w:eastAsia="宋体" w:hAnsi="Helvetica" w:cs="Helvetica"/>
          <w:color w:val="333333"/>
          <w:spacing w:val="3"/>
          <w:kern w:val="0"/>
          <w:sz w:val="24"/>
          <w:szCs w:val="24"/>
        </w:rPr>
        <w:t xml:space="preserve">C# 2.0 </w:t>
      </w:r>
      <w:r w:rsidRPr="00443637">
        <w:rPr>
          <w:rFonts w:ascii="Helvetica" w:eastAsia="宋体" w:hAnsi="Helvetica" w:cs="Helvetica"/>
          <w:color w:val="333333"/>
          <w:spacing w:val="3"/>
          <w:kern w:val="0"/>
          <w:sz w:val="24"/>
          <w:szCs w:val="24"/>
        </w:rPr>
        <w:t>引入了匿名方法的概念，作为一种编写可在委托调用中执行的未命名内联语句块的方式。</w:t>
      </w:r>
      <w:r w:rsidRPr="00443637">
        <w:rPr>
          <w:rFonts w:ascii="Helvetica" w:eastAsia="宋体" w:hAnsi="Helvetica" w:cs="Helvetica"/>
          <w:color w:val="333333"/>
          <w:spacing w:val="3"/>
          <w:kern w:val="0"/>
          <w:sz w:val="24"/>
          <w:szCs w:val="24"/>
        </w:rPr>
        <w:t xml:space="preserve">C# 3.0 </w:t>
      </w:r>
      <w:r w:rsidRPr="00443637">
        <w:rPr>
          <w:rFonts w:ascii="Helvetica" w:eastAsia="宋体" w:hAnsi="Helvetica" w:cs="Helvetica"/>
          <w:color w:val="333333"/>
          <w:spacing w:val="3"/>
          <w:kern w:val="0"/>
          <w:sz w:val="24"/>
          <w:szCs w:val="24"/>
        </w:rPr>
        <w:t>引入了</w:t>
      </w:r>
      <w:r w:rsidRPr="00443637">
        <w:rPr>
          <w:rFonts w:ascii="Helvetica" w:eastAsia="宋体" w:hAnsi="Helvetica" w:cs="Helvetica"/>
          <w:color w:val="333333"/>
          <w:spacing w:val="3"/>
          <w:kern w:val="0"/>
          <w:sz w:val="24"/>
          <w:szCs w:val="24"/>
        </w:rPr>
        <w:t xml:space="preserve"> Lambda </w:t>
      </w:r>
      <w:r w:rsidRPr="00443637">
        <w:rPr>
          <w:rFonts w:ascii="Helvetica" w:eastAsia="宋体" w:hAnsi="Helvetica" w:cs="Helvetica"/>
          <w:color w:val="333333"/>
          <w:spacing w:val="3"/>
          <w:kern w:val="0"/>
          <w:sz w:val="24"/>
          <w:szCs w:val="24"/>
        </w:rPr>
        <w:t>表达式，这种表达式与匿名方法的概念类似，但更具表现力并且更简练。这两个功能统称为</w:t>
      </w:r>
      <w:r w:rsidRPr="00443637">
        <w:rPr>
          <w:rFonts w:ascii="Helvetica" w:eastAsia="宋体" w:hAnsi="Helvetica" w:cs="Helvetica"/>
          <w:color w:val="333333"/>
          <w:spacing w:val="3"/>
          <w:kern w:val="0"/>
          <w:sz w:val="24"/>
          <w:szCs w:val="24"/>
        </w:rPr>
        <w:t>“</w:t>
      </w:r>
      <w:r w:rsidRPr="00443637">
        <w:rPr>
          <w:rFonts w:ascii="Helvetica" w:eastAsia="宋体" w:hAnsi="Helvetica" w:cs="Helvetica"/>
          <w:color w:val="333333"/>
          <w:spacing w:val="3"/>
          <w:kern w:val="0"/>
          <w:sz w:val="24"/>
          <w:szCs w:val="24"/>
        </w:rPr>
        <w:t>匿名函数</w:t>
      </w:r>
      <w:r w:rsidRPr="00443637">
        <w:rPr>
          <w:rFonts w:ascii="Helvetica" w:eastAsia="宋体" w:hAnsi="Helvetica" w:cs="Helvetica"/>
          <w:color w:val="333333"/>
          <w:spacing w:val="3"/>
          <w:kern w:val="0"/>
          <w:sz w:val="24"/>
          <w:szCs w:val="24"/>
        </w:rPr>
        <w:t>”</w:t>
      </w:r>
      <w:r w:rsidRPr="00443637">
        <w:rPr>
          <w:rFonts w:ascii="Helvetica" w:eastAsia="宋体" w:hAnsi="Helvetica" w:cs="Helvetica"/>
          <w:color w:val="333333"/>
          <w:spacing w:val="3"/>
          <w:kern w:val="0"/>
          <w:sz w:val="24"/>
          <w:szCs w:val="24"/>
        </w:rPr>
        <w:t>。通常，针对</w:t>
      </w:r>
      <w:r w:rsidRPr="00443637">
        <w:rPr>
          <w:rFonts w:ascii="Helvetica" w:eastAsia="宋体" w:hAnsi="Helvetica" w:cs="Helvetica"/>
          <w:color w:val="333333"/>
          <w:spacing w:val="3"/>
          <w:kern w:val="0"/>
          <w:sz w:val="24"/>
          <w:szCs w:val="24"/>
        </w:rPr>
        <w:t xml:space="preserve"> .NET Framework </w:t>
      </w:r>
      <w:r w:rsidRPr="00443637">
        <w:rPr>
          <w:rFonts w:ascii="Helvetica" w:eastAsia="宋体" w:hAnsi="Helvetica" w:cs="Helvetica"/>
          <w:color w:val="333333"/>
          <w:spacing w:val="3"/>
          <w:kern w:val="0"/>
          <w:sz w:val="24"/>
          <w:szCs w:val="24"/>
        </w:rPr>
        <w:t>版本</w:t>
      </w:r>
      <w:r w:rsidRPr="00443637">
        <w:rPr>
          <w:rFonts w:ascii="Helvetica" w:eastAsia="宋体" w:hAnsi="Helvetica" w:cs="Helvetica"/>
          <w:color w:val="333333"/>
          <w:spacing w:val="3"/>
          <w:kern w:val="0"/>
          <w:sz w:val="24"/>
          <w:szCs w:val="24"/>
        </w:rPr>
        <w:t xml:space="preserve"> 3.5 </w:t>
      </w:r>
      <w:r w:rsidRPr="00443637">
        <w:rPr>
          <w:rFonts w:ascii="Helvetica" w:eastAsia="宋体" w:hAnsi="Helvetica" w:cs="Helvetica"/>
          <w:color w:val="333333"/>
          <w:spacing w:val="3"/>
          <w:kern w:val="0"/>
          <w:sz w:val="24"/>
          <w:szCs w:val="24"/>
        </w:rPr>
        <w:t>及更高版本的应用程序应使用</w:t>
      </w:r>
      <w:r w:rsidRPr="00443637">
        <w:rPr>
          <w:rFonts w:ascii="Helvetica" w:eastAsia="宋体" w:hAnsi="Helvetica" w:cs="Helvetica"/>
          <w:color w:val="333333"/>
          <w:spacing w:val="3"/>
          <w:kern w:val="0"/>
          <w:sz w:val="24"/>
          <w:szCs w:val="24"/>
        </w:rPr>
        <w:t xml:space="preserve"> Lambda </w:t>
      </w:r>
      <w:r w:rsidRPr="00443637">
        <w:rPr>
          <w:rFonts w:ascii="Helvetica" w:eastAsia="宋体" w:hAnsi="Helvetica" w:cs="Helvetica"/>
          <w:color w:val="333333"/>
          <w:spacing w:val="3"/>
          <w:kern w:val="0"/>
          <w:sz w:val="24"/>
          <w:szCs w:val="24"/>
        </w:rPr>
        <w:t>表达式。</w:t>
      </w:r>
    </w:p>
    <w:p w:rsidR="00443637" w:rsidRDefault="00443637" w:rsidP="00443637">
      <w:pPr>
        <w:pStyle w:val="2"/>
      </w:pPr>
      <w:r>
        <w:rPr>
          <w:rFonts w:hint="eastAsia"/>
        </w:rPr>
        <w:t>实例1</w:t>
      </w:r>
    </w:p>
    <w:p w:rsidR="00443637" w:rsidRPr="00443637" w:rsidRDefault="00443637" w:rsidP="00443637">
      <w:pPr>
        <w:widowControl/>
        <w:spacing w:after="204"/>
        <w:jc w:val="left"/>
        <w:rPr>
          <w:rFonts w:ascii="Helvetica" w:eastAsia="宋体" w:hAnsi="Helvetica" w:cs="Helvetica"/>
          <w:color w:val="333333"/>
          <w:spacing w:val="3"/>
          <w:kern w:val="0"/>
          <w:sz w:val="24"/>
          <w:szCs w:val="24"/>
        </w:rPr>
      </w:pPr>
      <w:r w:rsidRPr="00443637">
        <w:rPr>
          <w:rFonts w:ascii="Helvetica" w:eastAsia="宋体" w:hAnsi="Helvetica" w:cs="Helvetica"/>
          <w:color w:val="333333"/>
          <w:spacing w:val="3"/>
          <w:kern w:val="0"/>
          <w:sz w:val="24"/>
          <w:szCs w:val="24"/>
        </w:rPr>
        <w:t>下面的示例演示了从</w:t>
      </w:r>
      <w:r w:rsidRPr="00443637">
        <w:rPr>
          <w:rFonts w:ascii="Helvetica" w:eastAsia="宋体" w:hAnsi="Helvetica" w:cs="Helvetica"/>
          <w:color w:val="333333"/>
          <w:spacing w:val="3"/>
          <w:kern w:val="0"/>
          <w:sz w:val="24"/>
          <w:szCs w:val="24"/>
        </w:rPr>
        <w:t xml:space="preserve"> C# 1.0 </w:t>
      </w:r>
      <w:r w:rsidRPr="00443637">
        <w:rPr>
          <w:rFonts w:ascii="Helvetica" w:eastAsia="宋体" w:hAnsi="Helvetica" w:cs="Helvetica"/>
          <w:color w:val="333333"/>
          <w:spacing w:val="3"/>
          <w:kern w:val="0"/>
          <w:sz w:val="24"/>
          <w:szCs w:val="24"/>
        </w:rPr>
        <w:t>到</w:t>
      </w:r>
      <w:r w:rsidRPr="00443637">
        <w:rPr>
          <w:rFonts w:ascii="Helvetica" w:eastAsia="宋体" w:hAnsi="Helvetica" w:cs="Helvetica"/>
          <w:color w:val="333333"/>
          <w:spacing w:val="3"/>
          <w:kern w:val="0"/>
          <w:sz w:val="24"/>
          <w:szCs w:val="24"/>
        </w:rPr>
        <w:t xml:space="preserve"> C# 3.0 </w:t>
      </w:r>
      <w:r w:rsidRPr="00443637">
        <w:rPr>
          <w:rFonts w:ascii="Helvetica" w:eastAsia="宋体" w:hAnsi="Helvetica" w:cs="Helvetica"/>
          <w:color w:val="333333"/>
          <w:spacing w:val="3"/>
          <w:kern w:val="0"/>
          <w:sz w:val="24"/>
          <w:szCs w:val="24"/>
        </w:rPr>
        <w:t>委托创建过程的发展：</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class Test</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delegate void TestDelegate(string s);</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static void M(string s)</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Console.WriteLine(s);</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static void Main(string[] args)</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 Original delegate syntax required</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 initialization with a named method.</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TestDelegate testDelA = new TestDelegate(M);</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 C# 2.0: A delegate can be initialized with</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 inline code, called an "anonymous method." This</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 method takes a string as an input parameter.</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TestDelegate testDelB = delegate(string s) { Console.WriteLine(s); };</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 C# 3.0\. A delegate can be initialized with</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 a lambda expression. The lambda also takes a string</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 as an input parameter (x). The type of x is inferred by the compiler.</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TestDelegate testDelC = (x) =&gt; { Console.WriteLine(x); };</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 Invoke the delegates.</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testDelA("Hello. My name is M and I write lines.");</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testDelB("That's nothing. I'm anonymous and ");</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testDelC("I'm a famous author.");</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 Keep console window open in debug mode.</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Console.WriteLine("Press any key to exit.");</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Console.ReadKey();</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Output:</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Hello. My name is M and I write lines.</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That's nothing. I'm anonymous and</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I'm a famous author.</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43637">
        <w:rPr>
          <w:rFonts w:ascii="Consolas" w:eastAsia="宋体" w:hAnsi="Consolas" w:cs="宋体"/>
          <w:color w:val="333333"/>
          <w:spacing w:val="3"/>
          <w:kern w:val="0"/>
          <w:sz w:val="20"/>
          <w:szCs w:val="20"/>
          <w:bdr w:val="none" w:sz="0" w:space="0" w:color="auto" w:frame="1"/>
        </w:rPr>
        <w:t xml:space="preserve">    Press any key to exit.</w:t>
      </w:r>
    </w:p>
    <w:p w:rsidR="00443637" w:rsidRPr="00443637" w:rsidRDefault="00443637" w:rsidP="0044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443637">
        <w:rPr>
          <w:rFonts w:ascii="Consolas" w:eastAsia="宋体" w:hAnsi="Consolas" w:cs="宋体"/>
          <w:color w:val="333333"/>
          <w:spacing w:val="3"/>
          <w:kern w:val="0"/>
          <w:sz w:val="20"/>
          <w:szCs w:val="20"/>
          <w:bdr w:val="none" w:sz="0" w:space="0" w:color="auto" w:frame="1"/>
        </w:rPr>
        <w:t xml:space="preserve"> */</w:t>
      </w:r>
    </w:p>
    <w:p w:rsidR="00CE782E" w:rsidRDefault="00443637"/>
    <w:p w:rsidR="00443637" w:rsidRDefault="00443637" w:rsidP="00443637">
      <w:pPr>
        <w:pStyle w:val="2"/>
      </w:pPr>
      <w:r>
        <w:rPr>
          <w:rFonts w:hint="eastAsia"/>
        </w:rPr>
        <w:t>实例2</w:t>
      </w:r>
    </w:p>
    <w:tbl>
      <w:tblPr>
        <w:tblStyle w:val="a5"/>
        <w:tblW w:w="0" w:type="auto"/>
        <w:tblLook w:val="04A0" w:firstRow="1" w:lastRow="0" w:firstColumn="1" w:lastColumn="0" w:noHBand="0" w:noVBand="1"/>
      </w:tblPr>
      <w:tblGrid>
        <w:gridCol w:w="13742"/>
      </w:tblGrid>
      <w:tr w:rsidR="00443637" w:rsidTr="00443637">
        <w:tc>
          <w:tcPr>
            <w:tcW w:w="13742" w:type="dxa"/>
          </w:tcPr>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FF"/>
                <w:kern w:val="0"/>
                <w:sz w:val="24"/>
                <w:szCs w:val="24"/>
                <w:highlight w:val="white"/>
              </w:rPr>
              <w:t>using</w:t>
            </w:r>
            <w:r w:rsidRPr="00443637">
              <w:rPr>
                <w:rFonts w:ascii="新宋体" w:eastAsia="新宋体" w:cs="新宋体"/>
                <w:color w:val="000000"/>
                <w:kern w:val="0"/>
                <w:sz w:val="24"/>
                <w:szCs w:val="24"/>
                <w:highlight w:val="white"/>
              </w:rPr>
              <w:t xml:space="preserve"> System;</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FF"/>
                <w:kern w:val="0"/>
                <w:sz w:val="24"/>
                <w:szCs w:val="24"/>
                <w:highlight w:val="white"/>
              </w:rPr>
              <w:t>using</w:t>
            </w:r>
            <w:r w:rsidRPr="00443637">
              <w:rPr>
                <w:rFonts w:ascii="新宋体" w:eastAsia="新宋体" w:cs="新宋体"/>
                <w:color w:val="000000"/>
                <w:kern w:val="0"/>
                <w:sz w:val="24"/>
                <w:szCs w:val="24"/>
                <w:highlight w:val="white"/>
              </w:rPr>
              <w:t xml:space="preserve"> System.Collections.Generic;</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FF"/>
                <w:kern w:val="0"/>
                <w:sz w:val="24"/>
                <w:szCs w:val="24"/>
                <w:highlight w:val="white"/>
              </w:rPr>
              <w:t>using</w:t>
            </w:r>
            <w:r w:rsidRPr="00443637">
              <w:rPr>
                <w:rFonts w:ascii="新宋体" w:eastAsia="新宋体" w:cs="新宋体"/>
                <w:color w:val="000000"/>
                <w:kern w:val="0"/>
                <w:sz w:val="24"/>
                <w:szCs w:val="24"/>
                <w:highlight w:val="white"/>
              </w:rPr>
              <w:t xml:space="preserve"> System.Linq;</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FF"/>
                <w:kern w:val="0"/>
                <w:sz w:val="24"/>
                <w:szCs w:val="24"/>
                <w:highlight w:val="white"/>
              </w:rPr>
              <w:t>using</w:t>
            </w:r>
            <w:r w:rsidRPr="00443637">
              <w:rPr>
                <w:rFonts w:ascii="新宋体" w:eastAsia="新宋体" w:cs="新宋体"/>
                <w:color w:val="000000"/>
                <w:kern w:val="0"/>
                <w:sz w:val="24"/>
                <w:szCs w:val="24"/>
                <w:highlight w:val="white"/>
              </w:rPr>
              <w:t xml:space="preserve"> System.Text;</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FF"/>
                <w:kern w:val="0"/>
                <w:sz w:val="24"/>
                <w:szCs w:val="24"/>
                <w:highlight w:val="white"/>
              </w:rPr>
              <w:t>using</w:t>
            </w:r>
            <w:r w:rsidRPr="00443637">
              <w:rPr>
                <w:rFonts w:ascii="新宋体" w:eastAsia="新宋体" w:cs="新宋体"/>
                <w:color w:val="000000"/>
                <w:kern w:val="0"/>
                <w:sz w:val="24"/>
                <w:szCs w:val="24"/>
                <w:highlight w:val="white"/>
              </w:rPr>
              <w:t xml:space="preserve"> System.Threading.Tasks;</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FF"/>
                <w:kern w:val="0"/>
                <w:sz w:val="24"/>
                <w:szCs w:val="24"/>
                <w:highlight w:val="white"/>
              </w:rPr>
              <w:t>namespace</w:t>
            </w:r>
            <w:r w:rsidRPr="00443637">
              <w:rPr>
                <w:rFonts w:ascii="新宋体" w:eastAsia="新宋体" w:cs="新宋体"/>
                <w:color w:val="000000"/>
                <w:kern w:val="0"/>
                <w:sz w:val="24"/>
                <w:szCs w:val="24"/>
                <w:highlight w:val="white"/>
              </w:rPr>
              <w:t xml:space="preserve"> csharpbasic_anonymous_func</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internal</w:t>
            </w: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class</w:t>
            </w: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2B91AF"/>
                <w:kern w:val="0"/>
                <w:sz w:val="24"/>
                <w:szCs w:val="24"/>
                <w:highlight w:val="white"/>
              </w:rPr>
              <w:t>Program</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bookmarkStart w:id="0" w:name="_GoBack"/>
            <w:bookmarkEnd w:id="0"/>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public</w:t>
            </w: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delegate</w:t>
            </w: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void</w:t>
            </w: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2B91AF"/>
                <w:kern w:val="0"/>
                <w:sz w:val="24"/>
                <w:szCs w:val="24"/>
                <w:highlight w:val="white"/>
              </w:rPr>
              <w:t>MyDele</w:t>
            </w:r>
            <w:r w:rsidRPr="00443637">
              <w:rPr>
                <w:rFonts w:ascii="新宋体" w:eastAsia="新宋体" w:cs="新宋体"/>
                <w:color w:val="000000"/>
                <w:kern w:val="0"/>
                <w:sz w:val="24"/>
                <w:szCs w:val="24"/>
                <w:highlight w:val="white"/>
              </w:rPr>
              <w:t>(</w:t>
            </w:r>
            <w:r w:rsidRPr="00443637">
              <w:rPr>
                <w:rFonts w:ascii="新宋体" w:eastAsia="新宋体" w:cs="新宋体"/>
                <w:color w:val="0000FF"/>
                <w:kern w:val="0"/>
                <w:sz w:val="24"/>
                <w:szCs w:val="24"/>
                <w:highlight w:val="white"/>
              </w:rPr>
              <w:t>string</w:t>
            </w:r>
            <w:r w:rsidRPr="00443637">
              <w:rPr>
                <w:rFonts w:ascii="新宋体" w:eastAsia="新宋体" w:cs="新宋体"/>
                <w:color w:val="000000"/>
                <w:kern w:val="0"/>
                <w:sz w:val="24"/>
                <w:szCs w:val="24"/>
                <w:highlight w:val="white"/>
              </w:rPr>
              <w:t xml:space="preserve"> s);</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static</w:t>
            </w: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void</w:t>
            </w:r>
            <w:r w:rsidRPr="00443637">
              <w:rPr>
                <w:rFonts w:ascii="新宋体" w:eastAsia="新宋体" w:cs="新宋体"/>
                <w:color w:val="000000"/>
                <w:kern w:val="0"/>
                <w:sz w:val="24"/>
                <w:szCs w:val="24"/>
                <w:highlight w:val="white"/>
              </w:rPr>
              <w:t xml:space="preserve"> PrintStr(</w:t>
            </w:r>
            <w:r w:rsidRPr="00443637">
              <w:rPr>
                <w:rFonts w:ascii="新宋体" w:eastAsia="新宋体" w:cs="新宋体"/>
                <w:color w:val="0000FF"/>
                <w:kern w:val="0"/>
                <w:sz w:val="24"/>
                <w:szCs w:val="24"/>
                <w:highlight w:val="white"/>
              </w:rPr>
              <w:t>string</w:t>
            </w:r>
            <w:r w:rsidRPr="00443637">
              <w:rPr>
                <w:rFonts w:ascii="新宋体" w:eastAsia="新宋体" w:cs="新宋体"/>
                <w:color w:val="000000"/>
                <w:kern w:val="0"/>
                <w:sz w:val="24"/>
                <w:szCs w:val="24"/>
                <w:highlight w:val="white"/>
              </w:rPr>
              <w:t xml:space="preserve"> s)</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2B91AF"/>
                <w:kern w:val="0"/>
                <w:sz w:val="24"/>
                <w:szCs w:val="24"/>
                <w:highlight w:val="white"/>
              </w:rPr>
              <w:t>Console</w:t>
            </w:r>
            <w:r w:rsidRPr="00443637">
              <w:rPr>
                <w:rFonts w:ascii="新宋体" w:eastAsia="新宋体" w:cs="新宋体"/>
                <w:color w:val="000000"/>
                <w:kern w:val="0"/>
                <w:sz w:val="24"/>
                <w:szCs w:val="24"/>
                <w:highlight w:val="white"/>
              </w:rPr>
              <w:t>.WriteLine(s);</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static</w:t>
            </w: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void</w:t>
            </w:r>
            <w:r w:rsidRPr="00443637">
              <w:rPr>
                <w:rFonts w:ascii="新宋体" w:eastAsia="新宋体" w:cs="新宋体"/>
                <w:color w:val="000000"/>
                <w:kern w:val="0"/>
                <w:sz w:val="24"/>
                <w:szCs w:val="24"/>
                <w:highlight w:val="white"/>
              </w:rPr>
              <w:t xml:space="preserve"> TestDelegate1() </w:t>
            </w:r>
            <w:r w:rsidRPr="00443637">
              <w:rPr>
                <w:rFonts w:ascii="新宋体" w:eastAsia="新宋体" w:cs="新宋体"/>
                <w:color w:val="008000"/>
                <w:kern w:val="0"/>
                <w:sz w:val="24"/>
                <w:szCs w:val="24"/>
                <w:highlight w:val="white"/>
              </w:rPr>
              <w:t>//</w:t>
            </w:r>
            <w:r w:rsidRPr="00443637">
              <w:rPr>
                <w:rFonts w:ascii="新宋体" w:eastAsia="新宋体" w:cs="新宋体" w:hint="eastAsia"/>
                <w:color w:val="008000"/>
                <w:kern w:val="0"/>
                <w:sz w:val="24"/>
                <w:szCs w:val="24"/>
                <w:highlight w:val="white"/>
              </w:rPr>
              <w:t>最古老的使用</w:t>
            </w:r>
            <w:r w:rsidRPr="00443637">
              <w:rPr>
                <w:rFonts w:ascii="新宋体" w:eastAsia="新宋体" w:cs="新宋体"/>
                <w:color w:val="008000"/>
                <w:kern w:val="0"/>
                <w:sz w:val="24"/>
                <w:szCs w:val="24"/>
                <w:highlight w:val="white"/>
              </w:rPr>
              <w:t>delegate</w:t>
            </w:r>
            <w:r w:rsidRPr="00443637">
              <w:rPr>
                <w:rFonts w:ascii="新宋体" w:eastAsia="新宋体" w:cs="新宋体" w:hint="eastAsia"/>
                <w:color w:val="008000"/>
                <w:kern w:val="0"/>
                <w:sz w:val="24"/>
                <w:szCs w:val="24"/>
                <w:highlight w:val="white"/>
              </w:rPr>
              <w:t>的方法</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2B91AF"/>
                <w:kern w:val="0"/>
                <w:sz w:val="24"/>
                <w:szCs w:val="24"/>
                <w:highlight w:val="white"/>
              </w:rPr>
              <w:t>MyDele</w:t>
            </w:r>
            <w:r w:rsidRPr="00443637">
              <w:rPr>
                <w:rFonts w:ascii="新宋体" w:eastAsia="新宋体" w:cs="新宋体"/>
                <w:color w:val="000000"/>
                <w:kern w:val="0"/>
                <w:sz w:val="24"/>
                <w:szCs w:val="24"/>
                <w:highlight w:val="white"/>
              </w:rPr>
              <w:t xml:space="preserve"> fun = </w:t>
            </w:r>
            <w:r w:rsidRPr="00443637">
              <w:rPr>
                <w:rFonts w:ascii="新宋体" w:eastAsia="新宋体" w:cs="新宋体"/>
                <w:color w:val="0000FF"/>
                <w:kern w:val="0"/>
                <w:sz w:val="24"/>
                <w:szCs w:val="24"/>
                <w:highlight w:val="white"/>
              </w:rPr>
              <w:t>new</w:t>
            </w: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2B91AF"/>
                <w:kern w:val="0"/>
                <w:sz w:val="24"/>
                <w:szCs w:val="24"/>
                <w:highlight w:val="white"/>
              </w:rPr>
              <w:t>MyDele</w:t>
            </w:r>
            <w:r w:rsidRPr="00443637">
              <w:rPr>
                <w:rFonts w:ascii="新宋体" w:eastAsia="新宋体" w:cs="新宋体"/>
                <w:color w:val="000000"/>
                <w:kern w:val="0"/>
                <w:sz w:val="24"/>
                <w:szCs w:val="24"/>
                <w:highlight w:val="white"/>
              </w:rPr>
              <w:t>(PrintStr);</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fun(</w:t>
            </w:r>
            <w:r w:rsidRPr="00443637">
              <w:rPr>
                <w:rFonts w:ascii="新宋体" w:eastAsia="新宋体" w:cs="新宋体"/>
                <w:color w:val="A31515"/>
                <w:kern w:val="0"/>
                <w:sz w:val="24"/>
                <w:szCs w:val="24"/>
                <w:highlight w:val="white"/>
              </w:rPr>
              <w:t>"Hello,Old Fashion Delegate!!!"</w:t>
            </w:r>
            <w:r w:rsidRPr="00443637">
              <w:rPr>
                <w:rFonts w:ascii="新宋体" w:eastAsia="新宋体" w:cs="新宋体"/>
                <w:color w:val="000000"/>
                <w:kern w:val="0"/>
                <w:sz w:val="24"/>
                <w:szCs w:val="24"/>
                <w:highlight w:val="white"/>
              </w:rPr>
              <w:t>);</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static</w:t>
            </w: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void</w:t>
            </w:r>
            <w:r w:rsidRPr="00443637">
              <w:rPr>
                <w:rFonts w:ascii="新宋体" w:eastAsia="新宋体" w:cs="新宋体"/>
                <w:color w:val="000000"/>
                <w:kern w:val="0"/>
                <w:sz w:val="24"/>
                <w:szCs w:val="24"/>
                <w:highlight w:val="white"/>
              </w:rPr>
              <w:t xml:space="preserve"> TestDelegate2() </w:t>
            </w:r>
            <w:r w:rsidRPr="00443637">
              <w:rPr>
                <w:rFonts w:ascii="新宋体" w:eastAsia="新宋体" w:cs="新宋体"/>
                <w:color w:val="008000"/>
                <w:kern w:val="0"/>
                <w:sz w:val="24"/>
                <w:szCs w:val="24"/>
                <w:highlight w:val="white"/>
              </w:rPr>
              <w:t>////</w:t>
            </w:r>
            <w:r w:rsidRPr="00443637">
              <w:rPr>
                <w:rFonts w:ascii="新宋体" w:eastAsia="新宋体" w:cs="新宋体" w:hint="eastAsia"/>
                <w:color w:val="008000"/>
                <w:kern w:val="0"/>
                <w:sz w:val="24"/>
                <w:szCs w:val="24"/>
                <w:highlight w:val="white"/>
              </w:rPr>
              <w:t>笔记老的使用</w:t>
            </w:r>
            <w:r w:rsidRPr="00443637">
              <w:rPr>
                <w:rFonts w:ascii="新宋体" w:eastAsia="新宋体" w:cs="新宋体"/>
                <w:color w:val="008000"/>
                <w:kern w:val="0"/>
                <w:sz w:val="24"/>
                <w:szCs w:val="24"/>
                <w:highlight w:val="white"/>
              </w:rPr>
              <w:t>delegate</w:t>
            </w:r>
            <w:r w:rsidRPr="00443637">
              <w:rPr>
                <w:rFonts w:ascii="新宋体" w:eastAsia="新宋体" w:cs="新宋体" w:hint="eastAsia"/>
                <w:color w:val="008000"/>
                <w:kern w:val="0"/>
                <w:sz w:val="24"/>
                <w:szCs w:val="24"/>
                <w:highlight w:val="white"/>
              </w:rPr>
              <w:t>的方法</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2B91AF"/>
                <w:kern w:val="0"/>
                <w:sz w:val="24"/>
                <w:szCs w:val="24"/>
                <w:highlight w:val="white"/>
              </w:rPr>
              <w:t>MyDele</w:t>
            </w:r>
            <w:r w:rsidRPr="00443637">
              <w:rPr>
                <w:rFonts w:ascii="新宋体" w:eastAsia="新宋体" w:cs="新宋体"/>
                <w:color w:val="000000"/>
                <w:kern w:val="0"/>
                <w:sz w:val="24"/>
                <w:szCs w:val="24"/>
                <w:highlight w:val="white"/>
              </w:rPr>
              <w:t xml:space="preserve"> dele = </w:t>
            </w:r>
            <w:r w:rsidRPr="00443637">
              <w:rPr>
                <w:rFonts w:ascii="新宋体" w:eastAsia="新宋体" w:cs="新宋体"/>
                <w:color w:val="0000FF"/>
                <w:kern w:val="0"/>
                <w:sz w:val="24"/>
                <w:szCs w:val="24"/>
                <w:highlight w:val="white"/>
              </w:rPr>
              <w:t>delegate</w:t>
            </w: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string</w:t>
            </w:r>
            <w:r w:rsidRPr="00443637">
              <w:rPr>
                <w:rFonts w:ascii="新宋体" w:eastAsia="新宋体" w:cs="新宋体"/>
                <w:color w:val="000000"/>
                <w:kern w:val="0"/>
                <w:sz w:val="24"/>
                <w:szCs w:val="24"/>
                <w:highlight w:val="white"/>
              </w:rPr>
              <w:t xml:space="preserve"> s) { </w:t>
            </w:r>
            <w:r w:rsidRPr="00443637">
              <w:rPr>
                <w:rFonts w:ascii="新宋体" w:eastAsia="新宋体" w:cs="新宋体"/>
                <w:color w:val="2B91AF"/>
                <w:kern w:val="0"/>
                <w:sz w:val="24"/>
                <w:szCs w:val="24"/>
                <w:highlight w:val="white"/>
              </w:rPr>
              <w:t>Console</w:t>
            </w:r>
            <w:r w:rsidRPr="00443637">
              <w:rPr>
                <w:rFonts w:ascii="新宋体" w:eastAsia="新宋体" w:cs="新宋体"/>
                <w:color w:val="000000"/>
                <w:kern w:val="0"/>
                <w:sz w:val="24"/>
                <w:szCs w:val="24"/>
                <w:highlight w:val="white"/>
              </w:rPr>
              <w:t>.WriteLine(s);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dele(</w:t>
            </w:r>
            <w:r w:rsidRPr="00443637">
              <w:rPr>
                <w:rFonts w:ascii="新宋体" w:eastAsia="新宋体" w:cs="新宋体"/>
                <w:color w:val="A31515"/>
                <w:kern w:val="0"/>
                <w:sz w:val="24"/>
                <w:szCs w:val="24"/>
                <w:highlight w:val="white"/>
              </w:rPr>
              <w:t>"Newer Method of delegate"</w:t>
            </w:r>
            <w:r w:rsidRPr="00443637">
              <w:rPr>
                <w:rFonts w:ascii="新宋体" w:eastAsia="新宋体" w:cs="新宋体"/>
                <w:color w:val="000000"/>
                <w:kern w:val="0"/>
                <w:sz w:val="24"/>
                <w:szCs w:val="24"/>
                <w:highlight w:val="white"/>
              </w:rPr>
              <w:t>);</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static</w:t>
            </w: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void</w:t>
            </w:r>
            <w:r w:rsidRPr="00443637">
              <w:rPr>
                <w:rFonts w:ascii="新宋体" w:eastAsia="新宋体" w:cs="新宋体"/>
                <w:color w:val="000000"/>
                <w:kern w:val="0"/>
                <w:sz w:val="24"/>
                <w:szCs w:val="24"/>
                <w:highlight w:val="white"/>
              </w:rPr>
              <w:t xml:space="preserve"> TestDelegate3()</w:t>
            </w:r>
            <w:r w:rsidRPr="00443637">
              <w:rPr>
                <w:rFonts w:ascii="新宋体" w:eastAsia="新宋体" w:cs="新宋体"/>
                <w:color w:val="008000"/>
                <w:kern w:val="0"/>
                <w:sz w:val="24"/>
                <w:szCs w:val="24"/>
                <w:highlight w:val="white"/>
              </w:rPr>
              <w:t>//</w:t>
            </w:r>
            <w:r w:rsidRPr="00443637">
              <w:rPr>
                <w:rFonts w:ascii="新宋体" w:eastAsia="新宋体" w:cs="新宋体" w:hint="eastAsia"/>
                <w:color w:val="008000"/>
                <w:kern w:val="0"/>
                <w:sz w:val="24"/>
                <w:szCs w:val="24"/>
                <w:highlight w:val="white"/>
              </w:rPr>
              <w:t>最新使用</w:t>
            </w:r>
            <w:r w:rsidRPr="00443637">
              <w:rPr>
                <w:rFonts w:ascii="新宋体" w:eastAsia="新宋体" w:cs="新宋体"/>
                <w:color w:val="008000"/>
                <w:kern w:val="0"/>
                <w:sz w:val="24"/>
                <w:szCs w:val="24"/>
                <w:highlight w:val="white"/>
              </w:rPr>
              <w:t>delegate</w:t>
            </w:r>
            <w:r w:rsidRPr="00443637">
              <w:rPr>
                <w:rFonts w:ascii="新宋体" w:eastAsia="新宋体" w:cs="新宋体" w:hint="eastAsia"/>
                <w:color w:val="008000"/>
                <w:kern w:val="0"/>
                <w:sz w:val="24"/>
                <w:szCs w:val="24"/>
                <w:highlight w:val="white"/>
              </w:rPr>
              <w:t>的方法</w:t>
            </w:r>
            <w:r w:rsidRPr="00443637">
              <w:rPr>
                <w:rFonts w:ascii="新宋体" w:eastAsia="新宋体" w:cs="新宋体"/>
                <w:color w:val="008000"/>
                <w:kern w:val="0"/>
                <w:sz w:val="24"/>
                <w:szCs w:val="24"/>
                <w:highlight w:val="white"/>
              </w:rPr>
              <w:t>,</w:t>
            </w:r>
            <w:r w:rsidRPr="00443637">
              <w:rPr>
                <w:rFonts w:ascii="新宋体" w:eastAsia="新宋体" w:cs="新宋体" w:hint="eastAsia"/>
                <w:color w:val="008000"/>
                <w:kern w:val="0"/>
                <w:sz w:val="24"/>
                <w:szCs w:val="24"/>
                <w:highlight w:val="white"/>
              </w:rPr>
              <w:t>直接传递一个</w:t>
            </w:r>
            <w:r w:rsidRPr="00443637">
              <w:rPr>
                <w:rFonts w:ascii="新宋体" w:eastAsia="新宋体" w:cs="新宋体"/>
                <w:color w:val="008000"/>
                <w:kern w:val="0"/>
                <w:sz w:val="24"/>
                <w:szCs w:val="24"/>
                <w:highlight w:val="white"/>
              </w:rPr>
              <w:t>lambda</w:t>
            </w:r>
            <w:r w:rsidRPr="00443637">
              <w:rPr>
                <w:rFonts w:ascii="新宋体" w:eastAsia="新宋体" w:cs="新宋体" w:hint="eastAsia"/>
                <w:color w:val="008000"/>
                <w:kern w:val="0"/>
                <w:sz w:val="24"/>
                <w:szCs w:val="24"/>
                <w:highlight w:val="white"/>
              </w:rPr>
              <w:t>表达式</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2B91AF"/>
                <w:kern w:val="0"/>
                <w:sz w:val="24"/>
                <w:szCs w:val="24"/>
                <w:highlight w:val="white"/>
              </w:rPr>
              <w:t>MyDele</w:t>
            </w:r>
            <w:r w:rsidRPr="00443637">
              <w:rPr>
                <w:rFonts w:ascii="新宋体" w:eastAsia="新宋体" w:cs="新宋体"/>
                <w:color w:val="000000"/>
                <w:kern w:val="0"/>
                <w:sz w:val="24"/>
                <w:szCs w:val="24"/>
                <w:highlight w:val="white"/>
              </w:rPr>
              <w:t xml:space="preserve"> dele = (</w:t>
            </w:r>
            <w:r w:rsidRPr="00443637">
              <w:rPr>
                <w:rFonts w:ascii="新宋体" w:eastAsia="新宋体" w:cs="新宋体"/>
                <w:color w:val="0000FF"/>
                <w:kern w:val="0"/>
                <w:sz w:val="24"/>
                <w:szCs w:val="24"/>
                <w:highlight w:val="white"/>
              </w:rPr>
              <w:t>string</w:t>
            </w:r>
            <w:r w:rsidRPr="00443637">
              <w:rPr>
                <w:rFonts w:ascii="新宋体" w:eastAsia="新宋体" w:cs="新宋体"/>
                <w:color w:val="000000"/>
                <w:kern w:val="0"/>
                <w:sz w:val="24"/>
                <w:szCs w:val="24"/>
                <w:highlight w:val="white"/>
              </w:rPr>
              <w:t xml:space="preserve"> s) =&gt; { </w:t>
            </w:r>
            <w:r w:rsidRPr="00443637">
              <w:rPr>
                <w:rFonts w:ascii="新宋体" w:eastAsia="新宋体" w:cs="新宋体"/>
                <w:color w:val="2B91AF"/>
                <w:kern w:val="0"/>
                <w:sz w:val="24"/>
                <w:szCs w:val="24"/>
                <w:highlight w:val="white"/>
              </w:rPr>
              <w:t>Console</w:t>
            </w:r>
            <w:r w:rsidRPr="00443637">
              <w:rPr>
                <w:rFonts w:ascii="新宋体" w:eastAsia="新宋体" w:cs="新宋体"/>
                <w:color w:val="000000"/>
                <w:kern w:val="0"/>
                <w:sz w:val="24"/>
                <w:szCs w:val="24"/>
                <w:highlight w:val="white"/>
              </w:rPr>
              <w:t>.WriteLine(s);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dele(</w:t>
            </w:r>
            <w:r w:rsidRPr="00443637">
              <w:rPr>
                <w:rFonts w:ascii="新宋体" w:eastAsia="新宋体" w:cs="新宋体"/>
                <w:color w:val="A31515"/>
                <w:kern w:val="0"/>
                <w:sz w:val="24"/>
                <w:szCs w:val="24"/>
                <w:highlight w:val="white"/>
              </w:rPr>
              <w:t>"Hello ,Lambda delegate"</w:t>
            </w:r>
            <w:r w:rsidRPr="00443637">
              <w:rPr>
                <w:rFonts w:ascii="新宋体" w:eastAsia="新宋体" w:cs="新宋体"/>
                <w:color w:val="000000"/>
                <w:kern w:val="0"/>
                <w:sz w:val="24"/>
                <w:szCs w:val="24"/>
                <w:highlight w:val="white"/>
              </w:rPr>
              <w:t>);</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static</w:t>
            </w: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00FF"/>
                <w:kern w:val="0"/>
                <w:sz w:val="24"/>
                <w:szCs w:val="24"/>
                <w:highlight w:val="white"/>
              </w:rPr>
              <w:t>void</w:t>
            </w:r>
            <w:r w:rsidRPr="00443637">
              <w:rPr>
                <w:rFonts w:ascii="新宋体" w:eastAsia="新宋体" w:cs="新宋体"/>
                <w:color w:val="000000"/>
                <w:kern w:val="0"/>
                <w:sz w:val="24"/>
                <w:szCs w:val="24"/>
                <w:highlight w:val="white"/>
              </w:rPr>
              <w:t xml:space="preserve"> Main(</w:t>
            </w:r>
            <w:r w:rsidRPr="00443637">
              <w:rPr>
                <w:rFonts w:ascii="新宋体" w:eastAsia="新宋体" w:cs="新宋体"/>
                <w:color w:val="0000FF"/>
                <w:kern w:val="0"/>
                <w:sz w:val="24"/>
                <w:szCs w:val="24"/>
                <w:highlight w:val="white"/>
              </w:rPr>
              <w:t>string</w:t>
            </w:r>
            <w:r w:rsidRPr="00443637">
              <w:rPr>
                <w:rFonts w:ascii="新宋体" w:eastAsia="新宋体" w:cs="新宋体"/>
                <w:color w:val="000000"/>
                <w:kern w:val="0"/>
                <w:sz w:val="24"/>
                <w:szCs w:val="24"/>
                <w:highlight w:val="white"/>
              </w:rPr>
              <w:t>[] args)</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8000"/>
                <w:kern w:val="0"/>
                <w:sz w:val="24"/>
                <w:szCs w:val="24"/>
                <w:highlight w:val="white"/>
              </w:rPr>
              <w:t>//TestDelegate1();</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r w:rsidRPr="00443637">
              <w:rPr>
                <w:rFonts w:ascii="新宋体" w:eastAsia="新宋体" w:cs="新宋体"/>
                <w:color w:val="008000"/>
                <w:kern w:val="0"/>
                <w:sz w:val="24"/>
                <w:szCs w:val="24"/>
                <w:highlight w:val="white"/>
              </w:rPr>
              <w:t>//TestDelegate2();</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TestDelegate3();</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 xml:space="preserve">    }</w:t>
            </w:r>
          </w:p>
          <w:p w:rsidR="00443637" w:rsidRPr="00443637" w:rsidRDefault="00443637" w:rsidP="00443637">
            <w:pPr>
              <w:autoSpaceDE w:val="0"/>
              <w:autoSpaceDN w:val="0"/>
              <w:adjustRightInd w:val="0"/>
              <w:jc w:val="left"/>
              <w:rPr>
                <w:rFonts w:ascii="新宋体" w:eastAsia="新宋体" w:cs="新宋体"/>
                <w:color w:val="000000"/>
                <w:kern w:val="0"/>
                <w:sz w:val="24"/>
                <w:szCs w:val="24"/>
                <w:highlight w:val="white"/>
              </w:rPr>
            </w:pPr>
            <w:r w:rsidRPr="00443637">
              <w:rPr>
                <w:rFonts w:ascii="新宋体" w:eastAsia="新宋体" w:cs="新宋体"/>
                <w:color w:val="000000"/>
                <w:kern w:val="0"/>
                <w:sz w:val="24"/>
                <w:szCs w:val="24"/>
                <w:highlight w:val="white"/>
              </w:rPr>
              <w:t>}</w:t>
            </w:r>
          </w:p>
          <w:p w:rsidR="00443637" w:rsidRPr="00443637" w:rsidRDefault="00443637" w:rsidP="00443637">
            <w:pPr>
              <w:rPr>
                <w:rFonts w:hint="eastAsia"/>
                <w:sz w:val="24"/>
                <w:szCs w:val="24"/>
              </w:rPr>
            </w:pPr>
          </w:p>
        </w:tc>
      </w:tr>
    </w:tbl>
    <w:p w:rsidR="00443637" w:rsidRDefault="00443637" w:rsidP="00443637">
      <w:pPr>
        <w:pStyle w:val="2"/>
        <w:rPr>
          <w:rFonts w:hint="eastAsia"/>
        </w:rPr>
      </w:pPr>
    </w:p>
    <w:sectPr w:rsidR="004436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E6253"/>
    <w:multiLevelType w:val="multilevel"/>
    <w:tmpl w:val="CA30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39"/>
    <w:rsid w:val="00443637"/>
    <w:rsid w:val="00454568"/>
    <w:rsid w:val="005C7EB6"/>
    <w:rsid w:val="00B22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B52E"/>
  <w15:chartTrackingRefBased/>
  <w15:docId w15:val="{7405CFBA-7B32-4187-B5BA-3319DF00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4363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4363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3637"/>
    <w:rPr>
      <w:rFonts w:ascii="宋体" w:eastAsia="宋体" w:hAnsi="宋体" w:cs="宋体"/>
      <w:b/>
      <w:bCs/>
      <w:kern w:val="36"/>
      <w:sz w:val="48"/>
      <w:szCs w:val="48"/>
    </w:rPr>
  </w:style>
  <w:style w:type="character" w:customStyle="1" w:styleId="20">
    <w:name w:val="标题 2 字符"/>
    <w:basedOn w:val="a0"/>
    <w:link w:val="2"/>
    <w:uiPriority w:val="9"/>
    <w:rsid w:val="00443637"/>
    <w:rPr>
      <w:rFonts w:ascii="宋体" w:eastAsia="宋体" w:hAnsi="宋体" w:cs="宋体"/>
      <w:b/>
      <w:bCs/>
      <w:kern w:val="0"/>
      <w:sz w:val="36"/>
      <w:szCs w:val="36"/>
    </w:rPr>
  </w:style>
  <w:style w:type="paragraph" w:styleId="a3">
    <w:name w:val="Normal (Web)"/>
    <w:basedOn w:val="a"/>
    <w:uiPriority w:val="99"/>
    <w:semiHidden/>
    <w:unhideWhenUsed/>
    <w:rsid w:val="0044363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43637"/>
    <w:rPr>
      <w:color w:val="0000FF"/>
      <w:u w:val="single"/>
    </w:rPr>
  </w:style>
  <w:style w:type="paragraph" w:styleId="HTML">
    <w:name w:val="HTML Preformatted"/>
    <w:basedOn w:val="a"/>
    <w:link w:val="HTML0"/>
    <w:uiPriority w:val="99"/>
    <w:semiHidden/>
    <w:unhideWhenUsed/>
    <w:rsid w:val="004436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43637"/>
    <w:rPr>
      <w:rFonts w:ascii="宋体" w:eastAsia="宋体" w:hAnsi="宋体" w:cs="宋体"/>
      <w:kern w:val="0"/>
      <w:sz w:val="24"/>
      <w:szCs w:val="24"/>
    </w:rPr>
  </w:style>
  <w:style w:type="character" w:styleId="HTML1">
    <w:name w:val="HTML Code"/>
    <w:basedOn w:val="a0"/>
    <w:uiPriority w:val="99"/>
    <w:semiHidden/>
    <w:unhideWhenUsed/>
    <w:rsid w:val="00443637"/>
    <w:rPr>
      <w:rFonts w:ascii="宋体" w:eastAsia="宋体" w:hAnsi="宋体" w:cs="宋体"/>
      <w:sz w:val="24"/>
      <w:szCs w:val="24"/>
    </w:rPr>
  </w:style>
  <w:style w:type="table" w:styleId="a5">
    <w:name w:val="Table Grid"/>
    <w:basedOn w:val="a1"/>
    <w:uiPriority w:val="39"/>
    <w:rsid w:val="00443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2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zh-cn/library/0yw3tz5k.aspx" TargetMode="External"/><Relationship Id="rId5" Type="http://schemas.openxmlformats.org/officeDocument/2006/relationships/hyperlink" Target="https://msdn.microsoft.com/zh-cn/library/bb397687.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2024-11-03T15:00:00Z</dcterms:created>
  <dcterms:modified xsi:type="dcterms:W3CDTF">2024-11-03T15:03:00Z</dcterms:modified>
</cp:coreProperties>
</file>