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117" w:rsidRPr="00766117" w:rsidRDefault="00766117" w:rsidP="00766117">
      <w:pPr>
        <w:pStyle w:val="1"/>
        <w:rPr>
          <w:rFonts w:hint="eastAsia"/>
        </w:rPr>
      </w:pPr>
      <w:r w:rsidRPr="00766117">
        <w:t>PS基础：图像局部修改的工具和操作方法，附思维导图</w:t>
      </w:r>
    </w:p>
    <w:p w:rsidR="00766117" w:rsidRPr="00766117" w:rsidRDefault="00766117" w:rsidP="007661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 xml:space="preserve">Part1. 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图像克隆操作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两个非常重要的图像克隆工具：“仿制图章工具”和“图案图章工具”，可以用于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复制（克隆）图像或者用图案覆盖图像中的缺陷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，非常适合对图像中的瑕疵进行修复。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重点看三个动图案例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，然后一定要动手操作，其中按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【Alt】键取样和单击涂抹的时间点（次数）与位置很重要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一、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 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仿制图章工具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使用方法：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按住【Alt】键进行取样，然后在需要修改的位置涂抹。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取样位置随修复位置的变化而改变，一般在临近位置取样。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实例（一）：去除图像中的人物（杂物）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858000" cy="4663440"/>
            <wp:effectExtent l="0" t="0" r="0" b="3810"/>
            <wp:docPr id="26" name="图片 26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仿制图章工具的使用：去除图像中的人物（杂物）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取样后进行涂抹时，在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取样点会出现“十字线”标记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，即取样位置标记，观看“十字线”标记位置，可以知道要涂抹出什么样的图像内容。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涂抹时，每次单击都会重新从最初始取样点复制图案，所以要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注意取样和涂抹时单击的位置和单击次数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（自己多试几次就明白了）。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实例（二）：克隆图像中的人物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858000" cy="4732020"/>
            <wp:effectExtent l="0" t="0" r="0" b="0"/>
            <wp:docPr id="25" name="图片 25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仿制图章工具的使用：克隆图像中的人物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克隆人物图像操作和上一个实例一样，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注意取样和涂抹时单击的位置和单击次数。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使用“仿制图章工具”时，最好新建一个空白（修复）图层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，这样修改之后通过隐藏该修复图层可以快速切换为修改之前的图像。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二、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 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图案图章工具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“图案图章工具”可以利用软件提供的图案进行填充，也可以自定义图案进行绘画（克隆）。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实例：自定义图案绘制图像（填充背景）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858000" cy="4663440"/>
            <wp:effectExtent l="0" t="0" r="0" b="3810"/>
            <wp:docPr id="24" name="图片 24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图案图章工具的使用：自定义图案绘制图像（填充背景）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注意：创建自定义图案选区时，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只能创建矩形选区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，且不能羽化，否则将不能自定义图案。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以上实例练习时注意，最后进行涂抹时，要把背景层设为当前图层。忘记的话，在已经隐藏的图层1中是不能进行任何操作的。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使用“图案图章工具”时，最好新建一个空白（修复）图层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，这样修改之后通过隐藏该修复图层可以快速切换为修改之前的图像。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“定义图案”和“定义画笔预设”的区别：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“定义图案”是把选择的图案样式进行了复制，包括形状和颜色。</w:t>
      </w: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br/>
        <w:t>“定义画笔预设”只是把图案的形状进行了复制，使用时图案的颜色由前景色决定。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三、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 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“仿制源”面板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执行“窗口→仿制源”命令可打开“仿制源”面板，用来对“仿制图章工具”和“修复画笔工具”进行设置。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按住【Alt】键取样时，最多可设置五个不同的取样点，通过“仿制源”面板进行控制。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通过“仿制源”面板可以设置绘图时的位移、翻转、旋转、缩放等效果。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3619500" cy="2811780"/>
            <wp:effectExtent l="0" t="0" r="0" b="7620"/>
            <wp:docPr id="23" name="图片 23" descr="https://pic2.zhimg.com/80/v2-b9e3530bc0847ed700adcc4fbfb75439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2.zhimg.com/80/v2-b9e3530bc0847ed700adcc4fbfb75439_720w.web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“仿制源”面板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举个例子：比如下面这两图，右边的图中有许多瑕疵需要修补，而这个图像正好是左右对称的，这个时候就可以使用“仿制源”面板中的“水平翻转”选项，使用“仿制图章工具”，把对称位置的完好图像克隆到需要修改的位置，修改成左边图像的效果了。</w:t>
      </w:r>
    </w:p>
    <w:p w:rsidR="00766117" w:rsidRPr="00766117" w:rsidRDefault="00AF18E1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699760" cy="356068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51" cy="356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“仿制源”面板的使用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当然上面这个例子可能比较特殊，不过把“仿制图章工具”和“图案图章工具”用熟练之后，你会发现这两款工具的用途远不止这些，功能很强大。</w:t>
      </w:r>
    </w:p>
    <w:p w:rsidR="00766117" w:rsidRPr="00766117" w:rsidRDefault="00766117" w:rsidP="00766117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34" style="width:180pt;height:1.5pt" o:hrpct="0" o:hralign="center" o:hrstd="t" o:hr="t" fillcolor="#a0a0a0" stroked="f"/>
        </w:pict>
      </w:r>
    </w:p>
    <w:p w:rsidR="00766117" w:rsidRPr="00766117" w:rsidRDefault="00766117" w:rsidP="007661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Part2. 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使用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“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修复工具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”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和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“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内容识别填充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”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进行图像修复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本篇 “修复工具”和上篇 “图章工具”的操作方法和实现功能有很多共通的地方，所以我还用了上篇文章的素材，方便比较。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修复工具和图章工具的一些操作是和“画笔工具”一样的，比如笔触大小和硬度的调节、混合模式的选择等。这里复习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两个比较重要的通用操作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280660" cy="2392680"/>
            <wp:effectExtent l="0" t="0" r="0" b="7620"/>
            <wp:docPr id="21" name="图片 21" descr="https://pic2.zhimg.com/80/v2-2b3744d0d0b5535765f680b29e4592a5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2.zhimg.com/80/v2-2b3744d0d0b5535765f680b29e4592a5_720w.web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photoshop绘图快捷操作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“修复工具”选项栏的内容这里不会全部介绍，不同选项的区别需要自己在练习中体会。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一、 污点修复画笔工具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快速去除图像中的污点、划痕和其他不理想部分。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使用方法：调节好笔触大小硬度后，直接在污点处涂抹擦除。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案例：去除图像中的人物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858000" cy="4937760"/>
            <wp:effectExtent l="0" t="0" r="0" b="0"/>
            <wp:docPr id="20" name="图片 20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污点修复画笔工具的使用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二、 修复画笔工具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与“仿制图章工具”类似，先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按住【Alt】键取样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（也可以选择图案），然后污点处涂抹修复。也可以使用“仿制源”面板。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案例：去除图像中的人物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858000" cy="4937760"/>
            <wp:effectExtent l="0" t="0" r="0" b="0"/>
            <wp:docPr id="19" name="图片 19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修复画笔工具的使用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案例中人物较大，使用“修复画笔工具”有些牵强，所以效果不是很好，可以再使用其他工具修改不足。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三、 修补工具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使用其他区域或图案中的像素来修复选中的区域，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选项栏中的“内容识别”可以控制“源”和“修补对象”的融合程度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使用方法：将要修改的区域选中，拖拽到要替换的区域。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“修补工具”只能在原图层中使用，不可以在新建的空白图层中使用，但可以选择对所有图层取样。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案例（一）：去除图像中的人物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858000" cy="4937760"/>
            <wp:effectExtent l="0" t="0" r="0" b="0"/>
            <wp:docPr id="18" name="图片 18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修补工具的使用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案例（二）：去除人物眼袋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858000" cy="5067300"/>
            <wp:effectExtent l="0" t="0" r="0" b="0"/>
            <wp:docPr id="17" name="图片 17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修补工具的使用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四、 内容感知移动工具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将图像中的对象移动到图像的其他位置，并且在对象原来的位置自动填充。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选项栏中的模式如果选择“扩展”，则会复制对象，且边缘部分会与目标区域融合。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案例：移动/复制图像中的人物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4381500"/>
            <wp:effectExtent l="0" t="0" r="0" b="0"/>
            <wp:docPr id="16" name="图片 16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内容感知移动工具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五、 红眼工具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暗光环境下，相机拍摄人物会出现红眼现象，使用“红眼工具”在眼睛上单击或者框选即可修正红眼。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案例：消除人物红眼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858000" cy="4937760"/>
            <wp:effectExtent l="0" t="0" r="0" b="0"/>
            <wp:docPr id="15" name="图片 15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红眼工具的使用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六、 内容识别填充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前面说到过“颜色填充”，“内容识别填充”只是把原来要填充的颜色替换成了自动识别的内容。“内容识别填充”有两个命令：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1. “填充”命令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建立选区，执行“编辑→填充”命令或【Shift+F5】打开“填充”对话框，在下拉菜单中选择“内容识别”即可。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3230880" cy="2392680"/>
            <wp:effectExtent l="0" t="0" r="7620" b="7620"/>
            <wp:docPr id="14" name="图片 14" descr="https://pic3.zhimg.com/80/v2-76ca5e3e9f3e4f9791b4eeb7d8d0b47a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3.zhimg.com/80/v2-76ca5e3e9f3e4f9791b4eeb7d8d0b47a_720w.web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“填充”对话框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如果是背景图层（被锁定状态），建立选取后，按【Delete】键即可打开“填充”对话框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2. “内容识别填充”命令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执行“编辑→内容识别填充”命令可打开 “预览”面板和“内容识别填充”面板。在面板上可以对取样的区域、不透明度、旋转缩放等参数进行设置，然后再进行填充。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280660" cy="2263140"/>
            <wp:effectExtent l="0" t="0" r="0" b="3810"/>
            <wp:docPr id="13" name="图片 13" descr="https://pic1.zhimg.com/80/v2-bac7aab93756e2805337bce4c9c215b4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1.zhimg.com/80/v2-bac7aab93756e2805337bce4c9c215b4_720w.web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“内容识别填充”面板</w:t>
      </w:r>
    </w:p>
    <w:p w:rsidR="00766117" w:rsidRPr="00766117" w:rsidRDefault="00766117" w:rsidP="00766117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44" style="width:180pt;height:1.5pt" o:hrpct="0" o:hralign="center" o:hrstd="t" o:hr="t" fillcolor="#a0a0a0" stroked="f"/>
        </w:pict>
      </w:r>
    </w:p>
    <w:p w:rsidR="00766117" w:rsidRPr="00766117" w:rsidRDefault="00766117" w:rsidP="007661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Part3. “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图像修饰工具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”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的使用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Photoshop共有六个“图像修饰工具”，分别是模糊工具、锐化工具、涂抹工具、减淡工具、加深工具和海绵工具。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使用方法：在选项栏调整好笔触的大小硬度等参数，在图像中涂抹即可。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“图像修饰工具”可以实现</w:t>
      </w:r>
      <w:r w:rsidRPr="00766117">
        <w:rPr>
          <w:rFonts w:ascii="微软雅黑" w:eastAsia="微软雅黑" w:hAnsi="微软雅黑" w:cs="宋体" w:hint="eastAsia"/>
          <w:b/>
          <w:bCs/>
          <w:color w:val="646464"/>
          <w:kern w:val="0"/>
          <w:sz w:val="27"/>
          <w:szCs w:val="27"/>
        </w:rPr>
        <w:t>对图像局部细节进行修饰和调色</w:t>
      </w: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，改善图像的清晰度、亮度、色调、饱和度等参数，所以主要用于图像的后期处理。</w:t>
      </w: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br/>
        <w:t>与“图章工具”和“修复工具”不同，“图像修饰工具”</w:t>
      </w:r>
      <w:r w:rsidRPr="00766117">
        <w:rPr>
          <w:rFonts w:ascii="微软雅黑" w:eastAsia="微软雅黑" w:hAnsi="微软雅黑" w:cs="宋体" w:hint="eastAsia"/>
          <w:b/>
          <w:bCs/>
          <w:color w:val="646464"/>
          <w:kern w:val="0"/>
          <w:sz w:val="27"/>
          <w:szCs w:val="27"/>
        </w:rPr>
        <w:t>只能在原图层中使用，</w:t>
      </w: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不可以在新建的空白图层中使用。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一、模糊工具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柔化图像边缘，减少图像细节。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使用时按住【Alt】键，可临时切换到“锐化工具”的使用状态。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二、锐化工具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增强图像中相邻像素之间的对比，提高清晰度。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使用时按住【Alt】键，可临时切换到“模糊工具”的使用状态。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三、涂抹工具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拾取鼠标单击点的颜色，沿拖动方向展开，模拟出类似手指拖过湿油漆时的效果。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四、减淡工具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改变图像特定区域的曝光度，使图像变亮。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五、加深工具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改变图像特定区域的曝光度，使图像变暗。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六、海绵工具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新版（CC）软件中，该工具用于为图像局部区域加色或去色。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旧版（CS）软件中，该工具用于增强或减少图像局部区域的饱和度。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“减淡工具”和“加深工具”的功能，与“亮度/饱和度”命令中的“亮度”功能基本相同，不同的是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前者是对图像局部区域的调整，后者是对整副图像的图调整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加深工具：将修改位置的像素颜色变成“深色→黑色”。</w:t>
      </w: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br/>
        <w:t>减淡工具：将修改位置的像素颜色变成“浅色→白色”。</w:t>
      </w: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br/>
        <w:t>海绵工具的“减色”模式：将修改位置的像素颜色变成“浅色→灰色”</w:t>
      </w: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br/>
        <w:t>海绵工具的“加色”模式：将修改位置的像素颜色变成“深色”</w:t>
      </w:r>
    </w:p>
    <w:p w:rsidR="00766117" w:rsidRPr="00766117" w:rsidRDefault="00766117" w:rsidP="00766117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45" style="width:180pt;height:1.5pt" o:hrpct="0" o:hralign="center" o:hrstd="t" o:hr="t" fillcolor="#a0a0a0" stroked="f"/>
        </w:pict>
      </w:r>
    </w:p>
    <w:p w:rsidR="00766117" w:rsidRPr="00766117" w:rsidRDefault="00766117" w:rsidP="007661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Part4. “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擦除工具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”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和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“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历史记录画笔工具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”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的使用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“擦除工具”在日常作图中经常用到，也是重点。“历史记录画笔工具”学的不深的话可能较少用到，许多小伙伴可能都不知道怎么使用。这篇笔记就来好好看一看吧。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一、橡皮擦工具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对于普通图层：被擦除的部分变为透明背景。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对于背景图层或锁定了透明区域的图像：被擦除的部分变为背景色。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选项栏的“不透明度”可以设置工具的擦除强度。默认不透明度为100%（会完全擦除像素），调低不透明度将只擦除部分像素。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勾选“抹到历史记录”选项，或者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按住【Alt】键使用“橡皮擦工具”，将启用“历史记录橡皮擦”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在“历史记录”面板中选择一个状态，在擦除时可将图像恢复到指定状态。</w:t>
      </w:r>
      <w:r w:rsidRPr="00766117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br/>
        <w:t>不选择状态使用“历史记录橡皮擦”，在擦除时会将图像恢复到原始状态。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2499360" cy="3383280"/>
            <wp:effectExtent l="0" t="0" r="0" b="7620"/>
            <wp:docPr id="12" name="图片 12" descr="https://pic1.zhimg.com/80/v2-69e830d42d9a1a0a84fb3d29cebef3ec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1.zhimg.com/80/v2-69e830d42d9a1a0a84fb3d29cebef3ec_720w.web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抹到历史记录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二、背景橡皮擦工具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自动识别对象的边缘，采集画笔中心的色样，并删除在画笔内出现的这种颜色，擦除后的区域变为透明背景。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案例：使用“背景橡皮擦工具”抠图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5532120"/>
            <wp:effectExtent l="0" t="0" r="0" b="0"/>
            <wp:docPr id="11" name="图片 11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使用“背景橡皮擦工具”抠图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使用时，尽量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不要让光标的十字线碰到需要保留的区域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。擦除过程中适当调整笔触的大小和硬度、容差，可以得到更好的效果。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三、魔术橡皮擦工具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用于擦除一定容差内的相邻颜色，擦除后的区域变为透明背景。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相当于“魔棒工具”加上“背景橡皮擦工具”的功能，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可用于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一键扣除背景。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案例：使用“魔术橡皮擦工具”更换照片背景颜色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4945380"/>
            <wp:effectExtent l="0" t="0" r="0" b="7620"/>
            <wp:docPr id="10" name="图片 10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使用“魔术橡皮擦工具”更换照片背景颜色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图网 侵删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四、“渐隐”命令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执行“编辑→渐隐…”命令，弹出“渐隐”对话框，可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更改任何滤镜、绘画工具、橡皮擦工具或颜色调整命令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使用“渐隐”命令的前提是：使用之前已经使用过滤镜、绘画、擦除、调整等命令，否则，渐隐将不可选。</w:t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3078480" cy="1363980"/>
            <wp:effectExtent l="0" t="0" r="7620" b="7620"/>
            <wp:docPr id="9" name="图片 9" descr="https://pic1.zhimg.com/80/v2-b304bc8e56681c4bf69c9b51e502138c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1.zhimg.com/80/v2-b304bc8e56681c4bf69c9b51e502138c_720w.web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“渐隐”对话框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五、历史记录画笔工具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将（部分）图像还原到编辑过程中的某一步骤状态，与“历史记录橡皮擦”的功能相同。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需要结合“历史记录”面板使用，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勾选需要恢复的历史记录步骤，如不勾选则默认恢复为图像的初始状态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案例：使用“历史记录画笔工具”实现人物磨皮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4945380"/>
            <wp:effectExtent l="0" t="0" r="0" b="7620"/>
            <wp:docPr id="8" name="图片 8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使用“历史记录画笔工具”实现人物磨皮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在本案例中，其实就是通过使用“历史记录画笔工具”修改模糊效果的不透明度，进而达到磨皮效果的。使用“渐隐”命令也可实现此种效果，区别是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前者只对涂抹区域进行修改，后者对整个图像进行修改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六、历史记录艺术画笔工具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使用指定的历史记录中的源数据，以风格化描边进行绘画。在选项栏设置绘画样式、大小和容差，实现不同色彩和艺术风格的模拟绘画。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案例：使用“历史记录艺术画笔工具”制作图像</w:t>
      </w:r>
    </w:p>
    <w:p w:rsidR="00766117" w:rsidRPr="00766117" w:rsidRDefault="00766117" w:rsidP="00766117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4945380"/>
            <wp:effectExtent l="0" t="0" r="0" b="7620"/>
            <wp:docPr id="7" name="图片 7" descr="动图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动图封面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使用“历史记录艺术画笔工具”制作图像</w:t>
      </w:r>
    </w:p>
    <w:p w:rsidR="00766117" w:rsidRPr="00766117" w:rsidRDefault="00766117" w:rsidP="00766117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52" style="width:180pt;height:1.5pt" o:hrpct="0" o:hralign="center" o:hrstd="t" o:hr="t" fillcolor="#a0a0a0" stroked="f"/>
        </w:pict>
      </w:r>
    </w:p>
    <w:p w:rsidR="00766117" w:rsidRPr="00766117" w:rsidRDefault="00766117" w:rsidP="007661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图像局部修改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——</w:t>
      </w:r>
      <w:r w:rsidRPr="007661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思维导图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注意看第一条，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绘制直线、快捷键和混合模式这三个功能，图中的大部分工具都可以使用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如果</w:t>
      </w:r>
      <w:r w:rsidRPr="007661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工具支持，建议在新建的空白图层中使用，这样隐藏图层就能与原图进行对照</w:t>
      </w: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。对于建立选区的图像，工具只在选区内起作用。</w:t>
      </w:r>
    </w:p>
    <w:p w:rsidR="00766117" w:rsidRPr="00766117" w:rsidRDefault="00766117" w:rsidP="007661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因为图片上传有压缩，所以可能不是很清楚，高清版领取请看导图左下角。</w:t>
      </w:r>
    </w:p>
    <w:p w:rsidR="00766117" w:rsidRPr="00766117" w:rsidRDefault="00AF18E1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486400" cy="152095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17" w:rsidRPr="00766117" w:rsidRDefault="00766117" w:rsidP="007661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7661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photoshop思维导图——图像局部修改</w:t>
      </w:r>
      <w:bookmarkStart w:id="0" w:name="_GoBack"/>
      <w:bookmarkEnd w:id="0"/>
    </w:p>
    <w:sectPr w:rsidR="00766117" w:rsidRPr="007661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6117" w:rsidRDefault="00766117" w:rsidP="00766117">
      <w:r>
        <w:separator/>
      </w:r>
    </w:p>
  </w:endnote>
  <w:endnote w:type="continuationSeparator" w:id="0">
    <w:p w:rsidR="00766117" w:rsidRDefault="00766117" w:rsidP="00766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6117" w:rsidRDefault="00766117" w:rsidP="00766117">
      <w:r>
        <w:separator/>
      </w:r>
    </w:p>
  </w:footnote>
  <w:footnote w:type="continuationSeparator" w:id="0">
    <w:p w:rsidR="00766117" w:rsidRDefault="00766117" w:rsidP="007661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B2C"/>
    <w:rsid w:val="0024752C"/>
    <w:rsid w:val="00766117"/>
    <w:rsid w:val="00777B2C"/>
    <w:rsid w:val="00922B0B"/>
    <w:rsid w:val="00AF1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28A99"/>
  <w15:chartTrackingRefBased/>
  <w15:docId w15:val="{CD69B17F-2FE8-4C1D-9E75-6017D7CF7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6611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6611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6611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61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61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61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611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6611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6611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6611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olumnpageheader-titlemeta">
    <w:name w:val="columnpageheader-titlemeta"/>
    <w:basedOn w:val="a0"/>
    <w:rsid w:val="00766117"/>
  </w:style>
  <w:style w:type="character" w:styleId="a7">
    <w:name w:val="Hyperlink"/>
    <w:basedOn w:val="a0"/>
    <w:uiPriority w:val="99"/>
    <w:semiHidden/>
    <w:unhideWhenUsed/>
    <w:rsid w:val="00766117"/>
    <w:rPr>
      <w:color w:val="0000FF"/>
      <w:u w:val="single"/>
    </w:rPr>
  </w:style>
  <w:style w:type="character" w:customStyle="1" w:styleId="voters">
    <w:name w:val="voters"/>
    <w:basedOn w:val="a0"/>
    <w:rsid w:val="00766117"/>
  </w:style>
  <w:style w:type="paragraph" w:styleId="a8">
    <w:name w:val="Normal (Web)"/>
    <w:basedOn w:val="a"/>
    <w:uiPriority w:val="99"/>
    <w:semiHidden/>
    <w:unhideWhenUsed/>
    <w:rsid w:val="007661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ag-content">
    <w:name w:val="tag-content"/>
    <w:basedOn w:val="a0"/>
    <w:rsid w:val="00766117"/>
  </w:style>
  <w:style w:type="character" w:customStyle="1" w:styleId="postitem-footertitle">
    <w:name w:val="postitem-footertitle"/>
    <w:basedOn w:val="a0"/>
    <w:rsid w:val="007661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2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15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23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29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708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86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366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34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2298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1176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972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253060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08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78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18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16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058337">
                                  <w:marLeft w:val="2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003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448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6188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251719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344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682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57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6294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2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52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280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73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873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01613">
                                      <w:blockQuote w:val="1"/>
                                      <w:marLeft w:val="0"/>
                                      <w:marRight w:val="0"/>
                                      <w:marTop w:val="336"/>
                                      <w:marBottom w:val="336"/>
                                      <w:divBdr>
                                        <w:top w:val="none" w:sz="0" w:space="0" w:color="auto"/>
                                        <w:left w:val="single" w:sz="18" w:space="12" w:color="D3D3D3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438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1315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388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3118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3468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956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61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1653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566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057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298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005255">
                                      <w:blockQuote w:val="1"/>
                                      <w:marLeft w:val="0"/>
                                      <w:marRight w:val="0"/>
                                      <w:marTop w:val="336"/>
                                      <w:marBottom w:val="336"/>
                                      <w:divBdr>
                                        <w:top w:val="none" w:sz="0" w:space="0" w:color="auto"/>
                                        <w:left w:val="single" w:sz="18" w:space="12" w:color="D3D3D3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7021728">
                                      <w:blockQuote w:val="1"/>
                                      <w:marLeft w:val="0"/>
                                      <w:marRight w:val="0"/>
                                      <w:marTop w:val="336"/>
                                      <w:marBottom w:val="336"/>
                                      <w:divBdr>
                                        <w:top w:val="none" w:sz="0" w:space="0" w:color="auto"/>
                                        <w:left w:val="single" w:sz="18" w:space="12" w:color="D3D3D3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6861727">
                                      <w:blockQuote w:val="1"/>
                                      <w:marLeft w:val="0"/>
                                      <w:marRight w:val="0"/>
                                      <w:marTop w:val="336"/>
                                      <w:marBottom w:val="336"/>
                                      <w:divBdr>
                                        <w:top w:val="none" w:sz="0" w:space="0" w:color="auto"/>
                                        <w:left w:val="single" w:sz="18" w:space="12" w:color="D3D3D3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467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14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250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7584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1784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7024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798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422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96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4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404659">
                              <w:marLeft w:val="0"/>
                              <w:marRight w:val="75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32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2275742">
                              <w:marLeft w:val="0"/>
                              <w:marRight w:val="75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7627652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598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419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31137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224959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675985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301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7167954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157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529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76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2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71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615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1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0190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581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EBEBEB"/>
                                                <w:left w:val="single" w:sz="6" w:space="9" w:color="EBEBEB"/>
                                                <w:bottom w:val="single" w:sz="6" w:space="6" w:color="EBEBEB"/>
                                                <w:right w:val="single" w:sz="6" w:space="9" w:color="EBEBEB"/>
                                              </w:divBdr>
                                              <w:divsChild>
                                                <w:div w:id="1375538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618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116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3826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9885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159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26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927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0734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70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1179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85986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279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BEBEB"/>
                                        <w:left w:val="single" w:sz="6" w:space="0" w:color="EBEBEB"/>
                                        <w:bottom w:val="single" w:sz="6" w:space="0" w:color="EBEBEB"/>
                                        <w:right w:val="single" w:sz="6" w:space="0" w:color="EBEBEB"/>
                                      </w:divBdr>
                                      <w:divsChild>
                                        <w:div w:id="232130682">
                                          <w:marLeft w:val="480"/>
                                          <w:marRight w:val="4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43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014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767727">
                              <w:marLeft w:val="0"/>
                              <w:marRight w:val="0"/>
                              <w:marTop w:val="36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245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90836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930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224292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77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9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134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11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15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462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2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524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59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030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606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1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4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73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635</Words>
  <Characters>3623</Characters>
  <Application>Microsoft Office Word</Application>
  <DocSecurity>0</DocSecurity>
  <Lines>30</Lines>
  <Paragraphs>8</Paragraphs>
  <ScaleCrop>false</ScaleCrop>
  <Company>Home</Company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2022-11-17T17:06:00Z</dcterms:created>
  <dcterms:modified xsi:type="dcterms:W3CDTF">2022-11-17T18:43:00Z</dcterms:modified>
</cp:coreProperties>
</file>