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3BD" w:rsidRDefault="007E0BD4" w:rsidP="007E0BD4">
      <w:pPr>
        <w:pStyle w:val="1"/>
      </w:pPr>
      <w:r>
        <w:rPr>
          <w:rFonts w:hint="eastAsia"/>
        </w:rPr>
        <w:t>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325D22">
        <w:tc>
          <w:tcPr>
            <w:tcW w:w="8522" w:type="dxa"/>
          </w:tcPr>
          <w:p w:rsidR="007E0BD4" w:rsidRDefault="00325D22" w:rsidP="007E0BD4">
            <w:r>
              <w:rPr>
                <w:noProof/>
              </w:rPr>
              <w:drawing>
                <wp:inline distT="0" distB="0" distL="0" distR="0">
                  <wp:extent cx="3705225" cy="5248275"/>
                  <wp:effectExtent l="1905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5225" cy="524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>
      <w:pPr>
        <w:pStyle w:val="1"/>
      </w:pPr>
      <w:r>
        <w:rPr>
          <w:rFonts w:hint="eastAsia"/>
        </w:rPr>
        <w:t>素材</w:t>
      </w:r>
    </w:p>
    <w:tbl>
      <w:tblPr>
        <w:tblStyle w:val="a6"/>
        <w:tblW w:w="0" w:type="auto"/>
        <w:tblLook w:val="04A0"/>
      </w:tblPr>
      <w:tblGrid>
        <w:gridCol w:w="5424"/>
        <w:gridCol w:w="3098"/>
      </w:tblGrid>
      <w:tr w:rsidR="00F64E24" w:rsidTr="00E46E35">
        <w:tc>
          <w:tcPr>
            <w:tcW w:w="5662" w:type="dxa"/>
          </w:tcPr>
          <w:p w:rsidR="00F64E24" w:rsidRDefault="00F64E24" w:rsidP="007E0BD4">
            <w:r>
              <w:rPr>
                <w:noProof/>
              </w:rPr>
              <w:drawing>
                <wp:inline distT="0" distB="0" distL="0" distR="0">
                  <wp:extent cx="3133725" cy="2371725"/>
                  <wp:effectExtent l="19050" t="0" r="9525" b="0"/>
                  <wp:docPr id="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237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2" w:type="dxa"/>
          </w:tcPr>
          <w:p w:rsidR="00F64E24" w:rsidRDefault="00F64E24" w:rsidP="007E0BD4">
            <w:pPr>
              <w:rPr>
                <w:noProof/>
              </w:rPr>
            </w:pPr>
            <w:r>
              <w:rPr>
                <w:noProof/>
              </w:rPr>
              <w:t>水花素材可以从花瓣网下载，我已经下载了一些免扣素材保存的素材文件夹下面，有时候只需要一幅图片的一部分。</w:t>
            </w:r>
          </w:p>
        </w:tc>
      </w:tr>
      <w:tr w:rsidR="00EA1F2B" w:rsidTr="00E46E35">
        <w:tc>
          <w:tcPr>
            <w:tcW w:w="5662" w:type="dxa"/>
          </w:tcPr>
          <w:p w:rsidR="00EA1F2B" w:rsidRDefault="00EA1F2B" w:rsidP="007E0BD4">
            <w:pPr>
              <w:rPr>
                <w:noProof/>
              </w:rPr>
            </w:pPr>
            <w:r>
              <w:rPr>
                <w:noProof/>
              </w:rPr>
              <w:t>本课需要的蓝色蝴蝶可以在花瓣网轻松找到，我也保存在素材目录下面了</w:t>
            </w:r>
          </w:p>
        </w:tc>
        <w:tc>
          <w:tcPr>
            <w:tcW w:w="5662" w:type="dxa"/>
          </w:tcPr>
          <w:p w:rsidR="00EA1F2B" w:rsidRDefault="00EA1F2B" w:rsidP="007E0BD4">
            <w:pPr>
              <w:rPr>
                <w:noProof/>
              </w:rPr>
            </w:pPr>
          </w:p>
        </w:tc>
      </w:tr>
    </w:tbl>
    <w:p w:rsidR="007E0BD4" w:rsidRPr="007E0BD4" w:rsidRDefault="007E0BD4" w:rsidP="007E0BD4"/>
    <w:p w:rsidR="007E0BD4" w:rsidRDefault="007E0BD4" w:rsidP="007E0BD4">
      <w:pPr>
        <w:pStyle w:val="1"/>
      </w:pPr>
      <w:r>
        <w:rPr>
          <w:rFonts w:hint="eastAsia"/>
        </w:rPr>
        <w:t>步骤</w:t>
      </w:r>
    </w:p>
    <w:p w:rsidR="007E0BD4" w:rsidRDefault="007E0BD4" w:rsidP="007E0BD4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新建一个</w:t>
      </w:r>
      <w:r w:rsidR="00325D22">
        <w:rPr>
          <w:rFonts w:hint="eastAsia"/>
        </w:rPr>
        <w:t>210*297mm</w:t>
      </w:r>
      <w:r>
        <w:rPr>
          <w:rFonts w:hint="eastAsia"/>
        </w:rPr>
        <w:t>文档</w:t>
      </w:r>
    </w:p>
    <w:tbl>
      <w:tblPr>
        <w:tblStyle w:val="a6"/>
        <w:tblW w:w="0" w:type="auto"/>
        <w:tblLook w:val="04A0"/>
      </w:tblPr>
      <w:tblGrid>
        <w:gridCol w:w="8522"/>
      </w:tblGrid>
      <w:tr w:rsidR="00325D22" w:rsidTr="00325D22">
        <w:tc>
          <w:tcPr>
            <w:tcW w:w="8522" w:type="dxa"/>
          </w:tcPr>
          <w:p w:rsidR="00325D22" w:rsidRDefault="00325D22" w:rsidP="00325D22">
            <w:r>
              <w:rPr>
                <w:noProof/>
              </w:rPr>
              <w:drawing>
                <wp:inline distT="0" distB="0" distL="0" distR="0">
                  <wp:extent cx="8534400" cy="4681182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0" cy="46811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5D22" w:rsidRPr="00325D22" w:rsidRDefault="00325D22" w:rsidP="00325D22"/>
    <w:p w:rsidR="007E0BD4" w:rsidRDefault="00325D22" w:rsidP="00325D2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、放入水面素材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325D22" w:rsidTr="00325D22">
        <w:tc>
          <w:tcPr>
            <w:tcW w:w="8522" w:type="dxa"/>
          </w:tcPr>
          <w:p w:rsidR="00325D22" w:rsidRDefault="00325D22" w:rsidP="007E0BD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05157" cy="5019675"/>
                  <wp:effectExtent l="19050" t="0" r="5443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5157" cy="501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>
      <w:pPr>
        <w:rPr>
          <w:rFonts w:hint="eastAsia"/>
        </w:rPr>
      </w:pPr>
    </w:p>
    <w:p w:rsidR="00325D22" w:rsidRDefault="00325D22" w:rsidP="00325D22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把背景颜色填充为蓝色</w:t>
      </w:r>
    </w:p>
    <w:tbl>
      <w:tblPr>
        <w:tblStyle w:val="a6"/>
        <w:tblW w:w="0" w:type="auto"/>
        <w:tblLook w:val="04A0"/>
      </w:tblPr>
      <w:tblGrid>
        <w:gridCol w:w="8522"/>
      </w:tblGrid>
      <w:tr w:rsidR="00325D22" w:rsidTr="00325D22">
        <w:tc>
          <w:tcPr>
            <w:tcW w:w="8522" w:type="dxa"/>
          </w:tcPr>
          <w:p w:rsidR="00325D22" w:rsidRDefault="00325D22" w:rsidP="00325D2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92721" cy="542925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21" cy="542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5D22" w:rsidRDefault="00325D22" w:rsidP="00325D22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按</w:t>
      </w:r>
      <w:r>
        <w:rPr>
          <w:rFonts w:hint="eastAsia"/>
        </w:rPr>
        <w:t>ctrl+shift+u</w:t>
      </w:r>
      <w:r>
        <w:rPr>
          <w:rFonts w:hint="eastAsia"/>
        </w:rPr>
        <w:t>把水面图层去色</w:t>
      </w:r>
    </w:p>
    <w:tbl>
      <w:tblPr>
        <w:tblStyle w:val="a6"/>
        <w:tblW w:w="0" w:type="auto"/>
        <w:tblLook w:val="04A0"/>
      </w:tblPr>
      <w:tblGrid>
        <w:gridCol w:w="8522"/>
      </w:tblGrid>
      <w:tr w:rsidR="00325D22" w:rsidTr="00325D22">
        <w:tc>
          <w:tcPr>
            <w:tcW w:w="8522" w:type="dxa"/>
          </w:tcPr>
          <w:p w:rsidR="00325D22" w:rsidRDefault="00325D22" w:rsidP="00325D2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456839" cy="5238750"/>
                  <wp:effectExtent l="19050" t="0" r="1361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6839" cy="523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5D22" w:rsidRDefault="00325D22" w:rsidP="00325D22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再按</w:t>
      </w:r>
      <w:r>
        <w:rPr>
          <w:rFonts w:hint="eastAsia"/>
        </w:rPr>
        <w:t>ctrl+i</w:t>
      </w:r>
      <w:r>
        <w:rPr>
          <w:rFonts w:hint="eastAsia"/>
        </w:rPr>
        <w:t>把图层反向</w:t>
      </w:r>
    </w:p>
    <w:tbl>
      <w:tblPr>
        <w:tblStyle w:val="a6"/>
        <w:tblW w:w="0" w:type="auto"/>
        <w:tblLook w:val="04A0"/>
      </w:tblPr>
      <w:tblGrid>
        <w:gridCol w:w="8522"/>
      </w:tblGrid>
      <w:tr w:rsidR="00325D22" w:rsidTr="00325D22">
        <w:tc>
          <w:tcPr>
            <w:tcW w:w="8522" w:type="dxa"/>
          </w:tcPr>
          <w:p w:rsidR="00325D22" w:rsidRDefault="00325D22" w:rsidP="00325D2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43800" cy="4640625"/>
                  <wp:effectExtent l="1905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0" cy="464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5D22" w:rsidRPr="00325D22" w:rsidRDefault="00325D22" w:rsidP="00325D22">
      <w:pPr>
        <w:rPr>
          <w:rFonts w:hint="eastAsia"/>
        </w:rPr>
      </w:pPr>
    </w:p>
    <w:p w:rsidR="00325D22" w:rsidRDefault="00F67A23" w:rsidP="00F67A23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把这个图层的混合模式改为：滤色</w:t>
      </w:r>
    </w:p>
    <w:tbl>
      <w:tblPr>
        <w:tblStyle w:val="a6"/>
        <w:tblW w:w="0" w:type="auto"/>
        <w:tblLook w:val="04A0"/>
      </w:tblPr>
      <w:tblGrid>
        <w:gridCol w:w="8522"/>
      </w:tblGrid>
      <w:tr w:rsidR="00F67A23" w:rsidTr="00F67A23">
        <w:tc>
          <w:tcPr>
            <w:tcW w:w="8522" w:type="dxa"/>
          </w:tcPr>
          <w:p w:rsidR="00F67A23" w:rsidRDefault="00F67A23" w:rsidP="00F67A2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458200" cy="5424280"/>
                  <wp:effectExtent l="1905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8200" cy="5424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7A23" w:rsidRDefault="00F67A23" w:rsidP="00F67A23">
      <w:pPr>
        <w:rPr>
          <w:rFonts w:hint="eastAsia"/>
        </w:rPr>
      </w:pPr>
    </w:p>
    <w:p w:rsidR="009453EB" w:rsidRDefault="009453EB" w:rsidP="009453EB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给水面图层添加一个图层蒙版，用黑色画笔把我们不需要的地方隐藏</w:t>
      </w:r>
    </w:p>
    <w:tbl>
      <w:tblPr>
        <w:tblStyle w:val="a6"/>
        <w:tblW w:w="0" w:type="auto"/>
        <w:tblLook w:val="04A0"/>
      </w:tblPr>
      <w:tblGrid>
        <w:gridCol w:w="8522"/>
      </w:tblGrid>
      <w:tr w:rsidR="009453EB" w:rsidTr="009453EB">
        <w:tc>
          <w:tcPr>
            <w:tcW w:w="8522" w:type="dxa"/>
          </w:tcPr>
          <w:p w:rsidR="009453EB" w:rsidRDefault="009453EB" w:rsidP="009453E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53375" cy="4658944"/>
                  <wp:effectExtent l="1905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3375" cy="4658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3EB" w:rsidRPr="009453EB" w:rsidRDefault="00F64E24" w:rsidP="00F64E24">
      <w:pPr>
        <w:pStyle w:val="3"/>
        <w:rPr>
          <w:rFonts w:hint="eastAsia"/>
        </w:rPr>
      </w:pPr>
      <w:r>
        <w:rPr>
          <w:rFonts w:hint="eastAsia"/>
        </w:rPr>
        <w:t>想一想，如果把背景颜色改为水面的天空颜色或者干脆把水面图层放大，效果会怎么样？</w:t>
      </w:r>
    </w:p>
    <w:p w:rsidR="009453EB" w:rsidRDefault="00F64E24" w:rsidP="00F64E24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把水平面图层按</w:t>
      </w:r>
      <w:r>
        <w:rPr>
          <w:rFonts w:hint="eastAsia"/>
        </w:rPr>
        <w:t>ctrl+j</w:t>
      </w:r>
      <w:r>
        <w:rPr>
          <w:rFonts w:hint="eastAsia"/>
        </w:rPr>
        <w:t>复制一份</w:t>
      </w:r>
    </w:p>
    <w:tbl>
      <w:tblPr>
        <w:tblStyle w:val="a6"/>
        <w:tblW w:w="0" w:type="auto"/>
        <w:tblLook w:val="04A0"/>
      </w:tblPr>
      <w:tblGrid>
        <w:gridCol w:w="8522"/>
      </w:tblGrid>
      <w:tr w:rsidR="00F64E24" w:rsidTr="00F64E24">
        <w:tc>
          <w:tcPr>
            <w:tcW w:w="8522" w:type="dxa"/>
          </w:tcPr>
          <w:p w:rsidR="00F64E24" w:rsidRDefault="00F64E24" w:rsidP="00F64E2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429750" cy="5217025"/>
                  <wp:effectExtent l="1905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0" cy="521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4E24" w:rsidRPr="00F64E24" w:rsidRDefault="00F64E24" w:rsidP="00F64E24">
      <w:pPr>
        <w:rPr>
          <w:rFonts w:hint="eastAsia"/>
        </w:rPr>
      </w:pPr>
    </w:p>
    <w:p w:rsidR="009453EB" w:rsidRDefault="00F64E24" w:rsidP="00F64E24">
      <w:pPr>
        <w:pStyle w:val="2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、把一幅水花素材在</w:t>
      </w:r>
      <w:r>
        <w:rPr>
          <w:rFonts w:hint="eastAsia"/>
        </w:rPr>
        <w:t>ps</w:t>
      </w:r>
      <w:r>
        <w:rPr>
          <w:rFonts w:hint="eastAsia"/>
        </w:rPr>
        <w:t>新文档打开，选取我们需要的部分按</w:t>
      </w:r>
      <w:r>
        <w:rPr>
          <w:rFonts w:hint="eastAsia"/>
        </w:rPr>
        <w:t>ctrl+j</w:t>
      </w:r>
      <w:r>
        <w:rPr>
          <w:rFonts w:hint="eastAsia"/>
        </w:rPr>
        <w:t>复制一份，然后移动到项目中，把混合模式改为滤色</w:t>
      </w:r>
    </w:p>
    <w:tbl>
      <w:tblPr>
        <w:tblStyle w:val="a6"/>
        <w:tblW w:w="0" w:type="auto"/>
        <w:tblLook w:val="04A0"/>
      </w:tblPr>
      <w:tblGrid>
        <w:gridCol w:w="8522"/>
      </w:tblGrid>
      <w:tr w:rsidR="00F64E24" w:rsidTr="00F64E24">
        <w:tc>
          <w:tcPr>
            <w:tcW w:w="8522" w:type="dxa"/>
          </w:tcPr>
          <w:p w:rsidR="00F64E24" w:rsidRDefault="00F64E24" w:rsidP="00F64E2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53325" cy="4514292"/>
                  <wp:effectExtent l="1905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3325" cy="45142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4E24" w:rsidRPr="00F64E24" w:rsidRDefault="00F64E24" w:rsidP="00F64E24">
      <w:pPr>
        <w:rPr>
          <w:rFonts w:hint="eastAsia"/>
        </w:rPr>
      </w:pPr>
    </w:p>
    <w:p w:rsidR="009453EB" w:rsidRDefault="00EA1F2B" w:rsidP="00EA1F2B">
      <w:pPr>
        <w:pStyle w:val="2"/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给水花图层添加一个图层蒙版，把一些融合不太自然的地方擦一下</w:t>
      </w:r>
    </w:p>
    <w:tbl>
      <w:tblPr>
        <w:tblStyle w:val="a6"/>
        <w:tblW w:w="0" w:type="auto"/>
        <w:tblLook w:val="04A0"/>
      </w:tblPr>
      <w:tblGrid>
        <w:gridCol w:w="8522"/>
      </w:tblGrid>
      <w:tr w:rsidR="00EA1F2B" w:rsidTr="00EA1F2B">
        <w:tc>
          <w:tcPr>
            <w:tcW w:w="8522" w:type="dxa"/>
          </w:tcPr>
          <w:p w:rsidR="00EA1F2B" w:rsidRDefault="00EA1F2B" w:rsidP="00EA1F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567062" cy="4962525"/>
                  <wp:effectExtent l="19050" t="0" r="5438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7062" cy="496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1F2B" w:rsidRPr="00EA1F2B" w:rsidRDefault="00EA1F2B" w:rsidP="00EA1F2B">
      <w:pPr>
        <w:rPr>
          <w:rFonts w:hint="eastAsia"/>
        </w:rPr>
      </w:pPr>
    </w:p>
    <w:p w:rsidR="00325D22" w:rsidRDefault="00EA1F2B" w:rsidP="00EA1F2B">
      <w:pPr>
        <w:pStyle w:val="2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放入蝴蝶素材，然后把它栅格化</w:t>
      </w:r>
    </w:p>
    <w:tbl>
      <w:tblPr>
        <w:tblStyle w:val="a6"/>
        <w:tblW w:w="0" w:type="auto"/>
        <w:tblLook w:val="04A0"/>
      </w:tblPr>
      <w:tblGrid>
        <w:gridCol w:w="8522"/>
      </w:tblGrid>
      <w:tr w:rsidR="00EA1F2B" w:rsidTr="00766519">
        <w:tc>
          <w:tcPr>
            <w:tcW w:w="8522" w:type="dxa"/>
          </w:tcPr>
          <w:p w:rsidR="00EA1F2B" w:rsidRDefault="00766519" w:rsidP="00EA1F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72425" cy="4553466"/>
                  <wp:effectExtent l="1905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2425" cy="45534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1F2B" w:rsidRDefault="00EA1F2B" w:rsidP="00EA1F2B">
      <w:pPr>
        <w:rPr>
          <w:rFonts w:hint="eastAsia"/>
        </w:rPr>
      </w:pPr>
    </w:p>
    <w:p w:rsidR="00EA1F2B" w:rsidRDefault="00766519" w:rsidP="00766519">
      <w:pPr>
        <w:pStyle w:val="2"/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保持蝴蝶图层选中，然后点击通道面板，选择蓝通道</w:t>
      </w:r>
    </w:p>
    <w:tbl>
      <w:tblPr>
        <w:tblStyle w:val="a6"/>
        <w:tblW w:w="0" w:type="auto"/>
        <w:tblLook w:val="04A0"/>
      </w:tblPr>
      <w:tblGrid>
        <w:gridCol w:w="8522"/>
      </w:tblGrid>
      <w:tr w:rsidR="00766519" w:rsidTr="00766519">
        <w:tc>
          <w:tcPr>
            <w:tcW w:w="8522" w:type="dxa"/>
          </w:tcPr>
          <w:p w:rsidR="00766519" w:rsidRDefault="00766519" w:rsidP="0076651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143875" cy="4779923"/>
                  <wp:effectExtent l="1905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8967" cy="47829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6519" w:rsidRDefault="00766519" w:rsidP="00766519">
      <w:pPr>
        <w:rPr>
          <w:rFonts w:hint="eastAsia"/>
        </w:rPr>
      </w:pPr>
    </w:p>
    <w:p w:rsidR="00EA1F2B" w:rsidRDefault="00A837DB" w:rsidP="00C72971">
      <w:pPr>
        <w:pStyle w:val="2"/>
        <w:rPr>
          <w:rFonts w:hint="eastAsia"/>
        </w:rPr>
      </w:pPr>
      <w:r>
        <w:rPr>
          <w:rFonts w:hint="eastAsia"/>
        </w:rPr>
        <w:t>13.</w:t>
      </w:r>
      <w:r w:rsidR="00C72971">
        <w:rPr>
          <w:rFonts w:hint="eastAsia"/>
        </w:rPr>
        <w:t>把蓝</w:t>
      </w:r>
      <w:r w:rsidR="00A67EC7">
        <w:rPr>
          <w:rFonts w:hint="eastAsia"/>
        </w:rPr>
        <w:t>通道</w:t>
      </w:r>
      <w:r w:rsidR="00C72971">
        <w:rPr>
          <w:rFonts w:hint="eastAsia"/>
        </w:rPr>
        <w:t>本反相</w:t>
      </w:r>
    </w:p>
    <w:tbl>
      <w:tblPr>
        <w:tblStyle w:val="a6"/>
        <w:tblW w:w="0" w:type="auto"/>
        <w:tblLook w:val="04A0"/>
      </w:tblPr>
      <w:tblGrid>
        <w:gridCol w:w="8522"/>
      </w:tblGrid>
      <w:tr w:rsidR="00C72971" w:rsidTr="00A67EC7">
        <w:tc>
          <w:tcPr>
            <w:tcW w:w="8522" w:type="dxa"/>
          </w:tcPr>
          <w:p w:rsidR="00C72971" w:rsidRDefault="00A67EC7" w:rsidP="00C7297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667030" cy="4543425"/>
                  <wp:effectExtent l="1905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7030" cy="454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971" w:rsidRPr="00C72971" w:rsidRDefault="00A67EC7" w:rsidP="00A67EC7">
      <w:pPr>
        <w:pStyle w:val="3"/>
        <w:rPr>
          <w:rFonts w:hint="eastAsia"/>
        </w:rPr>
      </w:pPr>
      <w:r>
        <w:rPr>
          <w:rFonts w:hint="eastAsia"/>
        </w:rPr>
        <w:t>注意：这里不要复制，否则有些效果做不了</w:t>
      </w:r>
    </w:p>
    <w:p w:rsidR="00EA1F2B" w:rsidRDefault="00A67EC7" w:rsidP="00A67EC7">
      <w:pPr>
        <w:pStyle w:val="2"/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点击滤镜</w:t>
      </w:r>
      <w:r>
        <w:rPr>
          <w:rFonts w:hint="eastAsia"/>
        </w:rPr>
        <w:t>-</w:t>
      </w:r>
      <w:r>
        <w:rPr>
          <w:rFonts w:hint="eastAsia"/>
        </w:rPr>
        <w:t>模糊</w:t>
      </w:r>
      <w:r>
        <w:rPr>
          <w:rFonts w:hint="eastAsia"/>
        </w:rPr>
        <w:t>-</w:t>
      </w:r>
      <w:r>
        <w:rPr>
          <w:rFonts w:hint="eastAsia"/>
        </w:rPr>
        <w:t>高斯模糊，半径为：</w:t>
      </w:r>
      <w:r>
        <w:rPr>
          <w:rFonts w:hint="eastAsia"/>
        </w:rPr>
        <w:t>2</w:t>
      </w:r>
      <w:r>
        <w:rPr>
          <w:rFonts w:hint="eastAsia"/>
        </w:rPr>
        <w:t>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A67EC7" w:rsidTr="00A67EC7">
        <w:tc>
          <w:tcPr>
            <w:tcW w:w="13742" w:type="dxa"/>
          </w:tcPr>
          <w:p w:rsidR="00A67EC7" w:rsidRDefault="00A67EC7" w:rsidP="00A67EC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477125" cy="4739438"/>
                  <wp:effectExtent l="1905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7125" cy="47394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EC7" w:rsidTr="00A67EC7">
        <w:tc>
          <w:tcPr>
            <w:tcW w:w="13742" w:type="dxa"/>
          </w:tcPr>
          <w:p w:rsidR="00A67EC7" w:rsidRDefault="00A67EC7" w:rsidP="00A67EC7">
            <w:pPr>
              <w:rPr>
                <w:rFonts w:hint="eastAsia"/>
                <w:noProof/>
              </w:rPr>
            </w:pPr>
          </w:p>
        </w:tc>
      </w:tr>
    </w:tbl>
    <w:p w:rsidR="00A67EC7" w:rsidRDefault="00A67EC7" w:rsidP="00A67EC7">
      <w:pPr>
        <w:pStyle w:val="2"/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>按</w:t>
      </w:r>
      <w:r>
        <w:rPr>
          <w:rFonts w:hint="eastAsia"/>
        </w:rPr>
        <w:t>ctrl+a</w:t>
      </w:r>
      <w:r>
        <w:rPr>
          <w:rFonts w:hint="eastAsia"/>
        </w:rPr>
        <w:t>全选，然后按</w:t>
      </w:r>
      <w:r>
        <w:rPr>
          <w:rFonts w:hint="eastAsia"/>
        </w:rPr>
        <w:t>ctrl+c</w:t>
      </w:r>
      <w:r>
        <w:rPr>
          <w:rFonts w:hint="eastAsia"/>
        </w:rPr>
        <w:t>把这个蓝通道复制</w:t>
      </w:r>
    </w:p>
    <w:p w:rsidR="00A67EC7" w:rsidRDefault="00A67EC7" w:rsidP="00A67EC7">
      <w:pPr>
        <w:pStyle w:val="2"/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>点击</w:t>
      </w:r>
      <w:r>
        <w:rPr>
          <w:rFonts w:hint="eastAsia"/>
        </w:rPr>
        <w:t>rgb</w:t>
      </w:r>
      <w:r>
        <w:rPr>
          <w:rFonts w:hint="eastAsia"/>
        </w:rPr>
        <w:t>通道回到图层，把原来的蝴蝶隐藏，新建一个图层，按</w:t>
      </w:r>
      <w:r>
        <w:rPr>
          <w:rFonts w:hint="eastAsia"/>
        </w:rPr>
        <w:t>ctrl+v</w:t>
      </w:r>
      <w:r>
        <w:rPr>
          <w:rFonts w:hint="eastAsia"/>
        </w:rPr>
        <w:t>粘贴，然后和原来的蝴蝶对齐后隐藏原来的蝴蝶</w:t>
      </w:r>
    </w:p>
    <w:tbl>
      <w:tblPr>
        <w:tblStyle w:val="a6"/>
        <w:tblW w:w="0" w:type="auto"/>
        <w:tblLook w:val="04A0"/>
      </w:tblPr>
      <w:tblGrid>
        <w:gridCol w:w="8522"/>
      </w:tblGrid>
      <w:tr w:rsidR="00A67EC7" w:rsidTr="00A67EC7">
        <w:tc>
          <w:tcPr>
            <w:tcW w:w="8522" w:type="dxa"/>
          </w:tcPr>
          <w:p w:rsidR="00A67EC7" w:rsidRDefault="00A67EC7" w:rsidP="00A67EC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000500" cy="4714875"/>
                  <wp:effectExtent l="1905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471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EC7" w:rsidRPr="00A67EC7" w:rsidRDefault="00A67EC7" w:rsidP="00A67EC7">
      <w:pPr>
        <w:rPr>
          <w:rFonts w:hint="eastAsia"/>
        </w:rPr>
      </w:pPr>
    </w:p>
    <w:p w:rsidR="00A67EC7" w:rsidRDefault="00A67EC7" w:rsidP="00A67EC7">
      <w:pPr>
        <w:pStyle w:val="2"/>
        <w:rPr>
          <w:rFonts w:hint="eastAsia"/>
        </w:rPr>
      </w:pPr>
      <w:r>
        <w:rPr>
          <w:rFonts w:hint="eastAsia"/>
        </w:rPr>
        <w:t>17.</w:t>
      </w:r>
      <w:r>
        <w:rPr>
          <w:rFonts w:hint="eastAsia"/>
        </w:rPr>
        <w:t>把这个图层按</w:t>
      </w:r>
      <w:r>
        <w:rPr>
          <w:rFonts w:hint="eastAsia"/>
        </w:rPr>
        <w:t>ctrl+j</w:t>
      </w:r>
      <w:r>
        <w:rPr>
          <w:rFonts w:hint="eastAsia"/>
        </w:rPr>
        <w:t>复制一份。然后先把副本隐藏，选中下面的蝴蝶</w:t>
      </w:r>
    </w:p>
    <w:tbl>
      <w:tblPr>
        <w:tblStyle w:val="a6"/>
        <w:tblW w:w="0" w:type="auto"/>
        <w:tblLook w:val="04A0"/>
      </w:tblPr>
      <w:tblGrid>
        <w:gridCol w:w="8522"/>
      </w:tblGrid>
      <w:tr w:rsidR="00A67EC7" w:rsidTr="00A67EC7">
        <w:tc>
          <w:tcPr>
            <w:tcW w:w="8522" w:type="dxa"/>
          </w:tcPr>
          <w:p w:rsidR="00A67EC7" w:rsidRDefault="00A67EC7" w:rsidP="00A67EC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898723" cy="4772025"/>
                  <wp:effectExtent l="1905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8723" cy="477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EC7" w:rsidRDefault="00A67EC7" w:rsidP="00A67EC7">
      <w:pPr>
        <w:pStyle w:val="2"/>
        <w:rPr>
          <w:rFonts w:hint="eastAsia"/>
        </w:rPr>
      </w:pPr>
      <w:r>
        <w:rPr>
          <w:rFonts w:hint="eastAsia"/>
        </w:rPr>
        <w:t>18.</w:t>
      </w:r>
      <w:r>
        <w:rPr>
          <w:rFonts w:hint="eastAsia"/>
        </w:rPr>
        <w:t>点击滤镜</w:t>
      </w:r>
      <w:r>
        <w:rPr>
          <w:rFonts w:hint="eastAsia"/>
        </w:rPr>
        <w:t>-</w:t>
      </w:r>
      <w:r>
        <w:rPr>
          <w:rFonts w:hint="eastAsia"/>
        </w:rPr>
        <w:t>滤镜库</w:t>
      </w:r>
      <w:r>
        <w:rPr>
          <w:rFonts w:hint="eastAsia"/>
        </w:rPr>
        <w:t>-</w:t>
      </w:r>
      <w:r>
        <w:rPr>
          <w:rFonts w:hint="eastAsia"/>
        </w:rPr>
        <w:t>素描</w:t>
      </w:r>
      <w:r>
        <w:rPr>
          <w:rFonts w:hint="eastAsia"/>
        </w:rPr>
        <w:t>-</w:t>
      </w:r>
      <w:r>
        <w:rPr>
          <w:rFonts w:hint="eastAsia"/>
        </w:rPr>
        <w:t>铬黄渐变，参数如下，点击确定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A67EC7" w:rsidTr="00A67EC7">
        <w:tc>
          <w:tcPr>
            <w:tcW w:w="8522" w:type="dxa"/>
          </w:tcPr>
          <w:p w:rsidR="00A67EC7" w:rsidRDefault="00A67EC7" w:rsidP="00A67EC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51393" cy="4625561"/>
                  <wp:effectExtent l="1905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7653" cy="4628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EC7" w:rsidTr="00A67EC7">
        <w:tc>
          <w:tcPr>
            <w:tcW w:w="8522" w:type="dxa"/>
          </w:tcPr>
          <w:p w:rsidR="00A67EC7" w:rsidRDefault="00A67EC7" w:rsidP="00A67EC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105775" cy="4712840"/>
                  <wp:effectExtent l="1905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5775" cy="4712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EC7" w:rsidRPr="00A67EC7" w:rsidRDefault="00A67EC7" w:rsidP="00A67EC7">
      <w:pPr>
        <w:rPr>
          <w:rFonts w:hint="eastAsia"/>
        </w:rPr>
      </w:pPr>
    </w:p>
    <w:p w:rsidR="00A67EC7" w:rsidRDefault="00003E26" w:rsidP="00003E26">
      <w:pPr>
        <w:pStyle w:val="2"/>
        <w:rPr>
          <w:rFonts w:hint="eastAsia"/>
        </w:rPr>
      </w:pPr>
      <w:r>
        <w:rPr>
          <w:rFonts w:hint="eastAsia"/>
        </w:rPr>
        <w:t>19.</w:t>
      </w:r>
      <w:r>
        <w:rPr>
          <w:rFonts w:hint="eastAsia"/>
        </w:rPr>
        <w:t>打开上面的蝴蝶，把它的混合模式改为：正片叠底</w:t>
      </w:r>
    </w:p>
    <w:tbl>
      <w:tblPr>
        <w:tblStyle w:val="a6"/>
        <w:tblW w:w="0" w:type="auto"/>
        <w:tblLook w:val="04A0"/>
      </w:tblPr>
      <w:tblGrid>
        <w:gridCol w:w="8522"/>
      </w:tblGrid>
      <w:tr w:rsidR="00003E26" w:rsidTr="00003E26">
        <w:tc>
          <w:tcPr>
            <w:tcW w:w="8522" w:type="dxa"/>
          </w:tcPr>
          <w:p w:rsidR="00003E26" w:rsidRDefault="00003E26" w:rsidP="00003E2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229600" cy="4761982"/>
                  <wp:effectExtent l="1905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4761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3E26" w:rsidRPr="00003E26" w:rsidRDefault="00003E26" w:rsidP="00003E26">
      <w:pPr>
        <w:rPr>
          <w:rFonts w:hint="eastAsia"/>
        </w:rPr>
      </w:pPr>
    </w:p>
    <w:p w:rsidR="00A67EC7" w:rsidRDefault="00003E26" w:rsidP="00003E26">
      <w:pPr>
        <w:pStyle w:val="2"/>
        <w:rPr>
          <w:rFonts w:hint="eastAsia"/>
        </w:rPr>
      </w:pPr>
      <w:r>
        <w:rPr>
          <w:rFonts w:hint="eastAsia"/>
        </w:rPr>
        <w:t>20.</w:t>
      </w:r>
      <w:r>
        <w:rPr>
          <w:rFonts w:hint="eastAsia"/>
        </w:rPr>
        <w:t>选中这两个蝴蝶图层，按</w:t>
      </w:r>
      <w:r>
        <w:rPr>
          <w:rFonts w:hint="eastAsia"/>
        </w:rPr>
        <w:t>ctrl+e</w:t>
      </w:r>
      <w:r>
        <w:rPr>
          <w:rFonts w:hint="eastAsia"/>
        </w:rPr>
        <w:t>合并</w:t>
      </w:r>
    </w:p>
    <w:tbl>
      <w:tblPr>
        <w:tblStyle w:val="a6"/>
        <w:tblW w:w="0" w:type="auto"/>
        <w:tblLook w:val="04A0"/>
      </w:tblPr>
      <w:tblGrid>
        <w:gridCol w:w="8522"/>
      </w:tblGrid>
      <w:tr w:rsidR="00003E26" w:rsidTr="00003E26">
        <w:tc>
          <w:tcPr>
            <w:tcW w:w="8522" w:type="dxa"/>
          </w:tcPr>
          <w:p w:rsidR="00003E26" w:rsidRDefault="00003E26" w:rsidP="00003E2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34325" cy="4729480"/>
                  <wp:effectExtent l="1905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4325" cy="472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3E26" w:rsidRDefault="00003E26" w:rsidP="00003E26">
      <w:pPr>
        <w:pStyle w:val="2"/>
        <w:rPr>
          <w:rFonts w:hint="eastAsia"/>
        </w:rPr>
      </w:pPr>
      <w:r>
        <w:rPr>
          <w:rFonts w:hint="eastAsia"/>
        </w:rPr>
        <w:t>21.</w:t>
      </w:r>
      <w:r>
        <w:rPr>
          <w:rFonts w:hint="eastAsia"/>
        </w:rPr>
        <w:t>把合并后的蝴蝶图层的混合模式改为：滤色</w:t>
      </w:r>
    </w:p>
    <w:tbl>
      <w:tblPr>
        <w:tblStyle w:val="a6"/>
        <w:tblW w:w="0" w:type="auto"/>
        <w:tblLook w:val="04A0"/>
      </w:tblPr>
      <w:tblGrid>
        <w:gridCol w:w="8522"/>
      </w:tblGrid>
      <w:tr w:rsidR="00003E26" w:rsidTr="00003E26">
        <w:tc>
          <w:tcPr>
            <w:tcW w:w="8522" w:type="dxa"/>
          </w:tcPr>
          <w:p w:rsidR="00003E26" w:rsidRDefault="00003E26" w:rsidP="00003E2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429625" cy="4972990"/>
                  <wp:effectExtent l="1905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9625" cy="4972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3E26" w:rsidRPr="00003E26" w:rsidRDefault="00003E26" w:rsidP="00003E26">
      <w:pPr>
        <w:rPr>
          <w:rFonts w:hint="eastAsia"/>
        </w:rPr>
      </w:pPr>
    </w:p>
    <w:p w:rsidR="00A67EC7" w:rsidRDefault="00D5747B" w:rsidP="00D5747B">
      <w:pPr>
        <w:pStyle w:val="2"/>
        <w:rPr>
          <w:rFonts w:hint="eastAsia"/>
        </w:rPr>
      </w:pPr>
      <w:r>
        <w:rPr>
          <w:rFonts w:hint="eastAsia"/>
        </w:rPr>
        <w:t>22.</w:t>
      </w:r>
      <w:r>
        <w:rPr>
          <w:rFonts w:hint="eastAsia"/>
        </w:rPr>
        <w:t>可以给它添加一个色阶调整图层，创建剪贴蒙版，适当调整一下参数</w:t>
      </w:r>
    </w:p>
    <w:tbl>
      <w:tblPr>
        <w:tblStyle w:val="a6"/>
        <w:tblW w:w="0" w:type="auto"/>
        <w:tblLook w:val="04A0"/>
      </w:tblPr>
      <w:tblGrid>
        <w:gridCol w:w="8522"/>
      </w:tblGrid>
      <w:tr w:rsidR="00D5747B" w:rsidTr="00D5747B">
        <w:tc>
          <w:tcPr>
            <w:tcW w:w="8522" w:type="dxa"/>
          </w:tcPr>
          <w:p w:rsidR="00D5747B" w:rsidRDefault="00D5747B" w:rsidP="00D5747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524875" cy="5309730"/>
                  <wp:effectExtent l="1905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4875" cy="5309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47B" w:rsidRPr="00D5747B" w:rsidRDefault="00D5747B" w:rsidP="00D5747B">
      <w:pPr>
        <w:rPr>
          <w:rFonts w:hint="eastAsia"/>
        </w:rPr>
      </w:pPr>
    </w:p>
    <w:p w:rsidR="00EA1F2B" w:rsidRDefault="00D5747B" w:rsidP="00D5747B">
      <w:pPr>
        <w:pStyle w:val="2"/>
        <w:rPr>
          <w:rFonts w:hint="eastAsia"/>
        </w:rPr>
      </w:pPr>
      <w:r>
        <w:rPr>
          <w:rFonts w:hint="eastAsia"/>
        </w:rPr>
        <w:t>23</w:t>
      </w:r>
      <w:r>
        <w:rPr>
          <w:rFonts w:hint="eastAsia"/>
        </w:rPr>
        <w:t>，然后按</w:t>
      </w:r>
      <w:r>
        <w:rPr>
          <w:rFonts w:hint="eastAsia"/>
        </w:rPr>
        <w:t>ctrl+shift+alt+e</w:t>
      </w:r>
      <w:r>
        <w:rPr>
          <w:rFonts w:hint="eastAsia"/>
        </w:rPr>
        <w:t>盖印一个图层</w:t>
      </w:r>
    </w:p>
    <w:tbl>
      <w:tblPr>
        <w:tblStyle w:val="a6"/>
        <w:tblW w:w="0" w:type="auto"/>
        <w:tblLook w:val="04A0"/>
      </w:tblPr>
      <w:tblGrid>
        <w:gridCol w:w="8522"/>
      </w:tblGrid>
      <w:tr w:rsidR="00D5747B" w:rsidTr="00D5747B">
        <w:tc>
          <w:tcPr>
            <w:tcW w:w="8522" w:type="dxa"/>
          </w:tcPr>
          <w:p w:rsidR="00D5747B" w:rsidRDefault="00D5747B" w:rsidP="00D5747B">
            <w:r>
              <w:rPr>
                <w:noProof/>
              </w:rPr>
              <w:drawing>
                <wp:inline distT="0" distB="0" distL="0" distR="0">
                  <wp:extent cx="9782175" cy="5753100"/>
                  <wp:effectExtent l="19050" t="0" r="952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2175" cy="575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47B" w:rsidRPr="00D5747B" w:rsidRDefault="00D5747B" w:rsidP="00D5747B"/>
    <w:sectPr w:rsidR="00D5747B" w:rsidRPr="00D5747B" w:rsidSect="004543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18DF" w:rsidRDefault="004118DF" w:rsidP="007E0BD4">
      <w:r>
        <w:separator/>
      </w:r>
    </w:p>
  </w:endnote>
  <w:endnote w:type="continuationSeparator" w:id="1">
    <w:p w:rsidR="004118DF" w:rsidRDefault="004118DF" w:rsidP="007E0B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18DF" w:rsidRDefault="004118DF" w:rsidP="007E0BD4">
      <w:r>
        <w:separator/>
      </w:r>
    </w:p>
  </w:footnote>
  <w:footnote w:type="continuationSeparator" w:id="1">
    <w:p w:rsidR="004118DF" w:rsidRDefault="004118DF" w:rsidP="007E0B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0BD4"/>
    <w:rsid w:val="00003E26"/>
    <w:rsid w:val="002D64DC"/>
    <w:rsid w:val="00325D22"/>
    <w:rsid w:val="004118DF"/>
    <w:rsid w:val="004543BD"/>
    <w:rsid w:val="00766519"/>
    <w:rsid w:val="007E0BD4"/>
    <w:rsid w:val="009453EB"/>
    <w:rsid w:val="00A67EC7"/>
    <w:rsid w:val="00A837DB"/>
    <w:rsid w:val="00C51E12"/>
    <w:rsid w:val="00C72971"/>
    <w:rsid w:val="00D5747B"/>
    <w:rsid w:val="00EA1F2B"/>
    <w:rsid w:val="00F64E24"/>
    <w:rsid w:val="00F67A23"/>
    <w:rsid w:val="00F758EA"/>
    <w:rsid w:val="00FE7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3B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0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4E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0B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0B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0B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0B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0BD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E0BD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E0BD4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7E0B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E0BD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E0BD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0B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4E24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12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14</cp:revision>
  <dcterms:created xsi:type="dcterms:W3CDTF">2023-08-12T20:15:00Z</dcterms:created>
  <dcterms:modified xsi:type="dcterms:W3CDTF">2023-08-14T20:03:00Z</dcterms:modified>
</cp:coreProperties>
</file>