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100BA" w:rsidP="00A37463">
      <w:pPr>
        <w:pStyle w:val="1"/>
        <w:rPr>
          <w:rFonts w:hint="eastAsia"/>
        </w:rPr>
      </w:pPr>
      <w:r>
        <w:t>R</w:t>
      </w:r>
      <w:r>
        <w:rPr>
          <w:rFonts w:hint="eastAsia"/>
        </w:rPr>
        <w:t>unas</w:t>
      </w:r>
      <w:r>
        <w:rPr>
          <w:rFonts w:hint="eastAsia"/>
        </w:rPr>
        <w:t>命令：</w:t>
      </w:r>
      <w:hyperlink r:id="rId6" w:history="1">
        <w:r w:rsidR="00A37463" w:rsidRPr="00A37463">
          <w:t>能让域用户</w:t>
        </w:r>
        <w:r w:rsidR="00A37463" w:rsidRPr="00A37463">
          <w:t>/</w:t>
        </w:r>
        <w:r w:rsidR="00A37463" w:rsidRPr="00A37463">
          <w:t>普通</w:t>
        </w:r>
        <w:r w:rsidR="00A37463" w:rsidRPr="00A37463">
          <w:t>User</w:t>
        </w:r>
        <w:r w:rsidR="00A37463" w:rsidRPr="00A37463">
          <w:t>用户以管理员身份运行指定程序。</w:t>
        </w:r>
      </w:hyperlink>
    </w:p>
    <w:p w:rsidR="00A37463" w:rsidRPr="00A37463" w:rsidRDefault="00A37463" w:rsidP="00A37463">
      <w:pPr>
        <w:rPr>
          <w:rFonts w:hint="eastAsia"/>
        </w:rPr>
      </w:pPr>
    </w:p>
    <w:tbl>
      <w:tblPr>
        <w:tblStyle w:val="a7"/>
        <w:tblW w:w="0" w:type="auto"/>
        <w:tblLook w:val="04A0"/>
      </w:tblPr>
      <w:tblGrid>
        <w:gridCol w:w="8522"/>
      </w:tblGrid>
      <w:tr w:rsidR="000100BA" w:rsidTr="00E64813">
        <w:tc>
          <w:tcPr>
            <w:tcW w:w="11856" w:type="dxa"/>
          </w:tcPr>
          <w:p w:rsidR="000100BA" w:rsidRDefault="000100BA" w:rsidP="000100BA">
            <w:r w:rsidRPr="000100BA">
              <w:drawing>
                <wp:inline distT="0" distB="0" distL="0" distR="0">
                  <wp:extent cx="7362825" cy="22574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362825" cy="2257425"/>
                          </a:xfrm>
                          <a:prstGeom prst="rect">
                            <a:avLst/>
                          </a:prstGeom>
                          <a:noFill/>
                          <a:ln w="9525">
                            <a:noFill/>
                            <a:miter lim="800000"/>
                            <a:headEnd/>
                            <a:tailEnd/>
                          </a:ln>
                        </pic:spPr>
                      </pic:pic>
                    </a:graphicData>
                  </a:graphic>
                </wp:inline>
              </w:drawing>
            </w:r>
          </w:p>
        </w:tc>
      </w:tr>
    </w:tbl>
    <w:p w:rsidR="00E64813" w:rsidRDefault="00E64813" w:rsidP="00E64813">
      <w:pPr>
        <w:pStyle w:val="1"/>
        <w:rPr>
          <w:rFonts w:hint="eastAsia"/>
        </w:rPr>
      </w:pPr>
      <w:r>
        <w:rPr>
          <w:rFonts w:hint="eastAsia"/>
        </w:rPr>
        <w:t>网上找到的讲解</w:t>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在某些情况下，为了安全起见，大部分公司都会使用域控制器或只会给员工电脑</w:t>
      </w:r>
      <w:r>
        <w:rPr>
          <w:rFonts w:ascii="Comic Sans MS" w:hAnsi="Comic Sans MS"/>
          <w:color w:val="000000"/>
          <w:sz w:val="23"/>
          <w:szCs w:val="23"/>
        </w:rPr>
        <w:t>user</w:t>
      </w:r>
      <w:r>
        <w:rPr>
          <w:rFonts w:ascii="Comic Sans MS" w:hAnsi="Comic Sans MS"/>
          <w:color w:val="000000"/>
          <w:sz w:val="23"/>
          <w:szCs w:val="23"/>
        </w:rPr>
        <w:t>的用户权限，这样做能大大提高安全性和可控性，但由此也带来了一些困扰。</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比如：某些特定的部门（如财务，物流）没有管理员权限，但工作又需要使用特定的插件或程序，且该程序或插件又必须以管理员身份运行，在这种情况下，我们如果将用户的权限提升为管理员，那样会增加安全风险而且可能引起很多不可控的情况。</w:t>
      </w:r>
      <w:r>
        <w:rPr>
          <w:rFonts w:ascii="Comic Sans MS" w:hAnsi="Comic Sans MS"/>
          <w:color w:val="000000"/>
          <w:sz w:val="23"/>
          <w:szCs w:val="23"/>
        </w:rPr>
        <w:br/>
      </w:r>
      <w:r>
        <w:rPr>
          <w:rFonts w:ascii="Comic Sans MS" w:hAnsi="Comic Sans MS"/>
          <w:color w:val="000000"/>
          <w:sz w:val="23"/>
          <w:szCs w:val="23"/>
        </w:rPr>
        <w:t>在这种情况下，我们可以使用</w:t>
      </w:r>
      <w:r>
        <w:rPr>
          <w:rFonts w:ascii="Comic Sans MS" w:hAnsi="Comic Sans MS"/>
          <w:color w:val="000000"/>
          <w:sz w:val="23"/>
          <w:szCs w:val="23"/>
        </w:rPr>
        <w:t>runas</w:t>
      </w:r>
      <w:r>
        <w:rPr>
          <w:rFonts w:ascii="Comic Sans MS" w:hAnsi="Comic Sans MS"/>
          <w:color w:val="000000"/>
          <w:sz w:val="23"/>
          <w:szCs w:val="23"/>
        </w:rPr>
        <w:t>命令来指定运行某个程序，这个命令是微软系统自有的，只要是</w:t>
      </w:r>
      <w:r>
        <w:rPr>
          <w:rFonts w:ascii="Comic Sans MS" w:hAnsi="Comic Sans MS"/>
          <w:color w:val="000000"/>
          <w:sz w:val="23"/>
          <w:szCs w:val="23"/>
        </w:rPr>
        <w:t>Windows</w:t>
      </w:r>
      <w:r>
        <w:rPr>
          <w:rFonts w:ascii="Comic Sans MS" w:hAnsi="Comic Sans MS"/>
          <w:color w:val="000000"/>
          <w:sz w:val="23"/>
          <w:szCs w:val="23"/>
        </w:rPr>
        <w:t>的计算机都可以使用，包括域环境下。这样一来即解决了软件使用问题，又不会牺牲安全性。</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下面为</w:t>
      </w:r>
      <w:r>
        <w:rPr>
          <w:rFonts w:ascii="Comic Sans MS" w:hAnsi="Comic Sans MS"/>
          <w:color w:val="000000"/>
          <w:sz w:val="23"/>
          <w:szCs w:val="23"/>
        </w:rPr>
        <w:t>runas</w:t>
      </w:r>
      <w:r>
        <w:rPr>
          <w:rFonts w:ascii="Comic Sans MS" w:hAnsi="Comic Sans MS"/>
          <w:color w:val="000000"/>
          <w:sz w:val="23"/>
          <w:szCs w:val="23"/>
        </w:rPr>
        <w:t>的用法及实例：</w:t>
      </w:r>
      <w:r>
        <w:rPr>
          <w:rFonts w:ascii="Comic Sans MS" w:hAnsi="Comic Sans MS"/>
          <w:color w:val="000000"/>
          <w:sz w:val="23"/>
          <w:szCs w:val="23"/>
        </w:rPr>
        <w:br/>
      </w:r>
      <w:r>
        <w:rPr>
          <w:rFonts w:ascii="Comic Sans MS" w:hAnsi="Comic Sans MS"/>
          <w:noProof/>
          <w:color w:val="000000"/>
          <w:sz w:val="23"/>
          <w:szCs w:val="23"/>
        </w:rPr>
        <w:drawing>
          <wp:inline distT="0" distB="0" distL="0" distR="0">
            <wp:extent cx="6448425" cy="6191250"/>
            <wp:effectExtent l="19050" t="0" r="9525" b="0"/>
            <wp:docPr id="4" name="图片 6" descr="https://img2018.cnblogs.com/blog/435052/201909/435052-20190907140824087-756147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435052/201909/435052-20190907140824087-756147949.jpg"/>
                    <pic:cNvPicPr>
                      <a:picLocks noChangeAspect="1" noChangeArrowheads="1"/>
                    </pic:cNvPicPr>
                  </pic:nvPicPr>
                  <pic:blipFill>
                    <a:blip r:embed="rId8"/>
                    <a:srcRect/>
                    <a:stretch>
                      <a:fillRect/>
                    </a:stretch>
                  </pic:blipFill>
                  <pic:spPr bwMode="auto">
                    <a:xfrm>
                      <a:off x="0" y="0"/>
                      <a:ext cx="6448425" cy="6191250"/>
                    </a:xfrm>
                    <a:prstGeom prst="rect">
                      <a:avLst/>
                    </a:prstGeom>
                    <a:noFill/>
                    <a:ln w="9525">
                      <a:noFill/>
                      <a:miter lim="800000"/>
                      <a:headEnd/>
                      <a:tailEnd/>
                    </a:ln>
                  </pic:spPr>
                </pic:pic>
              </a:graphicData>
            </a:graphic>
          </wp:inline>
        </w:drawing>
      </w:r>
      <w:r>
        <w:rPr>
          <w:rFonts w:ascii="Comic Sans MS" w:hAnsi="Comic Sans MS"/>
          <w:color w:val="000000"/>
          <w:sz w:val="23"/>
          <w:szCs w:val="23"/>
        </w:rPr>
        <w:br/>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 </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 xml:space="preserve">RUNAS </w:t>
      </w:r>
      <w:r>
        <w:rPr>
          <w:rFonts w:ascii="Comic Sans MS" w:hAnsi="Comic Sans MS"/>
          <w:color w:val="000000"/>
          <w:sz w:val="23"/>
          <w:szCs w:val="23"/>
        </w:rPr>
        <w:t>用法</w:t>
      </w:r>
      <w:r>
        <w:rPr>
          <w:rFonts w:ascii="Comic Sans MS" w:hAnsi="Comic Sans MS"/>
          <w:color w:val="000000"/>
          <w:sz w:val="23"/>
          <w:szCs w:val="23"/>
        </w:rPr>
        <w:t>:</w:t>
      </w:r>
      <w:r>
        <w:rPr>
          <w:rFonts w:ascii="Comic Sans MS" w:hAnsi="Comic Sans MS"/>
          <w:color w:val="000000"/>
          <w:sz w:val="23"/>
          <w:szCs w:val="23"/>
        </w:rPr>
        <w:br/>
        <w:t>RUNAS [ [/noprofile | /profile] [/env] [/savecred | /netonly] ] /user:&lt;UserName&gt; program</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RUNAS</w:t>
      </w:r>
      <w:r>
        <w:rPr>
          <w:rFonts w:ascii="Comic Sans MS" w:hAnsi="Comic Sans MS"/>
          <w:color w:val="000000"/>
          <w:sz w:val="23"/>
          <w:szCs w:val="23"/>
        </w:rPr>
        <w:t>使用示例：</w:t>
      </w:r>
      <w:r>
        <w:rPr>
          <w:rFonts w:ascii="Comic Sans MS" w:hAnsi="Comic Sans MS"/>
          <w:color w:val="000000"/>
          <w:sz w:val="23"/>
          <w:szCs w:val="23"/>
        </w:rPr>
        <w:br/>
        <w:t>runas /noprofile /user:mymachine\administrator cmd</w:t>
      </w:r>
      <w:r>
        <w:rPr>
          <w:rFonts w:ascii="Comic Sans MS" w:hAnsi="Comic Sans MS"/>
          <w:color w:val="000000"/>
          <w:sz w:val="23"/>
          <w:szCs w:val="23"/>
        </w:rPr>
        <w:br/>
      </w:r>
      <w:r>
        <w:rPr>
          <w:rFonts w:ascii="Comic Sans MS" w:hAnsi="Comic Sans MS"/>
          <w:color w:val="000000"/>
          <w:sz w:val="23"/>
          <w:szCs w:val="23"/>
        </w:rPr>
        <w:t>说明：使用本机上的</w:t>
      </w:r>
      <w:r>
        <w:rPr>
          <w:rFonts w:ascii="Comic Sans MS" w:hAnsi="Comic Sans MS"/>
          <w:color w:val="000000"/>
          <w:sz w:val="23"/>
          <w:szCs w:val="23"/>
        </w:rPr>
        <w:t>Administrator</w:t>
      </w:r>
      <w:r>
        <w:rPr>
          <w:rFonts w:ascii="Comic Sans MS" w:hAnsi="Comic Sans MS"/>
          <w:color w:val="000000"/>
          <w:sz w:val="23"/>
          <w:szCs w:val="23"/>
        </w:rPr>
        <w:t>管理员身份执行</w:t>
      </w:r>
      <w:r>
        <w:rPr>
          <w:rFonts w:ascii="Comic Sans MS" w:hAnsi="Comic Sans MS"/>
          <w:color w:val="000000"/>
          <w:sz w:val="23"/>
          <w:szCs w:val="23"/>
        </w:rPr>
        <w:t>CMD</w:t>
      </w:r>
      <w:r>
        <w:rPr>
          <w:rFonts w:ascii="Comic Sans MS" w:hAnsi="Comic Sans MS"/>
          <w:color w:val="000000"/>
          <w:sz w:val="23"/>
          <w:szCs w:val="23"/>
        </w:rPr>
        <w:t>，</w:t>
      </w:r>
      <w:r>
        <w:rPr>
          <w:rFonts w:ascii="Comic Sans MS" w:hAnsi="Comic Sans MS"/>
          <w:color w:val="000000"/>
          <w:sz w:val="23"/>
          <w:szCs w:val="23"/>
        </w:rPr>
        <w:t>/noprofile</w:t>
      </w:r>
      <w:r>
        <w:rPr>
          <w:rFonts w:ascii="Comic Sans MS" w:hAnsi="Comic Sans MS"/>
          <w:color w:val="000000"/>
          <w:sz w:val="23"/>
          <w:szCs w:val="23"/>
        </w:rPr>
        <w:t>为不加载该用户的配置信息。</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runas /profile /env /user:mydomain\admin “mmc %windir%\system32\dsa.msc”</w:t>
      </w:r>
      <w:r>
        <w:rPr>
          <w:rFonts w:ascii="Comic Sans MS" w:hAnsi="Comic Sans MS"/>
          <w:color w:val="000000"/>
          <w:sz w:val="23"/>
          <w:szCs w:val="23"/>
        </w:rPr>
        <w:br/>
      </w:r>
      <w:r>
        <w:rPr>
          <w:rFonts w:ascii="Comic Sans MS" w:hAnsi="Comic Sans MS"/>
          <w:color w:val="000000"/>
          <w:sz w:val="23"/>
          <w:szCs w:val="23"/>
        </w:rPr>
        <w:t>说明：使用本机上的</w:t>
      </w:r>
      <w:r>
        <w:rPr>
          <w:rFonts w:ascii="Comic Sans MS" w:hAnsi="Comic Sans MS"/>
          <w:color w:val="000000"/>
          <w:sz w:val="23"/>
          <w:szCs w:val="23"/>
        </w:rPr>
        <w:t>admin</w:t>
      </w:r>
      <w:r>
        <w:rPr>
          <w:rFonts w:ascii="Comic Sans MS" w:hAnsi="Comic Sans MS"/>
          <w:color w:val="000000"/>
          <w:sz w:val="23"/>
          <w:szCs w:val="23"/>
        </w:rPr>
        <w:t>身份扫行</w:t>
      </w:r>
      <w:r>
        <w:rPr>
          <w:rFonts w:ascii="Comic Sans MS" w:hAnsi="Comic Sans MS"/>
          <w:color w:val="000000"/>
          <w:sz w:val="23"/>
          <w:szCs w:val="23"/>
        </w:rPr>
        <w:t>msc</w:t>
      </w:r>
      <w:r>
        <w:rPr>
          <w:rFonts w:ascii="Comic Sans MS" w:hAnsi="Comic Sans MS"/>
          <w:color w:val="000000"/>
          <w:sz w:val="23"/>
          <w:szCs w:val="23"/>
        </w:rPr>
        <w:t>控制台。</w:t>
      </w:r>
      <w:r>
        <w:rPr>
          <w:rFonts w:ascii="Comic Sans MS" w:hAnsi="Comic Sans MS"/>
          <w:color w:val="000000"/>
          <w:sz w:val="23"/>
          <w:szCs w:val="23"/>
        </w:rPr>
        <w:t xml:space="preserve"> /profile</w:t>
      </w:r>
      <w:r>
        <w:rPr>
          <w:rFonts w:ascii="Comic Sans MS" w:hAnsi="Comic Sans MS"/>
          <w:color w:val="000000"/>
          <w:sz w:val="23"/>
          <w:szCs w:val="23"/>
        </w:rPr>
        <w:t>为指定加载用户配置文件。</w:t>
      </w:r>
      <w:r>
        <w:rPr>
          <w:rFonts w:ascii="Comic Sans MS" w:hAnsi="Comic Sans MS"/>
          <w:color w:val="000000"/>
          <w:sz w:val="23"/>
          <w:szCs w:val="23"/>
        </w:rPr>
        <w:t xml:space="preserve"> /env </w:t>
      </w:r>
      <w:r>
        <w:rPr>
          <w:rFonts w:ascii="Comic Sans MS" w:hAnsi="Comic Sans MS"/>
          <w:color w:val="000000"/>
          <w:sz w:val="23"/>
          <w:szCs w:val="23"/>
        </w:rPr>
        <w:t>表示使用当前环境。</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runas /env /user:user@domain.microsoft.com “notepad \”my file.txt\””</w:t>
      </w:r>
      <w:r>
        <w:rPr>
          <w:rFonts w:ascii="Comic Sans MS" w:hAnsi="Comic Sans MS"/>
          <w:color w:val="000000"/>
          <w:sz w:val="23"/>
          <w:szCs w:val="23"/>
        </w:rPr>
        <w:br/>
      </w:r>
      <w:r>
        <w:rPr>
          <w:rFonts w:ascii="Comic Sans MS" w:hAnsi="Comic Sans MS"/>
          <w:color w:val="000000"/>
          <w:sz w:val="23"/>
          <w:szCs w:val="23"/>
        </w:rPr>
        <w:t>说明：使用域用户身份运行，并指定使用</w:t>
      </w:r>
      <w:r>
        <w:rPr>
          <w:rFonts w:ascii="Comic Sans MS" w:hAnsi="Comic Sans MS"/>
          <w:color w:val="000000"/>
          <w:sz w:val="23"/>
          <w:szCs w:val="23"/>
        </w:rPr>
        <w:t>notepad</w:t>
      </w:r>
      <w:r>
        <w:rPr>
          <w:rFonts w:ascii="Comic Sans MS" w:hAnsi="Comic Sans MS"/>
          <w:color w:val="000000"/>
          <w:sz w:val="23"/>
          <w:szCs w:val="23"/>
        </w:rPr>
        <w:t>打开</w:t>
      </w:r>
      <w:r>
        <w:rPr>
          <w:rFonts w:ascii="Comic Sans MS" w:hAnsi="Comic Sans MS"/>
          <w:color w:val="000000"/>
          <w:sz w:val="23"/>
          <w:szCs w:val="23"/>
        </w:rPr>
        <w:t>my file.txt</w:t>
      </w:r>
      <w:r>
        <w:rPr>
          <w:rFonts w:ascii="Comic Sans MS" w:hAnsi="Comic Sans MS"/>
          <w:color w:val="000000"/>
          <w:sz w:val="23"/>
          <w:szCs w:val="23"/>
        </w:rPr>
        <w:t>文档。</w:t>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 </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实际应用实例：</w:t>
      </w:r>
      <w:r>
        <w:rPr>
          <w:rFonts w:ascii="Comic Sans MS" w:hAnsi="Comic Sans MS"/>
          <w:color w:val="000000"/>
          <w:sz w:val="23"/>
          <w:szCs w:val="23"/>
        </w:rPr>
        <w:br/>
        <w:t>@echo off</w:t>
      </w:r>
      <w:r>
        <w:rPr>
          <w:rFonts w:ascii="Comic Sans MS" w:hAnsi="Comic Sans MS"/>
          <w:color w:val="000000"/>
          <w:sz w:val="23"/>
          <w:szCs w:val="23"/>
        </w:rPr>
        <w:br/>
        <w:t>runas /user:Colin-PC\Administrator /sa “C:\Program Files\Internet Explorer\iexplore.exe”</w:t>
      </w:r>
      <w:r>
        <w:rPr>
          <w:rFonts w:ascii="Comic Sans MS" w:hAnsi="Comic Sans MS"/>
          <w:color w:val="000000"/>
          <w:sz w:val="23"/>
          <w:szCs w:val="23"/>
        </w:rPr>
        <w:br/>
      </w:r>
      <w:r>
        <w:rPr>
          <w:rFonts w:ascii="Comic Sans MS" w:hAnsi="Comic Sans MS"/>
          <w:color w:val="000000"/>
          <w:sz w:val="23"/>
          <w:szCs w:val="23"/>
        </w:rPr>
        <w:t>说明：以管理员身份运行</w:t>
      </w:r>
      <w:r>
        <w:rPr>
          <w:rFonts w:ascii="Comic Sans MS" w:hAnsi="Comic Sans MS"/>
          <w:color w:val="000000"/>
          <w:sz w:val="23"/>
          <w:szCs w:val="23"/>
        </w:rPr>
        <w:t>IE</w:t>
      </w:r>
      <w:r>
        <w:rPr>
          <w:rFonts w:ascii="Comic Sans MS" w:hAnsi="Comic Sans MS"/>
          <w:color w:val="000000"/>
          <w:sz w:val="23"/>
          <w:szCs w:val="23"/>
        </w:rPr>
        <w:t>浏览器。</w:t>
      </w:r>
    </w:p>
    <w:p w:rsidR="00E64813" w:rsidRDefault="00E64813" w:rsidP="00E64813">
      <w:pPr>
        <w:pStyle w:val="a9"/>
        <w:pBdr>
          <w:bottom w:val="single" w:sz="6" w:space="1" w:color="auto"/>
        </w:pBdr>
        <w:spacing w:before="150" w:beforeAutospacing="0" w:after="150" w:afterAutospacing="0"/>
        <w:rPr>
          <w:rFonts w:ascii="Comic Sans MS" w:hAnsi="Comic Sans MS" w:hint="eastAsia"/>
          <w:color w:val="000000"/>
          <w:sz w:val="23"/>
          <w:szCs w:val="23"/>
        </w:rPr>
      </w:pPr>
      <w:r>
        <w:rPr>
          <w:rFonts w:ascii="Comic Sans MS" w:hAnsi="Comic Sans MS"/>
          <w:color w:val="000000"/>
          <w:sz w:val="23"/>
          <w:szCs w:val="23"/>
        </w:rPr>
        <w:t>向这样，我们将命令保存为批处理后，只要在用户电脑上运行这个批处理（第一次输入管理员密码），以后用户只要双击该文件就可会以管理员身份执行命令中所指定的程序了。</w:t>
      </w:r>
      <w:r>
        <w:rPr>
          <w:rFonts w:ascii="Comic Sans MS" w:hAnsi="Comic Sans MS" w:hint="eastAsia"/>
          <w:color w:val="000000"/>
          <w:sz w:val="23"/>
          <w:szCs w:val="23"/>
        </w:rPr>
        <w:t xml:space="preserve"> </w:t>
      </w:r>
    </w:p>
    <w:p w:rsidR="00E64813" w:rsidRDefault="00E64813" w:rsidP="00E64813">
      <w:pPr>
        <w:pStyle w:val="a9"/>
        <w:pBdr>
          <w:bottom w:val="single" w:sz="6" w:space="1" w:color="auto"/>
        </w:pBdr>
        <w:spacing w:before="150" w:beforeAutospacing="0" w:after="150" w:afterAutospacing="0"/>
        <w:rPr>
          <w:rFonts w:ascii="Comic Sans MS" w:hAnsi="Comic Sans MS"/>
          <w:color w:val="000000"/>
          <w:sz w:val="23"/>
          <w:szCs w:val="23"/>
        </w:rPr>
      </w:pPr>
    </w:p>
    <w:p w:rsidR="00E64813" w:rsidRDefault="00E64813" w:rsidP="00E64813">
      <w:pPr>
        <w:pStyle w:val="2"/>
        <w:rPr>
          <w:rFonts w:hint="eastAsia"/>
        </w:rPr>
      </w:pPr>
      <w:r>
        <w:rPr>
          <w:rFonts w:hint="eastAsia"/>
        </w:rPr>
        <w:t>注意</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这样就完了吗？</w:t>
      </w:r>
      <w:r>
        <w:rPr>
          <w:rFonts w:ascii="Comic Sans MS" w:hAnsi="Comic Sans MS"/>
          <w:color w:val="000000"/>
          <w:sz w:val="23"/>
          <w:szCs w:val="23"/>
        </w:rPr>
        <w:br/>
        <w:t>NO</w:t>
      </w:r>
      <w:r>
        <w:rPr>
          <w:rFonts w:ascii="Comic Sans MS" w:hAnsi="Comic Sans MS"/>
          <w:color w:val="000000"/>
          <w:sz w:val="23"/>
          <w:szCs w:val="23"/>
        </w:rPr>
        <w:t>！</w:t>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如果用户是稍稍有点电脑基础，他就会知道批处理怎样编辑，只要他将指定的程序路径改为他想要以管理员身份运行的程序就可以执行，那岂不是可以为所欲为了？</w:t>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所以，确定批处理正确无误后，我们应该进行封装操作。（即封装为</w:t>
      </w:r>
      <w:r>
        <w:rPr>
          <w:rFonts w:ascii="Comic Sans MS" w:hAnsi="Comic Sans MS"/>
          <w:color w:val="000000"/>
          <w:sz w:val="23"/>
          <w:szCs w:val="23"/>
        </w:rPr>
        <w:t>.exe</w:t>
      </w:r>
      <w:r>
        <w:rPr>
          <w:rFonts w:ascii="Comic Sans MS" w:hAnsi="Comic Sans MS"/>
          <w:color w:val="000000"/>
          <w:sz w:val="23"/>
          <w:szCs w:val="23"/>
        </w:rPr>
        <w:t>的文件，让用户不能进行修改。）</w:t>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封装操作很简单，下载一个</w:t>
      </w:r>
      <w:r>
        <w:rPr>
          <w:rFonts w:ascii="Comic Sans MS" w:hAnsi="Comic Sans MS"/>
          <w:color w:val="000000"/>
          <w:sz w:val="23"/>
          <w:szCs w:val="23"/>
        </w:rPr>
        <w:t>“Bat To Exe Converter”</w:t>
      </w:r>
      <w:r>
        <w:rPr>
          <w:rFonts w:ascii="Comic Sans MS" w:hAnsi="Comic Sans MS"/>
          <w:color w:val="000000"/>
          <w:sz w:val="23"/>
          <w:szCs w:val="23"/>
        </w:rPr>
        <w:t>的程序即可将</w:t>
      </w:r>
      <w:r>
        <w:rPr>
          <w:rFonts w:ascii="Comic Sans MS" w:hAnsi="Comic Sans MS"/>
          <w:color w:val="000000"/>
          <w:sz w:val="23"/>
          <w:szCs w:val="23"/>
        </w:rPr>
        <w:t>.bat</w:t>
      </w:r>
      <w:r>
        <w:rPr>
          <w:rFonts w:ascii="Comic Sans MS" w:hAnsi="Comic Sans MS"/>
          <w:color w:val="000000"/>
          <w:sz w:val="23"/>
          <w:szCs w:val="23"/>
        </w:rPr>
        <w:t>的文件转换为</w:t>
      </w:r>
      <w:r>
        <w:rPr>
          <w:rFonts w:ascii="Comic Sans MS" w:hAnsi="Comic Sans MS"/>
          <w:color w:val="000000"/>
          <w:sz w:val="23"/>
          <w:szCs w:val="23"/>
        </w:rPr>
        <w:t>.exe</w:t>
      </w:r>
      <w:r>
        <w:rPr>
          <w:rFonts w:ascii="Comic Sans MS" w:hAnsi="Comic Sans MS"/>
          <w:color w:val="000000"/>
          <w:sz w:val="23"/>
          <w:szCs w:val="23"/>
        </w:rPr>
        <w:t>的执行文件。</w:t>
      </w:r>
    </w:p>
    <w:p w:rsidR="00E64813" w:rsidRDefault="00E64813" w:rsidP="00E64813">
      <w:pPr>
        <w:pStyle w:val="3"/>
      </w:pPr>
      <w:r>
        <w:t>Bat To Exe Converter</w:t>
      </w:r>
      <w:r>
        <w:t>下载地址如下：</w:t>
      </w:r>
      <w:r>
        <w:br/>
      </w:r>
      <w:r>
        <w:rPr>
          <w:rFonts w:hint="eastAsia"/>
        </w:rPr>
        <w:t xml:space="preserve"> </w:t>
      </w:r>
      <w:r w:rsidRPr="00974D6F">
        <w:t>https://5168dx.0098118.com/wwb6/BatToExeConverter32.zip</w:t>
      </w:r>
    </w:p>
    <w:p w:rsidR="00E64813" w:rsidRDefault="00E64813" w:rsidP="00E64813">
      <w:pPr>
        <w:pStyle w:val="a9"/>
        <w:spacing w:before="0" w:beforeAutospacing="0" w:after="0" w:afterAutospacing="0"/>
        <w:rPr>
          <w:rFonts w:ascii="Comic Sans MS" w:hAnsi="Comic Sans MS"/>
          <w:color w:val="000000"/>
          <w:sz w:val="23"/>
          <w:szCs w:val="23"/>
        </w:rPr>
      </w:pPr>
      <w:r>
        <w:rPr>
          <w:rFonts w:ascii="Comic Sans MS" w:hAnsi="Comic Sans MS"/>
          <w:color w:val="000000"/>
          <w:sz w:val="23"/>
          <w:szCs w:val="23"/>
        </w:rPr>
        <w:t>转换方法我就不介绍了，一共就几个选项，我想只要不是智障应该都知道怎样用的。</w:t>
      </w:r>
      <w:r>
        <w:rPr>
          <w:rFonts w:ascii="Comic Sans MS" w:hAnsi="Comic Sans MS"/>
          <w:color w:val="000000"/>
          <w:sz w:val="23"/>
          <w:szCs w:val="23"/>
        </w:rPr>
        <w:br/>
      </w:r>
      <w:r>
        <w:rPr>
          <w:rFonts w:ascii="Comic Sans MS" w:hAnsi="Comic Sans MS"/>
          <w:color w:val="000000"/>
          <w:sz w:val="23"/>
          <w:szCs w:val="23"/>
        </w:rPr>
        <w:t>封装为</w:t>
      </w:r>
      <w:r>
        <w:rPr>
          <w:rFonts w:ascii="Comic Sans MS" w:hAnsi="Comic Sans MS"/>
          <w:color w:val="000000"/>
          <w:sz w:val="23"/>
          <w:szCs w:val="23"/>
        </w:rPr>
        <w:t>.exe</w:t>
      </w:r>
      <w:r>
        <w:rPr>
          <w:rFonts w:ascii="Comic Sans MS" w:hAnsi="Comic Sans MS"/>
          <w:color w:val="000000"/>
          <w:sz w:val="23"/>
          <w:szCs w:val="23"/>
        </w:rPr>
        <w:t>的程序后如下图：</w:t>
      </w:r>
      <w:r>
        <w:rPr>
          <w:rFonts w:ascii="Comic Sans MS" w:hAnsi="Comic Sans MS"/>
          <w:color w:val="000000"/>
          <w:sz w:val="23"/>
          <w:szCs w:val="23"/>
        </w:rPr>
        <w:br/>
      </w:r>
      <w:r>
        <w:rPr>
          <w:rFonts w:ascii="Comic Sans MS" w:hAnsi="Comic Sans MS"/>
          <w:noProof/>
          <w:color w:val="000000"/>
          <w:sz w:val="23"/>
          <w:szCs w:val="23"/>
        </w:rPr>
        <w:drawing>
          <wp:inline distT="0" distB="0" distL="0" distR="0">
            <wp:extent cx="2695575" cy="1876425"/>
            <wp:effectExtent l="19050" t="0" r="9525" b="0"/>
            <wp:docPr id="8" name="图片 7" descr="https://img2018.cnblogs.com/blog/435052/201909/435052-20190907140834904-608782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435052/201909/435052-20190907140834904-608782651.jpg"/>
                    <pic:cNvPicPr>
                      <a:picLocks noChangeAspect="1" noChangeArrowheads="1"/>
                    </pic:cNvPicPr>
                  </pic:nvPicPr>
                  <pic:blipFill>
                    <a:blip r:embed="rId9"/>
                    <a:srcRect/>
                    <a:stretch>
                      <a:fillRect/>
                    </a:stretch>
                  </pic:blipFill>
                  <pic:spPr bwMode="auto">
                    <a:xfrm>
                      <a:off x="0" y="0"/>
                      <a:ext cx="2695575" cy="1876425"/>
                    </a:xfrm>
                    <a:prstGeom prst="rect">
                      <a:avLst/>
                    </a:prstGeom>
                    <a:noFill/>
                    <a:ln w="9525">
                      <a:noFill/>
                      <a:miter lim="800000"/>
                      <a:headEnd/>
                      <a:tailEnd/>
                    </a:ln>
                  </pic:spPr>
                </pic:pic>
              </a:graphicData>
            </a:graphic>
          </wp:inline>
        </w:drawing>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 </w:t>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这样，我们只要将该</w:t>
      </w:r>
      <w:r>
        <w:rPr>
          <w:rFonts w:ascii="Comic Sans MS" w:hAnsi="Comic Sans MS"/>
          <w:color w:val="000000"/>
          <w:sz w:val="23"/>
          <w:szCs w:val="23"/>
        </w:rPr>
        <w:t>exe</w:t>
      </w:r>
      <w:r>
        <w:rPr>
          <w:rFonts w:ascii="Comic Sans MS" w:hAnsi="Comic Sans MS"/>
          <w:color w:val="000000"/>
          <w:sz w:val="23"/>
          <w:szCs w:val="23"/>
        </w:rPr>
        <w:t>文件放在</w:t>
      </w:r>
      <w:r>
        <w:rPr>
          <w:rFonts w:ascii="Comic Sans MS" w:hAnsi="Comic Sans MS"/>
          <w:color w:val="000000"/>
          <w:sz w:val="23"/>
          <w:szCs w:val="23"/>
        </w:rPr>
        <w:t>D:\Program Files</w:t>
      </w:r>
      <w:r>
        <w:rPr>
          <w:rFonts w:ascii="Comic Sans MS" w:hAnsi="Comic Sans MS"/>
          <w:color w:val="000000"/>
          <w:sz w:val="23"/>
          <w:szCs w:val="23"/>
        </w:rPr>
        <w:t>目录下，然后再创建一个快捷方式到桌面，这样，用户下次就可以很方便的使用了。</w:t>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当然，这一步你可以省略，直接放个</w:t>
      </w:r>
      <w:r>
        <w:rPr>
          <w:rFonts w:ascii="Comic Sans MS" w:hAnsi="Comic Sans MS"/>
          <w:color w:val="000000"/>
          <w:sz w:val="23"/>
          <w:szCs w:val="23"/>
        </w:rPr>
        <w:t>.exe</w:t>
      </w:r>
      <w:r>
        <w:rPr>
          <w:rFonts w:ascii="Comic Sans MS" w:hAnsi="Comic Sans MS"/>
          <w:color w:val="000000"/>
          <w:sz w:val="23"/>
          <w:szCs w:val="23"/>
        </w:rPr>
        <w:t>的文件到桌面给用户也行，但我希望大家还是养成好习惯，程序最好放在</w:t>
      </w:r>
      <w:r>
        <w:rPr>
          <w:rFonts w:ascii="Comic Sans MS" w:hAnsi="Comic Sans MS"/>
          <w:color w:val="000000"/>
          <w:sz w:val="23"/>
          <w:szCs w:val="23"/>
        </w:rPr>
        <w:t>D</w:t>
      </w:r>
      <w:r>
        <w:rPr>
          <w:rFonts w:ascii="Comic Sans MS" w:hAnsi="Comic Sans MS"/>
          <w:color w:val="000000"/>
          <w:sz w:val="23"/>
          <w:szCs w:val="23"/>
        </w:rPr>
        <w:t>盘</w:t>
      </w:r>
      <w:r>
        <w:rPr>
          <w:rFonts w:ascii="Comic Sans MS" w:hAnsi="Comic Sans MS"/>
          <w:color w:val="000000"/>
          <w:sz w:val="23"/>
          <w:szCs w:val="23"/>
        </w:rPr>
        <w:t>Program FIles</w:t>
      </w:r>
      <w:r>
        <w:rPr>
          <w:rFonts w:ascii="Comic Sans MS" w:hAnsi="Comic Sans MS"/>
          <w:color w:val="000000"/>
          <w:sz w:val="23"/>
          <w:szCs w:val="23"/>
        </w:rPr>
        <w:t>目录下。有归纳且重装系统后也好找回。</w:t>
      </w:r>
    </w:p>
    <w:p w:rsidR="00E64813" w:rsidRDefault="00E64813" w:rsidP="00E64813">
      <w:pPr>
        <w:pStyle w:val="a9"/>
        <w:spacing w:before="150" w:beforeAutospacing="0" w:after="150" w:afterAutospacing="0"/>
        <w:rPr>
          <w:rFonts w:ascii="Comic Sans MS" w:hAnsi="Comic Sans MS"/>
          <w:color w:val="000000"/>
          <w:sz w:val="23"/>
          <w:szCs w:val="23"/>
        </w:rPr>
      </w:pPr>
      <w:r>
        <w:rPr>
          <w:rFonts w:ascii="Comic Sans MS" w:hAnsi="Comic Sans MS"/>
          <w:color w:val="000000"/>
          <w:sz w:val="23"/>
          <w:szCs w:val="23"/>
        </w:rPr>
        <w:t>好了，就介绍到这里。（或者说记录吧，自己记录一下而已。记录的同时分享给更多可能需要帮助的人。）</w:t>
      </w:r>
    </w:p>
    <w:p w:rsidR="00E64813" w:rsidRDefault="00E64813" w:rsidP="000100BA">
      <w:pPr>
        <w:pStyle w:val="2"/>
        <w:rPr>
          <w:rFonts w:hint="eastAsia"/>
        </w:rPr>
      </w:pPr>
    </w:p>
    <w:p w:rsidR="000100BA" w:rsidRDefault="000100BA" w:rsidP="000100BA">
      <w:pPr>
        <w:pStyle w:val="2"/>
        <w:rPr>
          <w:rFonts w:hint="eastAsia"/>
        </w:rPr>
      </w:pPr>
      <w:r>
        <w:t>实例</w:t>
      </w:r>
      <w:r>
        <w:rPr>
          <w:rFonts w:hint="eastAsia"/>
        </w:rPr>
        <w:t>1</w:t>
      </w:r>
      <w:r>
        <w:rPr>
          <w:rFonts w:hint="eastAsia"/>
        </w:rPr>
        <w:t>：以</w:t>
      </w:r>
      <w:r>
        <w:rPr>
          <w:rFonts w:hint="eastAsia"/>
        </w:rPr>
        <w:t>kennycai</w:t>
      </w:r>
      <w:r>
        <w:rPr>
          <w:rFonts w:hint="eastAsia"/>
        </w:rPr>
        <w:t>用户身份打开另外一个</w:t>
      </w:r>
      <w:r>
        <w:rPr>
          <w:rFonts w:hint="eastAsia"/>
        </w:rPr>
        <w:t>cmd</w:t>
      </w:r>
      <w:r>
        <w:rPr>
          <w:rFonts w:hint="eastAsia"/>
        </w:rPr>
        <w:t>窗口</w:t>
      </w:r>
    </w:p>
    <w:tbl>
      <w:tblPr>
        <w:tblStyle w:val="a7"/>
        <w:tblW w:w="0" w:type="auto"/>
        <w:tblLook w:val="04A0"/>
      </w:tblPr>
      <w:tblGrid>
        <w:gridCol w:w="8522"/>
      </w:tblGrid>
      <w:tr w:rsidR="000100BA" w:rsidTr="000100BA">
        <w:tc>
          <w:tcPr>
            <w:tcW w:w="8522" w:type="dxa"/>
          </w:tcPr>
          <w:p w:rsidR="000100BA" w:rsidRDefault="000100BA" w:rsidP="000100BA">
            <w:r>
              <w:rPr>
                <w:noProof/>
              </w:rPr>
              <w:drawing>
                <wp:inline distT="0" distB="0" distL="0" distR="0">
                  <wp:extent cx="9373870" cy="667766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9373870" cy="6677660"/>
                          </a:xfrm>
                          <a:prstGeom prst="rect">
                            <a:avLst/>
                          </a:prstGeom>
                          <a:noFill/>
                        </pic:spPr>
                      </pic:pic>
                    </a:graphicData>
                  </a:graphic>
                </wp:inline>
              </w:drawing>
            </w:r>
          </w:p>
        </w:tc>
      </w:tr>
    </w:tbl>
    <w:p w:rsidR="00FD761D" w:rsidRDefault="00FD761D" w:rsidP="000100BA">
      <w:pPr>
        <w:rPr>
          <w:rFonts w:hint="eastAsia"/>
        </w:rPr>
      </w:pPr>
    </w:p>
    <w:p w:rsidR="00FD761D" w:rsidRDefault="00E64813" w:rsidP="00E64813">
      <w:pPr>
        <w:pStyle w:val="2"/>
        <w:rPr>
          <w:rFonts w:hint="eastAsia"/>
        </w:rPr>
      </w:pPr>
      <w:r>
        <w:rPr>
          <w:rFonts w:hint="eastAsia"/>
        </w:rPr>
        <w:t>实例</w:t>
      </w:r>
      <w:r>
        <w:rPr>
          <w:rFonts w:hint="eastAsia"/>
        </w:rPr>
        <w:t>2.</w:t>
      </w:r>
      <w:r>
        <w:rPr>
          <w:rFonts w:hint="eastAsia"/>
        </w:rPr>
        <w:t>以</w:t>
      </w:r>
      <w:r w:rsidRPr="00E64813">
        <w:t>DESKTOP-VMVH8D4</w:t>
      </w:r>
      <w:r>
        <w:t>这一台电脑的</w:t>
      </w:r>
      <w:r>
        <w:t>kennycai</w:t>
      </w:r>
      <w:r>
        <w:t>用户身份运行</w:t>
      </w:r>
      <w:r>
        <w:t>Microsoft</w:t>
      </w:r>
      <w:r>
        <w:rPr>
          <w:rFonts w:hint="eastAsia"/>
        </w:rPr>
        <w:t xml:space="preserve"> Edge</w:t>
      </w:r>
      <w:r>
        <w:rPr>
          <w:rFonts w:hint="eastAsia"/>
        </w:rPr>
        <w:t>浏览器</w:t>
      </w:r>
    </w:p>
    <w:tbl>
      <w:tblPr>
        <w:tblStyle w:val="a7"/>
        <w:tblW w:w="0" w:type="auto"/>
        <w:tblLook w:val="04A0"/>
      </w:tblPr>
      <w:tblGrid>
        <w:gridCol w:w="8522"/>
      </w:tblGrid>
      <w:tr w:rsidR="00E64813" w:rsidTr="00E64813">
        <w:tc>
          <w:tcPr>
            <w:tcW w:w="8522" w:type="dxa"/>
          </w:tcPr>
          <w:p w:rsidR="00E64813" w:rsidRDefault="00E64813" w:rsidP="000100BA">
            <w:pPr>
              <w:rPr>
                <w:rFonts w:hint="eastAsia"/>
              </w:rPr>
            </w:pPr>
            <w:r>
              <w:rPr>
                <w:rFonts w:hint="eastAsia"/>
                <w:noProof/>
              </w:rPr>
              <w:drawing>
                <wp:inline distT="0" distB="0" distL="0" distR="0">
                  <wp:extent cx="10810875" cy="3952875"/>
                  <wp:effectExtent l="1905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0810875" cy="3952875"/>
                          </a:xfrm>
                          <a:prstGeom prst="rect">
                            <a:avLst/>
                          </a:prstGeom>
                          <a:noFill/>
                          <a:ln w="9525">
                            <a:noFill/>
                            <a:miter lim="800000"/>
                            <a:headEnd/>
                            <a:tailEnd/>
                          </a:ln>
                        </pic:spPr>
                      </pic:pic>
                    </a:graphicData>
                  </a:graphic>
                </wp:inline>
              </w:drawing>
            </w:r>
          </w:p>
        </w:tc>
      </w:tr>
      <w:tr w:rsidR="00E64813" w:rsidTr="00E64813">
        <w:tc>
          <w:tcPr>
            <w:tcW w:w="8522" w:type="dxa"/>
          </w:tcPr>
          <w:p w:rsidR="00E64813" w:rsidRDefault="00E64813" w:rsidP="000100BA">
            <w:pPr>
              <w:rPr>
                <w:rFonts w:hint="eastAsia"/>
              </w:rPr>
            </w:pPr>
            <w:r>
              <w:rPr>
                <w:rFonts w:hint="eastAsia"/>
                <w:noProof/>
              </w:rPr>
              <w:drawing>
                <wp:inline distT="0" distB="0" distL="0" distR="0">
                  <wp:extent cx="9867900" cy="6248400"/>
                  <wp:effectExtent l="1905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9867900" cy="6248400"/>
                          </a:xfrm>
                          <a:prstGeom prst="rect">
                            <a:avLst/>
                          </a:prstGeom>
                          <a:noFill/>
                          <a:ln w="9525">
                            <a:noFill/>
                            <a:miter lim="800000"/>
                            <a:headEnd/>
                            <a:tailEnd/>
                          </a:ln>
                        </pic:spPr>
                      </pic:pic>
                    </a:graphicData>
                  </a:graphic>
                </wp:inline>
              </w:drawing>
            </w:r>
          </w:p>
        </w:tc>
      </w:tr>
    </w:tbl>
    <w:p w:rsidR="00FD761D" w:rsidRDefault="00FD761D" w:rsidP="000100BA">
      <w:pPr>
        <w:rPr>
          <w:rFonts w:hint="eastAsia"/>
        </w:rPr>
      </w:pPr>
    </w:p>
    <w:p w:rsidR="00FD761D" w:rsidRPr="000100BA" w:rsidRDefault="00FD761D" w:rsidP="000100BA"/>
    <w:sectPr w:rsidR="00FD761D" w:rsidRPr="000100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352" w:rsidRDefault="00742352" w:rsidP="000100BA">
      <w:r>
        <w:separator/>
      </w:r>
    </w:p>
  </w:endnote>
  <w:endnote w:type="continuationSeparator" w:id="1">
    <w:p w:rsidR="00742352" w:rsidRDefault="00742352" w:rsidP="000100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352" w:rsidRDefault="00742352" w:rsidP="000100BA">
      <w:r>
        <w:separator/>
      </w:r>
    </w:p>
  </w:footnote>
  <w:footnote w:type="continuationSeparator" w:id="1">
    <w:p w:rsidR="00742352" w:rsidRDefault="00742352" w:rsidP="000100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00BA"/>
    <w:rsid w:val="000100BA"/>
    <w:rsid w:val="00742352"/>
    <w:rsid w:val="00974D6F"/>
    <w:rsid w:val="00A37463"/>
    <w:rsid w:val="00E64813"/>
    <w:rsid w:val="00FD76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00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00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4D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00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00BA"/>
    <w:rPr>
      <w:sz w:val="18"/>
      <w:szCs w:val="18"/>
    </w:rPr>
  </w:style>
  <w:style w:type="paragraph" w:styleId="a4">
    <w:name w:val="footer"/>
    <w:basedOn w:val="a"/>
    <w:link w:val="Char0"/>
    <w:uiPriority w:val="99"/>
    <w:semiHidden/>
    <w:unhideWhenUsed/>
    <w:rsid w:val="000100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00BA"/>
    <w:rPr>
      <w:sz w:val="18"/>
      <w:szCs w:val="18"/>
    </w:rPr>
  </w:style>
  <w:style w:type="paragraph" w:styleId="a5">
    <w:name w:val="Balloon Text"/>
    <w:basedOn w:val="a"/>
    <w:link w:val="Char1"/>
    <w:uiPriority w:val="99"/>
    <w:semiHidden/>
    <w:unhideWhenUsed/>
    <w:rsid w:val="000100BA"/>
    <w:rPr>
      <w:sz w:val="18"/>
      <w:szCs w:val="18"/>
    </w:rPr>
  </w:style>
  <w:style w:type="character" w:customStyle="1" w:styleId="Char1">
    <w:name w:val="批注框文本 Char"/>
    <w:basedOn w:val="a0"/>
    <w:link w:val="a5"/>
    <w:uiPriority w:val="99"/>
    <w:semiHidden/>
    <w:rsid w:val="000100BA"/>
    <w:rPr>
      <w:sz w:val="18"/>
      <w:szCs w:val="18"/>
    </w:rPr>
  </w:style>
  <w:style w:type="character" w:customStyle="1" w:styleId="1Char">
    <w:name w:val="标题 1 Char"/>
    <w:basedOn w:val="a0"/>
    <w:link w:val="1"/>
    <w:uiPriority w:val="9"/>
    <w:rsid w:val="000100BA"/>
    <w:rPr>
      <w:b/>
      <w:bCs/>
      <w:kern w:val="44"/>
      <w:sz w:val="44"/>
      <w:szCs w:val="44"/>
    </w:rPr>
  </w:style>
  <w:style w:type="paragraph" w:styleId="a6">
    <w:name w:val="Document Map"/>
    <w:basedOn w:val="a"/>
    <w:link w:val="Char2"/>
    <w:uiPriority w:val="99"/>
    <w:semiHidden/>
    <w:unhideWhenUsed/>
    <w:rsid w:val="000100BA"/>
    <w:rPr>
      <w:rFonts w:ascii="宋体" w:eastAsia="宋体"/>
      <w:sz w:val="18"/>
      <w:szCs w:val="18"/>
    </w:rPr>
  </w:style>
  <w:style w:type="character" w:customStyle="1" w:styleId="Char2">
    <w:name w:val="文档结构图 Char"/>
    <w:basedOn w:val="a0"/>
    <w:link w:val="a6"/>
    <w:uiPriority w:val="99"/>
    <w:semiHidden/>
    <w:rsid w:val="000100BA"/>
    <w:rPr>
      <w:rFonts w:ascii="宋体" w:eastAsia="宋体"/>
      <w:sz w:val="18"/>
      <w:szCs w:val="18"/>
    </w:rPr>
  </w:style>
  <w:style w:type="table" w:styleId="a7">
    <w:name w:val="Table Grid"/>
    <w:basedOn w:val="a1"/>
    <w:uiPriority w:val="59"/>
    <w:rsid w:val="000100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0100BA"/>
    <w:rPr>
      <w:rFonts w:asciiTheme="majorHAnsi" w:eastAsiaTheme="majorEastAsia" w:hAnsiTheme="majorHAnsi" w:cstheme="majorBidi"/>
      <w:b/>
      <w:bCs/>
      <w:sz w:val="32"/>
      <w:szCs w:val="32"/>
    </w:rPr>
  </w:style>
  <w:style w:type="character" w:styleId="a8">
    <w:name w:val="Hyperlink"/>
    <w:basedOn w:val="a0"/>
    <w:uiPriority w:val="99"/>
    <w:unhideWhenUsed/>
    <w:rsid w:val="00A37463"/>
    <w:rPr>
      <w:color w:val="0000FF"/>
      <w:u w:val="single"/>
    </w:rPr>
  </w:style>
  <w:style w:type="paragraph" w:styleId="a9">
    <w:name w:val="Normal (Web)"/>
    <w:basedOn w:val="a"/>
    <w:uiPriority w:val="99"/>
    <w:unhideWhenUsed/>
    <w:rsid w:val="00FD761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74D6F"/>
    <w:rPr>
      <w:b/>
      <w:bCs/>
      <w:sz w:val="32"/>
      <w:szCs w:val="32"/>
    </w:rPr>
  </w:style>
</w:styles>
</file>

<file path=word/webSettings.xml><?xml version="1.0" encoding="utf-8"?>
<w:webSettings xmlns:r="http://schemas.openxmlformats.org/officeDocument/2006/relationships" xmlns:w="http://schemas.openxmlformats.org/wordprocessingml/2006/main">
  <w:divs>
    <w:div w:id="1054427442">
      <w:bodyDiv w:val="1"/>
      <w:marLeft w:val="0"/>
      <w:marRight w:val="0"/>
      <w:marTop w:val="0"/>
      <w:marBottom w:val="0"/>
      <w:divBdr>
        <w:top w:val="none" w:sz="0" w:space="0" w:color="auto"/>
        <w:left w:val="none" w:sz="0" w:space="0" w:color="auto"/>
        <w:bottom w:val="none" w:sz="0" w:space="0" w:color="auto"/>
        <w:right w:val="none" w:sz="0" w:space="0" w:color="auto"/>
      </w:divBdr>
    </w:div>
    <w:div w:id="210195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colinliu/p/runas.html"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5</cp:revision>
  <dcterms:created xsi:type="dcterms:W3CDTF">2023-09-01T20:54:00Z</dcterms:created>
  <dcterms:modified xsi:type="dcterms:W3CDTF">2023-09-01T22:00:00Z</dcterms:modified>
</cp:coreProperties>
</file>