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F73F8" w:rsidP="006F73F8">
      <w:pPr>
        <w:pStyle w:val="1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介绍</w:t>
      </w:r>
    </w:p>
    <w:tbl>
      <w:tblPr>
        <w:tblStyle w:val="a6"/>
        <w:tblW w:w="0" w:type="auto"/>
        <w:tblLook w:val="04A0"/>
      </w:tblPr>
      <w:tblGrid>
        <w:gridCol w:w="8522"/>
      </w:tblGrid>
      <w:tr w:rsidR="006F73F8" w:rsidTr="006F73F8">
        <w:tc>
          <w:tcPr>
            <w:tcW w:w="8522" w:type="dxa"/>
          </w:tcPr>
          <w:p w:rsidR="006F73F8" w:rsidRDefault="006F73F8" w:rsidP="006F73F8">
            <w:r>
              <w:rPr>
                <w:noProof/>
              </w:rPr>
              <w:drawing>
                <wp:inline distT="0" distB="0" distL="0" distR="0">
                  <wp:extent cx="7143750" cy="280035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0" cy="280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3F8" w:rsidRDefault="006F73F8" w:rsidP="006F73F8">
      <w:pPr>
        <w:pStyle w:val="2"/>
        <w:rPr>
          <w:rFonts w:hint="eastAsia"/>
        </w:rPr>
      </w:pPr>
      <w:r>
        <w:t>实例</w:t>
      </w:r>
      <w:r>
        <w:rPr>
          <w:rFonts w:hint="eastAsia"/>
        </w:rPr>
        <w:t>1.</w:t>
      </w:r>
      <w:r>
        <w:rPr>
          <w:rFonts w:hint="eastAsia"/>
        </w:rPr>
        <w:t>运行</w:t>
      </w:r>
      <w:r>
        <w:rPr>
          <w:rFonts w:hint="eastAsia"/>
        </w:rPr>
        <w:t>notepad</w:t>
      </w:r>
    </w:p>
    <w:tbl>
      <w:tblPr>
        <w:tblStyle w:val="a6"/>
        <w:tblW w:w="0" w:type="auto"/>
        <w:tblLook w:val="04A0"/>
      </w:tblPr>
      <w:tblGrid>
        <w:gridCol w:w="8522"/>
      </w:tblGrid>
      <w:tr w:rsidR="006F73F8" w:rsidTr="006F73F8">
        <w:tc>
          <w:tcPr>
            <w:tcW w:w="8522" w:type="dxa"/>
          </w:tcPr>
          <w:p w:rsidR="006F73F8" w:rsidRDefault="006F73F8" w:rsidP="006F73F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364965" cy="3152775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74671" cy="31564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3F8" w:rsidRPr="006F73F8" w:rsidRDefault="006F73F8" w:rsidP="006F73F8">
      <w:pPr>
        <w:rPr>
          <w:rFonts w:hint="eastAsia"/>
        </w:rPr>
      </w:pPr>
    </w:p>
    <w:p w:rsidR="006F73F8" w:rsidRDefault="006F73F8" w:rsidP="006F73F8">
      <w:pPr>
        <w:pStyle w:val="2"/>
        <w:rPr>
          <w:rFonts w:hint="eastAsia"/>
        </w:rPr>
      </w:pPr>
      <w:r>
        <w:t>实例</w:t>
      </w:r>
      <w:r>
        <w:rPr>
          <w:rFonts w:hint="eastAsia"/>
        </w:rPr>
        <w:t>2.</w:t>
      </w:r>
      <w:r>
        <w:rPr>
          <w:rFonts w:hint="eastAsia"/>
        </w:rPr>
        <w:t>打开磁盘分区，并且以图形方式显示</w:t>
      </w:r>
    </w:p>
    <w:tbl>
      <w:tblPr>
        <w:tblStyle w:val="a6"/>
        <w:tblW w:w="0" w:type="auto"/>
        <w:tblLook w:val="04A0"/>
      </w:tblPr>
      <w:tblGrid>
        <w:gridCol w:w="8522"/>
      </w:tblGrid>
      <w:tr w:rsidR="006F73F8" w:rsidTr="006F73F8">
        <w:tc>
          <w:tcPr>
            <w:tcW w:w="8522" w:type="dxa"/>
          </w:tcPr>
          <w:p w:rsidR="006F73F8" w:rsidRDefault="006F73F8" w:rsidP="006F73F8">
            <w:r>
              <w:rPr>
                <w:noProof/>
              </w:rPr>
              <w:drawing>
                <wp:inline distT="0" distB="0" distL="0" distR="0">
                  <wp:extent cx="8321288" cy="4153710"/>
                  <wp:effectExtent l="19050" t="0" r="3562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24478" cy="41553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3F8" w:rsidRDefault="006F73F8" w:rsidP="006F73F8">
      <w:pPr>
        <w:pStyle w:val="2"/>
        <w:rPr>
          <w:rFonts w:hint="eastAsia"/>
        </w:rPr>
      </w:pPr>
      <w:r>
        <w:t>实例</w:t>
      </w:r>
      <w:r>
        <w:rPr>
          <w:rFonts w:hint="eastAsia"/>
        </w:rPr>
        <w:t>3.</w:t>
      </w:r>
      <w:r>
        <w:rPr>
          <w:rFonts w:hint="eastAsia"/>
        </w:rPr>
        <w:t>打开浏览器</w:t>
      </w:r>
    </w:p>
    <w:tbl>
      <w:tblPr>
        <w:tblStyle w:val="a6"/>
        <w:tblW w:w="0" w:type="auto"/>
        <w:tblLook w:val="04A0"/>
      </w:tblPr>
      <w:tblGrid>
        <w:gridCol w:w="8522"/>
      </w:tblGrid>
      <w:tr w:rsidR="006F73F8" w:rsidTr="006F73F8">
        <w:tc>
          <w:tcPr>
            <w:tcW w:w="8522" w:type="dxa"/>
          </w:tcPr>
          <w:p w:rsidR="006F73F8" w:rsidRDefault="006F73F8" w:rsidP="006F73F8">
            <w:r>
              <w:rPr>
                <w:noProof/>
              </w:rPr>
              <w:drawing>
                <wp:inline distT="0" distB="0" distL="0" distR="0">
                  <wp:extent cx="7629525" cy="3535634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9525" cy="3535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3F8" w:rsidRDefault="006F73F8" w:rsidP="006F73F8">
      <w:pPr>
        <w:pStyle w:val="2"/>
        <w:rPr>
          <w:rFonts w:hint="eastAsia"/>
        </w:rPr>
      </w:pPr>
      <w:r>
        <w:rPr>
          <w:rFonts w:hint="eastAsia"/>
        </w:rPr>
        <w:t>实例</w:t>
      </w:r>
      <w:r>
        <w:rPr>
          <w:rFonts w:hint="eastAsia"/>
        </w:rPr>
        <w:t>4.</w:t>
      </w:r>
      <w:r>
        <w:rPr>
          <w:rFonts w:hint="eastAsia"/>
        </w:rPr>
        <w:t>打开网站</w:t>
      </w:r>
    </w:p>
    <w:tbl>
      <w:tblPr>
        <w:tblStyle w:val="a6"/>
        <w:tblW w:w="0" w:type="auto"/>
        <w:tblLook w:val="04A0"/>
      </w:tblPr>
      <w:tblGrid>
        <w:gridCol w:w="8522"/>
      </w:tblGrid>
      <w:tr w:rsidR="006F73F8" w:rsidTr="006F73F8">
        <w:tc>
          <w:tcPr>
            <w:tcW w:w="8522" w:type="dxa"/>
          </w:tcPr>
          <w:p w:rsidR="006F73F8" w:rsidRDefault="006F73F8" w:rsidP="006F73F8">
            <w:r>
              <w:rPr>
                <w:noProof/>
              </w:rPr>
              <w:drawing>
                <wp:inline distT="0" distB="0" distL="0" distR="0">
                  <wp:extent cx="9496425" cy="4912817"/>
                  <wp:effectExtent l="1905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6425" cy="4912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3F8" w:rsidRDefault="00B04F6B" w:rsidP="00B04F6B">
      <w:pPr>
        <w:pStyle w:val="1"/>
        <w:rPr>
          <w:rFonts w:hint="eastAsia"/>
        </w:rPr>
      </w:pPr>
      <w:r>
        <w:t>注意：在</w:t>
      </w:r>
      <w:r>
        <w:t>cmd</w:t>
      </w:r>
      <w:r>
        <w:t>窗口中不允许路径有空格，解决办法是在有空格的路径部分用双引号包裹</w:t>
      </w:r>
      <w:r w:rsidR="00D5701A">
        <w:t>，创建一个有空格的路径也是这么处理</w:t>
      </w:r>
    </w:p>
    <w:tbl>
      <w:tblPr>
        <w:tblStyle w:val="a6"/>
        <w:tblW w:w="0" w:type="auto"/>
        <w:tblLook w:val="04A0"/>
      </w:tblPr>
      <w:tblGrid>
        <w:gridCol w:w="8522"/>
      </w:tblGrid>
      <w:tr w:rsidR="00B04F6B" w:rsidTr="00B04F6B">
        <w:tc>
          <w:tcPr>
            <w:tcW w:w="8522" w:type="dxa"/>
          </w:tcPr>
          <w:p w:rsidR="00B04F6B" w:rsidRDefault="00B04F6B" w:rsidP="00B04F6B">
            <w:r>
              <w:rPr>
                <w:noProof/>
              </w:rPr>
              <w:drawing>
                <wp:inline distT="0" distB="0" distL="0" distR="0">
                  <wp:extent cx="6905625" cy="304800"/>
                  <wp:effectExtent l="1905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562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4F6B" w:rsidRDefault="00B04F6B" w:rsidP="00B04F6B">
      <w:pPr>
        <w:rPr>
          <w:rFonts w:hint="eastAsia"/>
        </w:rPr>
      </w:pPr>
    </w:p>
    <w:p w:rsidR="00D5701A" w:rsidRDefault="00D5701A" w:rsidP="00D5701A">
      <w:pPr>
        <w:pStyle w:val="2"/>
        <w:rPr>
          <w:rFonts w:hint="eastAsia"/>
        </w:rPr>
      </w:pPr>
      <w:r>
        <w:rPr>
          <w:rFonts w:hint="eastAsia"/>
        </w:rPr>
        <w:t>实例</w:t>
      </w:r>
      <w:r>
        <w:rPr>
          <w:rFonts w:hint="eastAsia"/>
        </w:rPr>
        <w:t>5.</w:t>
      </w:r>
      <w:r>
        <w:rPr>
          <w:rFonts w:hint="eastAsia"/>
        </w:rPr>
        <w:t>以图形方式打开当前文件夹</w:t>
      </w:r>
    </w:p>
    <w:tbl>
      <w:tblPr>
        <w:tblStyle w:val="a6"/>
        <w:tblW w:w="0" w:type="auto"/>
        <w:tblLook w:val="04A0"/>
      </w:tblPr>
      <w:tblGrid>
        <w:gridCol w:w="8522"/>
      </w:tblGrid>
      <w:tr w:rsidR="00D5701A" w:rsidTr="00D5701A">
        <w:tc>
          <w:tcPr>
            <w:tcW w:w="8522" w:type="dxa"/>
          </w:tcPr>
          <w:p w:rsidR="00D5701A" w:rsidRDefault="00D5701A" w:rsidP="00D5701A">
            <w:r>
              <w:rPr>
                <w:noProof/>
              </w:rPr>
              <w:drawing>
                <wp:inline distT="0" distB="0" distL="0" distR="0">
                  <wp:extent cx="8886825" cy="4753598"/>
                  <wp:effectExtent l="1905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6825" cy="4753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701A" w:rsidRDefault="00D5701A" w:rsidP="00D5701A">
      <w:pPr>
        <w:rPr>
          <w:rFonts w:hint="eastAsia"/>
        </w:rPr>
      </w:pPr>
    </w:p>
    <w:p w:rsidR="00352CD9" w:rsidRDefault="00352CD9" w:rsidP="00352CD9">
      <w:pPr>
        <w:pStyle w:val="2"/>
        <w:rPr>
          <w:rFonts w:hint="eastAsia"/>
        </w:rPr>
      </w:pPr>
      <w:r>
        <w:rPr>
          <w:rFonts w:hint="eastAsia"/>
        </w:rPr>
        <w:t>实例</w:t>
      </w:r>
      <w:r>
        <w:rPr>
          <w:rFonts w:hint="eastAsia"/>
        </w:rPr>
        <w:t xml:space="preserve">6. </w:t>
      </w:r>
      <w:r>
        <w:rPr>
          <w:rFonts w:hint="eastAsia"/>
        </w:rPr>
        <w:t>以图形方式打开一个名字有空格的文件夹，如上面创建的</w:t>
      </w:r>
      <w:r>
        <w:rPr>
          <w:rFonts w:hint="eastAsia"/>
        </w:rPr>
        <w:t>nice girls</w:t>
      </w:r>
      <w:r>
        <w:rPr>
          <w:rFonts w:hint="eastAsia"/>
        </w:rPr>
        <w:t>文件夹</w:t>
      </w:r>
    </w:p>
    <w:tbl>
      <w:tblPr>
        <w:tblStyle w:val="a6"/>
        <w:tblW w:w="0" w:type="auto"/>
        <w:tblLook w:val="04A0"/>
      </w:tblPr>
      <w:tblGrid>
        <w:gridCol w:w="8522"/>
      </w:tblGrid>
      <w:tr w:rsidR="00352CD9" w:rsidTr="00352CD9">
        <w:tc>
          <w:tcPr>
            <w:tcW w:w="8522" w:type="dxa"/>
          </w:tcPr>
          <w:p w:rsidR="00352CD9" w:rsidRDefault="00352CD9" w:rsidP="00352CD9">
            <w:r>
              <w:rPr>
                <w:noProof/>
              </w:rPr>
              <w:drawing>
                <wp:inline distT="0" distB="0" distL="0" distR="0">
                  <wp:extent cx="9534525" cy="3948293"/>
                  <wp:effectExtent l="1905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4525" cy="3948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CD9" w:rsidRDefault="00352CD9" w:rsidP="00352CD9">
      <w:pPr>
        <w:pStyle w:val="2"/>
        <w:rPr>
          <w:rFonts w:hint="eastAsia"/>
        </w:rPr>
      </w:pPr>
      <w:r>
        <w:t>实例</w:t>
      </w:r>
      <w:r>
        <w:rPr>
          <w:rFonts w:hint="eastAsia"/>
        </w:rPr>
        <w:t>7.</w:t>
      </w:r>
      <w:r>
        <w:rPr>
          <w:rFonts w:hint="eastAsia"/>
        </w:rPr>
        <w:t>打开一个新的</w:t>
      </w:r>
      <w:r>
        <w:rPr>
          <w:rFonts w:hint="eastAsia"/>
        </w:rPr>
        <w:t>cmd</w:t>
      </w:r>
      <w:r>
        <w:rPr>
          <w:rFonts w:hint="eastAsia"/>
        </w:rPr>
        <w:t>窗口，并且命名为</w:t>
      </w:r>
      <w:r>
        <w:rPr>
          <w:rFonts w:hint="eastAsia"/>
        </w:rPr>
        <w:t>nice girls</w:t>
      </w:r>
    </w:p>
    <w:tbl>
      <w:tblPr>
        <w:tblStyle w:val="a6"/>
        <w:tblW w:w="0" w:type="auto"/>
        <w:tblLook w:val="04A0"/>
      </w:tblPr>
      <w:tblGrid>
        <w:gridCol w:w="8522"/>
      </w:tblGrid>
      <w:tr w:rsidR="00352CD9" w:rsidTr="00352CD9">
        <w:tc>
          <w:tcPr>
            <w:tcW w:w="8522" w:type="dxa"/>
          </w:tcPr>
          <w:p w:rsidR="00352CD9" w:rsidRDefault="00352CD9" w:rsidP="00352CD9">
            <w:r>
              <w:rPr>
                <w:noProof/>
              </w:rPr>
              <w:drawing>
                <wp:inline distT="0" distB="0" distL="0" distR="0">
                  <wp:extent cx="7639050" cy="3893804"/>
                  <wp:effectExtent l="1905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9050" cy="3893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CD9" w:rsidRDefault="00352CD9" w:rsidP="00352CD9">
      <w:pPr>
        <w:pStyle w:val="3"/>
        <w:rPr>
          <w:rFonts w:hint="eastAsia"/>
        </w:rPr>
      </w:pPr>
      <w:r>
        <w:t>注意实例</w:t>
      </w:r>
      <w:r>
        <w:rPr>
          <w:rFonts w:hint="eastAsia"/>
        </w:rPr>
        <w:t>6</w:t>
      </w:r>
      <w:r>
        <w:rPr>
          <w:rFonts w:hint="eastAsia"/>
        </w:rPr>
        <w:t>和实例</w:t>
      </w:r>
      <w:r>
        <w:rPr>
          <w:rFonts w:hint="eastAsia"/>
        </w:rPr>
        <w:t>7</w:t>
      </w:r>
      <w:r>
        <w:rPr>
          <w:rFonts w:hint="eastAsia"/>
        </w:rPr>
        <w:t>的区别：一个是打开一个名字有空格的文件夹，另外一个是创建一个</w:t>
      </w:r>
      <w:r>
        <w:rPr>
          <w:rFonts w:hint="eastAsia"/>
        </w:rPr>
        <w:t>cmd</w:t>
      </w:r>
      <w:r>
        <w:rPr>
          <w:rFonts w:hint="eastAsia"/>
        </w:rPr>
        <w:t>窗口标题是有空格的名字</w:t>
      </w:r>
    </w:p>
    <w:p w:rsidR="00352CD9" w:rsidRPr="00352CD9" w:rsidRDefault="00352CD9" w:rsidP="00352CD9"/>
    <w:sectPr w:rsidR="00352CD9" w:rsidRPr="00352C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00C8" w:rsidRDefault="009800C8" w:rsidP="006F73F8">
      <w:r>
        <w:separator/>
      </w:r>
    </w:p>
  </w:endnote>
  <w:endnote w:type="continuationSeparator" w:id="1">
    <w:p w:rsidR="009800C8" w:rsidRDefault="009800C8" w:rsidP="006F73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00C8" w:rsidRDefault="009800C8" w:rsidP="006F73F8">
      <w:r>
        <w:separator/>
      </w:r>
    </w:p>
  </w:footnote>
  <w:footnote w:type="continuationSeparator" w:id="1">
    <w:p w:rsidR="009800C8" w:rsidRDefault="009800C8" w:rsidP="006F73F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73F8"/>
    <w:rsid w:val="00352CD9"/>
    <w:rsid w:val="006F73F8"/>
    <w:rsid w:val="009800C8"/>
    <w:rsid w:val="00B04F6B"/>
    <w:rsid w:val="00D570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73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73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52C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F73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F73F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F73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F73F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73F8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6F73F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6F73F8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6F73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6F73F8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6F73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F73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52CD9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5</cp:revision>
  <dcterms:created xsi:type="dcterms:W3CDTF">2023-08-06T21:20:00Z</dcterms:created>
  <dcterms:modified xsi:type="dcterms:W3CDTF">2023-08-06T22:40:00Z</dcterms:modified>
</cp:coreProperties>
</file>