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694BD" w14:textId="6316A2B3" w:rsidR="00165DBF" w:rsidRDefault="00C23CA8" w:rsidP="00C23CA8">
      <w:pPr>
        <w:pStyle w:val="1"/>
      </w:pPr>
      <w:r>
        <w:rPr>
          <w:rFonts w:hint="eastAsia"/>
        </w:rPr>
        <w:t>1.组件通信-父传子p179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3CA8" w14:paraId="5D625AB1" w14:textId="77777777" w:rsidTr="00AE0F65">
        <w:tc>
          <w:tcPr>
            <w:tcW w:w="8296" w:type="dxa"/>
          </w:tcPr>
          <w:p w14:paraId="00FBF7E9" w14:textId="24F4E637" w:rsidR="00C23CA8" w:rsidRDefault="00C23CA8" w:rsidP="00C23C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308B38" wp14:editId="7B59C8DE">
                  <wp:extent cx="8062659" cy="4922947"/>
                  <wp:effectExtent l="0" t="0" r="0" b="0"/>
                  <wp:docPr id="8911247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124712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2659" cy="492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F65" w14:paraId="79A74EE7" w14:textId="77777777" w:rsidTr="00AE0F65">
        <w:tc>
          <w:tcPr>
            <w:tcW w:w="8296" w:type="dxa"/>
          </w:tcPr>
          <w:p w14:paraId="219559EB" w14:textId="238F316B" w:rsidR="00AE0F65" w:rsidRDefault="00AE0F65" w:rsidP="00C23C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67921D" wp14:editId="6B5D3DDF">
                  <wp:extent cx="8283658" cy="4854361"/>
                  <wp:effectExtent l="0" t="0" r="3175" b="3810"/>
                  <wp:docPr id="8849226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92260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3658" cy="4854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F65" w14:paraId="411FA9C5" w14:textId="77777777" w:rsidTr="00AE0F65">
        <w:tc>
          <w:tcPr>
            <w:tcW w:w="8296" w:type="dxa"/>
          </w:tcPr>
          <w:p w14:paraId="67DDC01B" w14:textId="036160B5" w:rsidR="00AE0F65" w:rsidRDefault="00AE0F65" w:rsidP="00C23C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C7B507" wp14:editId="0D78AD01">
                  <wp:extent cx="7513971" cy="4740051"/>
                  <wp:effectExtent l="0" t="0" r="0" b="3810"/>
                  <wp:docPr id="1470364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646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971" cy="474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65BE7E" w14:textId="77777777" w:rsidR="00C23CA8" w:rsidRPr="00C23CA8" w:rsidRDefault="00C23CA8" w:rsidP="00C23CA8">
      <w:pPr>
        <w:rPr>
          <w:rFonts w:hint="eastAsia"/>
        </w:rPr>
      </w:pPr>
    </w:p>
    <w:p w14:paraId="19911B36" w14:textId="50B4D14A" w:rsidR="00C23CA8" w:rsidRDefault="00C23CA8" w:rsidP="00C23CA8">
      <w:pPr>
        <w:pStyle w:val="1"/>
      </w:pPr>
      <w:r>
        <w:rPr>
          <w:rFonts w:hint="eastAsia"/>
        </w:rPr>
        <w:t>2.组件通信-子传父p181</w:t>
      </w:r>
    </w:p>
    <w:p w14:paraId="4F85A86D" w14:textId="43AF1C2F" w:rsidR="00C23CA8" w:rsidRDefault="00C23CA8" w:rsidP="00C23CA8">
      <w:pPr>
        <w:pStyle w:val="1"/>
      </w:pPr>
      <w:r>
        <w:rPr>
          <w:rFonts w:hint="eastAsia"/>
        </w:rPr>
        <w:t>3.组件通信-其他p182</w:t>
      </w:r>
    </w:p>
    <w:p w14:paraId="53582454" w14:textId="3A7088D9" w:rsidR="008572F7" w:rsidRDefault="008572F7" w:rsidP="008572F7">
      <w:pPr>
        <w:pStyle w:val="1"/>
      </w:pPr>
      <w:r>
        <w:rPr>
          <w:rFonts w:hint="eastAsia"/>
        </w:rPr>
        <w:t>演练1.父传子</w:t>
      </w:r>
    </w:p>
    <w:p w14:paraId="220B6C2E" w14:textId="564A3CDD" w:rsidR="008572F7" w:rsidRDefault="008572F7" w:rsidP="008572F7">
      <w:pPr>
        <w:pStyle w:val="2"/>
      </w:pPr>
      <w:r>
        <w:rPr>
          <w:rFonts w:hint="eastAsia"/>
        </w:rPr>
        <w:t>1&gt;用模板来创建一个项目,叫做</w:t>
      </w:r>
      <w:r w:rsidRPr="008572F7">
        <w:rPr>
          <w:rFonts w:hint="eastAsia"/>
        </w:rPr>
        <w:t>lesson18-component-comm-dad-to-son</w:t>
      </w:r>
      <w:r>
        <w:rPr>
          <w:rFonts w:hint="eastAsia"/>
        </w:rPr>
        <w:t>,然后安装依赖,再输入npm run dev先把项目运行起来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2F7" w14:paraId="4CD5551E" w14:textId="77777777" w:rsidTr="008572F7">
        <w:tc>
          <w:tcPr>
            <w:tcW w:w="8296" w:type="dxa"/>
          </w:tcPr>
          <w:p w14:paraId="03401795" w14:textId="69723080" w:rsidR="008572F7" w:rsidRDefault="008572F7" w:rsidP="00857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BB8D9E" wp14:editId="2234CE8D">
                  <wp:extent cx="10714649" cy="3284505"/>
                  <wp:effectExtent l="0" t="0" r="0" b="0"/>
                  <wp:docPr id="17166868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68680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4649" cy="32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9507E" w14:textId="147DB96C" w:rsidR="008572F7" w:rsidRDefault="008572F7" w:rsidP="008572F7">
      <w:pPr>
        <w:pStyle w:val="2"/>
      </w:pPr>
      <w:r>
        <w:rPr>
          <w:rFonts w:hint="eastAsia"/>
        </w:rPr>
        <w:t>2.在src/components文件夹下面新建一个子组件叫做ChildComp,此时是空白的,不过没有问题,我们需要使用它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2F7" w14:paraId="2F216C91" w14:textId="77777777" w:rsidTr="008572F7">
        <w:tc>
          <w:tcPr>
            <w:tcW w:w="8296" w:type="dxa"/>
          </w:tcPr>
          <w:p w14:paraId="0172E0A9" w14:textId="1F5061AB" w:rsidR="008572F7" w:rsidRDefault="008572F7" w:rsidP="008572F7">
            <w:r>
              <w:rPr>
                <w:noProof/>
              </w:rPr>
              <w:drawing>
                <wp:inline distT="0" distB="0" distL="0" distR="0" wp14:anchorId="69BFA8CC" wp14:editId="78BB90FB">
                  <wp:extent cx="6165114" cy="5547841"/>
                  <wp:effectExtent l="0" t="0" r="7620" b="0"/>
                  <wp:docPr id="6051275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12752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114" cy="55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810D8" w14:textId="1650F726" w:rsidR="008572F7" w:rsidRDefault="008572F7" w:rsidP="008572F7">
      <w:pPr>
        <w:pStyle w:val="2"/>
      </w:pPr>
      <w:r>
        <w:rPr>
          <w:rFonts w:hint="eastAsia"/>
        </w:rPr>
        <w:t>3&gt;把App.vue作为父组件.我们在里面导入子组件,然后定义一些响应式数据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2F7" w14:paraId="79BDBD82" w14:textId="77777777" w:rsidTr="008572F7">
        <w:tc>
          <w:tcPr>
            <w:tcW w:w="8296" w:type="dxa"/>
          </w:tcPr>
          <w:p w14:paraId="30A66000" w14:textId="37B8A9B6" w:rsidR="008572F7" w:rsidRDefault="008572F7" w:rsidP="00857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5378AB" wp14:editId="174911E3">
                  <wp:extent cx="8039797" cy="4511431"/>
                  <wp:effectExtent l="0" t="0" r="0" b="3810"/>
                  <wp:docPr id="2888303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032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797" cy="451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37922E" w14:textId="15661911" w:rsidR="008572F7" w:rsidRPr="008572F7" w:rsidRDefault="008572F7" w:rsidP="008572F7">
      <w:pPr>
        <w:pStyle w:val="2"/>
        <w:rPr>
          <w:rFonts w:hint="eastAsia"/>
        </w:rPr>
      </w:pPr>
      <w:r>
        <w:rPr>
          <w:rFonts w:hint="eastAsia"/>
        </w:rPr>
        <w:t>4&gt;然后我们在App.vue的HTML模板里面使用子组件,标签把数据以自定义属性的方式传递给子组件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2F7" w14:paraId="1B58D06E" w14:textId="77777777" w:rsidTr="00230380">
        <w:tc>
          <w:tcPr>
            <w:tcW w:w="8296" w:type="dxa"/>
          </w:tcPr>
          <w:p w14:paraId="3AD8699F" w14:textId="62A4DB21" w:rsidR="008572F7" w:rsidRDefault="00230380" w:rsidP="008572F7">
            <w:r>
              <w:rPr>
                <w:noProof/>
              </w:rPr>
              <w:drawing>
                <wp:inline distT="0" distB="0" distL="0" distR="0" wp14:anchorId="69775A60" wp14:editId="22D30977">
                  <wp:extent cx="6355631" cy="1333616"/>
                  <wp:effectExtent l="0" t="0" r="7620" b="0"/>
                  <wp:docPr id="9097614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7614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5631" cy="133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91F7D" w14:textId="135949C6" w:rsidR="008572F7" w:rsidRDefault="00230380" w:rsidP="00230380">
      <w:pPr>
        <w:pStyle w:val="2"/>
        <w:rPr>
          <w:rFonts w:hint="eastAsia"/>
        </w:rPr>
      </w:pPr>
      <w:r>
        <w:rPr>
          <w:rFonts w:hint="eastAsia"/>
        </w:rPr>
        <w:t>5&gt;然后我们回到子组件,使用defineProps函数来接收父组件的数据,注意这个变量会自动解包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0380" w14:paraId="21741695" w14:textId="77777777" w:rsidTr="00230380">
        <w:tc>
          <w:tcPr>
            <w:tcW w:w="8296" w:type="dxa"/>
          </w:tcPr>
          <w:p w14:paraId="096FCF65" w14:textId="63DADE9C" w:rsidR="00230380" w:rsidRDefault="00230380" w:rsidP="008572F7">
            <w:r>
              <w:rPr>
                <w:noProof/>
              </w:rPr>
              <w:drawing>
                <wp:inline distT="0" distB="0" distL="0" distR="0" wp14:anchorId="5E9AFDBB" wp14:editId="7B04E0D2">
                  <wp:extent cx="5334462" cy="2126164"/>
                  <wp:effectExtent l="0" t="0" r="0" b="7620"/>
                  <wp:docPr id="20343672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36723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462" cy="2126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D89C9" w14:textId="5277BADB" w:rsidR="008572F7" w:rsidRDefault="00230380" w:rsidP="00230380">
      <w:pPr>
        <w:pStyle w:val="2"/>
      </w:pPr>
      <w:r>
        <w:rPr>
          <w:rFonts w:hint="eastAsia"/>
        </w:rPr>
        <w:t>6&gt;然后在子组件的html模板里面渲染父组件的数据,注意props会自动解包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0380" w14:paraId="6F10DED1" w14:textId="77777777" w:rsidTr="00230380">
        <w:tc>
          <w:tcPr>
            <w:tcW w:w="8296" w:type="dxa"/>
          </w:tcPr>
          <w:p w14:paraId="74A4BDC3" w14:textId="688A8261" w:rsidR="00230380" w:rsidRDefault="00230380" w:rsidP="002303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B8BC66" wp14:editId="5E2063E1">
                  <wp:extent cx="7978831" cy="3101609"/>
                  <wp:effectExtent l="0" t="0" r="3175" b="3810"/>
                  <wp:docPr id="1626999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99994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8831" cy="31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239C8" w14:textId="0F7DE6A7" w:rsidR="00230380" w:rsidRDefault="00230380" w:rsidP="00230380">
      <w:pPr>
        <w:pStyle w:val="3"/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0380" w14:paraId="338435CE" w14:textId="77777777" w:rsidTr="00230380">
        <w:tc>
          <w:tcPr>
            <w:tcW w:w="8296" w:type="dxa"/>
          </w:tcPr>
          <w:p w14:paraId="3FF84BE4" w14:textId="59979B04" w:rsidR="00230380" w:rsidRDefault="00230380" w:rsidP="002303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22E01E" wp14:editId="5CFC9572">
                  <wp:extent cx="6904318" cy="3657917"/>
                  <wp:effectExtent l="0" t="0" r="0" b="0"/>
                  <wp:docPr id="1715952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52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4318" cy="3657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FA92D3" w14:textId="77777777" w:rsidR="00230380" w:rsidRPr="00230380" w:rsidRDefault="00230380" w:rsidP="00230380">
      <w:pPr>
        <w:rPr>
          <w:rFonts w:hint="eastAsia"/>
        </w:rPr>
      </w:pPr>
    </w:p>
    <w:p w14:paraId="322D827D" w14:textId="77777777" w:rsidR="008572F7" w:rsidRDefault="008572F7" w:rsidP="008572F7"/>
    <w:p w14:paraId="21B623AF" w14:textId="77777777" w:rsidR="008572F7" w:rsidRDefault="008572F7" w:rsidP="008572F7"/>
    <w:p w14:paraId="4EB77BAF" w14:textId="77777777" w:rsidR="008572F7" w:rsidRDefault="008572F7" w:rsidP="008572F7"/>
    <w:p w14:paraId="4ECE24DE" w14:textId="77777777" w:rsidR="008572F7" w:rsidRDefault="008572F7" w:rsidP="008572F7"/>
    <w:p w14:paraId="413E2603" w14:textId="77777777" w:rsidR="008572F7" w:rsidRDefault="008572F7" w:rsidP="008572F7"/>
    <w:p w14:paraId="5D0D3ACE" w14:textId="77777777" w:rsidR="008572F7" w:rsidRDefault="008572F7" w:rsidP="008572F7"/>
    <w:p w14:paraId="1383FE61" w14:textId="77777777" w:rsidR="008572F7" w:rsidRPr="008572F7" w:rsidRDefault="008572F7" w:rsidP="008572F7">
      <w:pPr>
        <w:rPr>
          <w:rFonts w:hint="eastAsia"/>
        </w:rPr>
      </w:pPr>
    </w:p>
    <w:sectPr w:rsidR="008572F7" w:rsidRPr="008572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6D4"/>
    <w:rsid w:val="00165DBF"/>
    <w:rsid w:val="00230380"/>
    <w:rsid w:val="0047352C"/>
    <w:rsid w:val="00787D5E"/>
    <w:rsid w:val="008572F7"/>
    <w:rsid w:val="0087239D"/>
    <w:rsid w:val="00984D61"/>
    <w:rsid w:val="009E288F"/>
    <w:rsid w:val="00AE0F65"/>
    <w:rsid w:val="00C23CA8"/>
    <w:rsid w:val="00C4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28106"/>
  <w15:chartTrackingRefBased/>
  <w15:docId w15:val="{F6FB014E-C4C7-4429-A4B1-D9E0B7AED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46D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446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446D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46D4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46D4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46D4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46D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46D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46D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446D4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446D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C446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446D4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446D4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446D4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446D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446D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446D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446D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446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46D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446D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446D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446D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446D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446D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446D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446D4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C446D4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C23C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2025-09-22T17:19:00Z</dcterms:created>
  <dcterms:modified xsi:type="dcterms:W3CDTF">2025-09-22T18:45:00Z</dcterms:modified>
</cp:coreProperties>
</file>