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50F" w:rsidRPr="005F050F" w:rsidRDefault="005F050F" w:rsidP="005F050F">
      <w:pPr>
        <w:pStyle w:val="1"/>
        <w:rPr>
          <w:rFonts w:hint="eastAsia"/>
          <w:kern w:val="0"/>
        </w:rPr>
      </w:pPr>
      <w:r w:rsidRPr="005F050F">
        <w:rPr>
          <w:kern w:val="0"/>
        </w:rPr>
        <w:fldChar w:fldCharType="begin"/>
      </w:r>
      <w:r w:rsidRPr="005F050F">
        <w:rPr>
          <w:kern w:val="0"/>
        </w:rPr>
        <w:instrText xml:space="preserve"> HYPERLINK "https://www.cnblogs.com/kekec/p/10810507.html" </w:instrText>
      </w:r>
      <w:r w:rsidRPr="005F050F">
        <w:rPr>
          <w:kern w:val="0"/>
        </w:rPr>
        <w:fldChar w:fldCharType="separate"/>
      </w:r>
      <w:r w:rsidRPr="005F050F">
        <w:rPr>
          <w:rFonts w:hint="eastAsia"/>
          <w:kern w:val="0"/>
          <w:u w:val="single"/>
        </w:rPr>
        <w:t>深入理解C++</w:t>
      </w:r>
      <w:proofErr w:type="gramStart"/>
      <w:r w:rsidRPr="005F050F">
        <w:rPr>
          <w:rFonts w:hint="eastAsia"/>
          <w:kern w:val="0"/>
          <w:u w:val="single"/>
        </w:rPr>
        <w:t>右值引用</w:t>
      </w:r>
      <w:proofErr w:type="gramEnd"/>
      <w:r w:rsidRPr="005F050F">
        <w:rPr>
          <w:kern w:val="0"/>
        </w:rPr>
        <w:fldChar w:fldCharType="end"/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在C++中，常量、变量或表达式一定是左值（</w:t>
      </w:r>
      <w:proofErr w:type="spellStart"/>
      <w:r w:rsidRPr="005F05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lvalue</w:t>
      </w:r>
      <w:proofErr w:type="spellEnd"/>
      <w:r w:rsidRPr="005F05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）或右值（</w:t>
      </w:r>
      <w:proofErr w:type="spellStart"/>
      <w:r w:rsidRPr="005F05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rvalue</w:t>
      </w:r>
      <w:proofErr w:type="spellEnd"/>
      <w:r w:rsidRPr="005F05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）。</w:t>
      </w:r>
    </w:p>
    <w:p w:rsidR="005F050F" w:rsidRPr="005F050F" w:rsidRDefault="005F050F" w:rsidP="005F050F">
      <w:pPr>
        <w:widowControl/>
        <w:shd w:val="clear" w:color="auto" w:fill="FFFFFF"/>
        <w:spacing w:before="10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5F050F">
        <w:rPr>
          <w:rFonts w:ascii="微软雅黑" w:eastAsia="微软雅黑" w:hAnsi="微软雅黑" w:cs="宋体" w:hint="eastAsia"/>
          <w:b/>
          <w:bCs/>
          <w:color w:val="FF6600"/>
          <w:kern w:val="0"/>
          <w:sz w:val="28"/>
          <w:szCs w:val="28"/>
        </w:rPr>
        <w:t>左值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：</w:t>
      </w:r>
      <w:r w:rsidRPr="005F050F">
        <w:rPr>
          <w:rFonts w:ascii="微软雅黑" w:eastAsia="微软雅黑" w:hAnsi="微软雅黑" w:cs="宋体" w:hint="eastAsia"/>
          <w:color w:val="FF00FF"/>
          <w:kern w:val="0"/>
          <w:sz w:val="28"/>
          <w:szCs w:val="28"/>
        </w:rPr>
        <w:t>非临时的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（具名的，可在多条语句中使用，可以被取地址）。可以出现在等号的左边或右边。可分为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C0C0C0"/>
        </w:rPr>
        <w:t>非常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C0C0C0"/>
        </w:rPr>
        <w:t>量左值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和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C0C0C0"/>
        </w:rPr>
        <w:t>常量左值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。</w:t>
      </w:r>
    </w:p>
    <w:tbl>
      <w:tblPr>
        <w:tblW w:w="0" w:type="auto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5920"/>
      </w:tblGrid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举例</w:t>
            </w:r>
          </w:p>
        </w:tc>
      </w:tr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非常</w:t>
            </w: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量左值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ncLeft1 = 2;</w:t>
            </w: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ncLeft1为非常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量左值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++ncLeft1; </w:t>
            </w: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前缀自增表达式返回值为非常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量左值</w:t>
            </w:r>
            <w:proofErr w:type="gramEnd"/>
          </w:p>
        </w:tc>
      </w:tr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常量左值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cLeft1 = 2; </w:t>
            </w: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cLeft1为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常量左值</w:t>
            </w:r>
            <w:proofErr w:type="gramEnd"/>
          </w:p>
        </w:tc>
      </w:tr>
    </w:tbl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</w:t>
      </w:r>
    </w:p>
    <w:p w:rsidR="005F050F" w:rsidRPr="005F050F" w:rsidRDefault="005F050F" w:rsidP="005F050F">
      <w:pPr>
        <w:widowControl/>
        <w:shd w:val="clear" w:color="auto" w:fill="FFFFFF"/>
        <w:spacing w:before="1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F050F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右值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5F050F">
        <w:rPr>
          <w:rFonts w:ascii="微软雅黑" w:eastAsia="微软雅黑" w:hAnsi="微软雅黑" w:cs="宋体" w:hint="eastAsia"/>
          <w:color w:val="FF00FF"/>
          <w:kern w:val="0"/>
          <w:sz w:val="24"/>
          <w:szCs w:val="24"/>
        </w:rPr>
        <w:t>临时的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（不具名的，只在当前语句中有效，不能取地址）。只能出现在等号的右边。可分为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C0C0C0"/>
        </w:rPr>
        <w:t>非常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C0C0C0"/>
        </w:rPr>
        <w:t>量右值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C0C0C0"/>
        </w:rPr>
        <w:t>常量右值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tbl>
      <w:tblPr>
        <w:tblW w:w="0" w:type="auto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2"/>
        <w:gridCol w:w="7254"/>
      </w:tblGrid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举例</w:t>
            </w:r>
          </w:p>
        </w:tc>
      </w:tr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非常</w:t>
            </w: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量右值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ncLeft1 = 1;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ncLeft1 + 1; </w:t>
            </w: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ncLeft1+1为非常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ncLeft1++;</w:t>
            </w: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后缀自增表达式返回值为非常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add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(1, 2); </w:t>
            </w: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add(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int,int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)函数的返回值为非常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[] {</w:t>
            </w: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return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5; }(); </w:t>
            </w: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lambda表达式为非常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CRect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5F050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GetWidth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(); </w:t>
            </w: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成员函数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GetWidth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()返回值为非常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</w:tc>
      </w:tr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常量右值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cLeftRef1 = 3; </w:t>
            </w: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3为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常量右值</w:t>
            </w:r>
            <w:proofErr w:type="gramEnd"/>
          </w:p>
        </w:tc>
      </w:tr>
    </w:tbl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</w:t>
      </w:r>
    </w:p>
    <w:p w:rsidR="005F050F" w:rsidRPr="005F050F" w:rsidRDefault="005F050F" w:rsidP="005F050F">
      <w:pPr>
        <w:widowControl/>
        <w:shd w:val="clear" w:color="auto" w:fill="FFFFFF"/>
        <w:spacing w:before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proofErr w:type="gramStart"/>
      <w:r w:rsidRPr="005F050F">
        <w:rPr>
          <w:rFonts w:ascii="微软雅黑" w:eastAsia="微软雅黑" w:hAnsi="微软雅黑" w:cs="宋体" w:hint="eastAsia"/>
          <w:b/>
          <w:bCs/>
          <w:color w:val="FF6600"/>
          <w:kern w:val="0"/>
          <w:sz w:val="14"/>
        </w:rPr>
        <w:t>左值引用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：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对左值的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引用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就是左值引用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。可分为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  <w:shd w:val="clear" w:color="auto" w:fill="C0C0C0"/>
        </w:rPr>
        <w:t>非常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  <w:shd w:val="clear" w:color="auto" w:fill="C0C0C0"/>
        </w:rPr>
        <w:t>量左值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  <w:shd w:val="clear" w:color="auto" w:fill="C0C0C0"/>
        </w:rPr>
        <w:t>引用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和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  <w:shd w:val="clear" w:color="auto" w:fill="C0C0C0"/>
        </w:rPr>
        <w:t>常量左值引用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。</w:t>
      </w:r>
    </w:p>
    <w:tbl>
      <w:tblPr>
        <w:tblW w:w="0" w:type="auto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6"/>
        <w:gridCol w:w="1865"/>
        <w:gridCol w:w="1639"/>
        <w:gridCol w:w="2771"/>
        <w:gridCol w:w="1299"/>
        <w:gridCol w:w="506"/>
      </w:tblGrid>
      <w:tr w:rsidR="005F050F" w:rsidRPr="005F050F" w:rsidTr="005F050F">
        <w:tc>
          <w:tcPr>
            <w:tcW w:w="0" w:type="auto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引用类型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可被引用的类型</w:t>
            </w:r>
          </w:p>
        </w:tc>
        <w:tc>
          <w:tcPr>
            <w:tcW w:w="0" w:type="auto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注记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</w:tr>
      <w:tr w:rsidR="005F050F" w:rsidRPr="005F050F" w:rsidTr="005F050F"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非常</w:t>
            </w: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量左值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常量左值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非常</w:t>
            </w: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量右值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常量右值</w:t>
            </w:r>
            <w:proofErr w:type="gramEnd"/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非常</w:t>
            </w: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量左值</w:t>
            </w:r>
            <w:proofErr w:type="gram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引用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ncLeft1为非常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量左值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ncLeft1 = 2;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ncLeftRef1 = ncLeft1;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前缀自增表达式返回值为非常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量左值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ncLeftRef2 = ++ncLeft1;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 ncLeftRef2为非常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量左值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ncLeftRef3 = ncLeftRef2;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该引用类型本身为非常</w:t>
            </w: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量左值</w:t>
            </w:r>
            <w:proofErr w:type="gramEnd"/>
          </w:p>
        </w:tc>
      </w:tr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常量左值引用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ncLeft1为非常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量左值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ncLeft1 = 2;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cLeftRef1 = ncLeft1;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前缀自增表达式返回值为</w:t>
            </w: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lastRenderedPageBreak/>
              <w:t>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量左值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cLeftRef2 = ++ncLeft1;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ncLeftRef1 = ++ncLeft1;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 ncLeftRef1为非常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量左值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cLeftRef3 = ncLeftRef1;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lastRenderedPageBreak/>
              <w:t>// cLeft1为常量左值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cLeft1 = 2;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cLeftRef1 = cLeft1;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lastRenderedPageBreak/>
              <w:t>cLeftRef1为常量左值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cLeftRef2 = cLeftRef1;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lastRenderedPageBreak/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ncLeft1 = 1;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ncLeft1+1为非常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cLeftRef1 = ncLeft1 + 1;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 后缀自增表达式返回值为非常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&amp; cLeftRef2 = 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ncLeft1++;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add(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int,int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)函数的返回值为非常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cLeftRef3 = </w:t>
            </w:r>
            <w:r w:rsidRPr="005F050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add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(1, 2);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lambda表达式为非常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cLeftRef4 = [] {</w:t>
            </w: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return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5; }();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成员函数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GetWidth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()返回值为非常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cLeftRef5 = 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CRect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5F050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GetWidth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lastRenderedPageBreak/>
              <w:t>// 3为常量右值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 cLeftRef1 = 3;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该引用类型本身为</w:t>
            </w: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常量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左值</w:t>
            </w:r>
            <w:proofErr w:type="gramEnd"/>
          </w:p>
        </w:tc>
      </w:tr>
    </w:tbl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00FF00"/>
        </w:rPr>
        <w:lastRenderedPageBreak/>
        <w:t>注：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常量左值引用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是“万能”的引用类型，可以绑定到所有类型的值，包括非常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量左值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、常量左值、非常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量右值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和常量右值。 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5F050F" w:rsidRPr="005F050F" w:rsidRDefault="005F050F" w:rsidP="005F050F">
      <w:pPr>
        <w:widowControl/>
        <w:shd w:val="clear" w:color="auto" w:fill="FFFFFF"/>
        <w:spacing w:before="1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5F050F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右值引用</w:t>
      </w:r>
      <w:proofErr w:type="gramEnd"/>
      <w:r w:rsidRPr="005F050F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（</w:t>
      </w:r>
      <w:proofErr w:type="spellStart"/>
      <w:r w:rsidRPr="005F050F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Rvalue</w:t>
      </w:r>
      <w:proofErr w:type="spellEnd"/>
      <w:r w:rsidRPr="005F050F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 References）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对右值的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引用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就是右值引用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。可分为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C0C0C0"/>
        </w:rPr>
        <w:t>非常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C0C0C0"/>
        </w:rPr>
        <w:t>量右值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C0C0C0"/>
        </w:rPr>
        <w:t>引用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C0C0C0"/>
        </w:rPr>
        <w:t>常量右值引用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tbl>
      <w:tblPr>
        <w:tblW w:w="0" w:type="auto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3"/>
        <w:gridCol w:w="701"/>
        <w:gridCol w:w="656"/>
        <w:gridCol w:w="3463"/>
        <w:gridCol w:w="1910"/>
        <w:gridCol w:w="1063"/>
      </w:tblGrid>
      <w:tr w:rsidR="005F050F" w:rsidRPr="005F050F" w:rsidTr="005F050F">
        <w:tc>
          <w:tcPr>
            <w:tcW w:w="0" w:type="auto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引用类型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可被引用的类型</w:t>
            </w:r>
          </w:p>
        </w:tc>
        <w:tc>
          <w:tcPr>
            <w:tcW w:w="0" w:type="auto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注记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</w:tr>
      <w:tr w:rsidR="005F050F" w:rsidRPr="005F050F" w:rsidTr="005F050F"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非常</w:t>
            </w: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量左值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常量左值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非常</w:t>
            </w: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量右值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常量右值</w:t>
            </w:r>
            <w:proofErr w:type="gramEnd"/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非常</w:t>
            </w: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量右值</w:t>
            </w:r>
            <w:proofErr w:type="gram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引用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ncLeft1 = 1;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 ncRightRef1 = ncLeft1 + 1;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后缀自增表达式返回值为非常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 ncRightRef2 = ncLeft1++;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add(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int,int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)函数的返回值为非常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 ncRightRef3 = </w:t>
            </w:r>
            <w:r w:rsidRPr="005F050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add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(1, 2);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lambda表达式为非常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</w:t>
            </w: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lastRenderedPageBreak/>
              <w:t>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 ncRightRef4 = [] {</w:t>
            </w: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return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5; }();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成员函数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GetWidth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()返回值为非常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 ncRightRef5 = 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CRect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5F050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GetWidth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该引用类型本身为非常</w:t>
            </w: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量左值</w:t>
            </w:r>
            <w:proofErr w:type="gramEnd"/>
          </w:p>
        </w:tc>
      </w:tr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常量右值引用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ncLeft1 = 1;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ncLeft1+1为非常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 cRightRef1 = ncLeft1 + 1;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后缀自增表达式返回值为非常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 cRightRef2 = ncLeft1++;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add(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int,int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)函数的返回值为非常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 cRightRef3 = </w:t>
            </w:r>
            <w:r w:rsidRPr="005F050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add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(1, 2);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lambda表达式为非常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 cRightRef4 = [] {</w:t>
            </w: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return</w:t>
            </w: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 5; }(); 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成员函数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GetWidth</w:t>
            </w:r>
            <w:proofErr w:type="spellEnd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()返回值为非常</w:t>
            </w:r>
            <w:proofErr w:type="gramStart"/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量右值</w:t>
            </w:r>
            <w:proofErr w:type="gramEnd"/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 cRightRef5 = 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CRect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5F050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GetWidth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3为常量右值</w:t>
            </w:r>
          </w:p>
          <w:p w:rsidR="005F050F" w:rsidRPr="005F050F" w:rsidRDefault="005F050F" w:rsidP="005F050F">
            <w:pPr>
              <w:widowControl/>
              <w:spacing w:before="100"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5F050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 cRightRef1 = 3;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该引用类型本身为</w:t>
            </w: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常量左值</w:t>
            </w:r>
            <w:proofErr w:type="gramEnd"/>
          </w:p>
        </w:tc>
      </w:tr>
    </w:tbl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为临时对象的右值，它的生命周期很短暂，一般在执行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完当前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这条表达式之后，就释放了。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通过将其赋值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给右值引用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，可以在不进行昂贵的拷贝操作的情况下被“续命”，让其生命周期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与右值引用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类型变量的生命周期一样长。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右值引用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的两个基本特性：</w:t>
      </w:r>
      <w:r w:rsidRPr="005F050F">
        <w:rPr>
          <w:rFonts w:ascii="微软雅黑" w:eastAsia="微软雅黑" w:hAnsi="微软雅黑" w:cs="宋体" w:hint="eastAsia"/>
          <w:color w:val="FF6600"/>
          <w:kern w:val="0"/>
          <w:sz w:val="18"/>
          <w:szCs w:val="18"/>
        </w:rPr>
        <w:t>移动语义(Move Semantics)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和</w:t>
      </w:r>
      <w:r w:rsidRPr="005F050F">
        <w:rPr>
          <w:rFonts w:ascii="微软雅黑" w:eastAsia="微软雅黑" w:hAnsi="微软雅黑" w:cs="宋体" w:hint="eastAsia"/>
          <w:color w:val="FF6600"/>
          <w:kern w:val="0"/>
          <w:sz w:val="18"/>
          <w:szCs w:val="18"/>
        </w:rPr>
        <w:t>完美转发(Perfect Forwarding) 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F050F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</w:rPr>
        <w:t>移动语义(Move Semantics)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可将资源从一个对象转移到另一个对象；主要解决减少不必要的临时对象的创建、拷贝与销毁。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F050F">
        <w:rPr>
          <w:rFonts w:ascii="微软雅黑" w:eastAsia="微软雅黑" w:hAnsi="微软雅黑" w:cs="宋体" w:hint="eastAsia"/>
          <w:b/>
          <w:bCs/>
          <w:color w:val="FF6600"/>
          <w:kern w:val="0"/>
          <w:sz w:val="18"/>
          <w:szCs w:val="18"/>
        </w:rPr>
        <w:lastRenderedPageBreak/>
        <w:t>移动构造函数</w:t>
      </w:r>
      <w:proofErr w:type="spellStart"/>
      <w:r w:rsidRPr="005F050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MyClass</w:t>
      </w:r>
      <w:proofErr w:type="spellEnd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5F050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Type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&amp;&amp; a)：当构造函数参数是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一个右值时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，优先使用移动构造函数而不是拷贝构造函数</w:t>
      </w:r>
      <w:proofErr w:type="spellStart"/>
      <w:r w:rsidRPr="005F050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MyClass</w:t>
      </w:r>
      <w:proofErr w:type="spellEnd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5F050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const Type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&amp; a)。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F050F">
        <w:rPr>
          <w:rFonts w:ascii="微软雅黑" w:eastAsia="微软雅黑" w:hAnsi="微软雅黑" w:cs="宋体" w:hint="eastAsia"/>
          <w:b/>
          <w:bCs/>
          <w:color w:val="FF6600"/>
          <w:kern w:val="0"/>
          <w:sz w:val="18"/>
          <w:szCs w:val="18"/>
        </w:rPr>
        <w:t>移动赋值运算符</w:t>
      </w:r>
      <w:r w:rsidRPr="005F050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Type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&amp; </w:t>
      </w:r>
      <w:r w:rsidRPr="005F050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operator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= (</w:t>
      </w:r>
      <w:r w:rsidRPr="005F050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Type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&amp;&amp; a)：当赋值的是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一个右值时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，优先使用移动赋值而不是拷贝赋值运算符</w:t>
      </w:r>
      <w:r w:rsidRPr="005F050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Type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&amp; </w:t>
      </w:r>
      <w:r w:rsidRPr="005F050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operator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= (</w:t>
      </w:r>
      <w:r w:rsidRPr="005F050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const Type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&amp; a)。</w:t>
      </w:r>
    </w:p>
    <w:p w:rsidR="005F050F" w:rsidRPr="005F050F" w:rsidRDefault="005F050F" w:rsidP="005F050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3366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#include &lt;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iostream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#include &lt;</w:t>
      </w: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#include &lt;</w:t>
      </w:r>
      <w:r w:rsidRPr="005F050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utility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std::</w:t>
      </w: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const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char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*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sz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: s(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sz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std::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cout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&lt;&lt; </w:t>
      </w:r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sz</w:t>
      </w:r>
      <w:proofErr w:type="spellEnd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:"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&lt;&lt;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sz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&lt;&lt; std::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endl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const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&amp; o) : s(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o.s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 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std::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cout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&lt;&lt; </w:t>
      </w:r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"copy construct</w:t>
      </w:r>
      <w:proofErr w:type="gramStart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!\</w:t>
      </w:r>
      <w:proofErr w:type="gramEnd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n"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&amp;&amp; o)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noexcept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: s(std::move(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o.s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)) 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std::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cout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&lt;&lt; </w:t>
      </w:r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"move construct</w:t>
      </w:r>
      <w:proofErr w:type="gramStart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!\</w:t>
      </w:r>
      <w:proofErr w:type="gramEnd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n"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&amp; </w:t>
      </w: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operator</w:t>
      </w: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=(</w:t>
      </w:r>
      <w:proofErr w:type="gramEnd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const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&amp; other) {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copy assign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std::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cout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&lt;&lt; </w:t>
      </w:r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"copy assign</w:t>
      </w:r>
      <w:proofErr w:type="gramStart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!\</w:t>
      </w:r>
      <w:proofErr w:type="gramEnd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n"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 =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other.s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</w:t>
      </w: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&amp; </w:t>
      </w: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operator</w:t>
      </w: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=(</w:t>
      </w:r>
      <w:proofErr w:type="spellStart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&amp;&amp; other)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noexcept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move assign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std::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cout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&lt;&lt; </w:t>
      </w:r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"move assign</w:t>
      </w:r>
      <w:proofErr w:type="gramStart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!\</w:t>
      </w:r>
      <w:proofErr w:type="gramEnd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n"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 = std::</w:t>
      </w: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move(</w:t>
      </w:r>
      <w:proofErr w:type="spellStart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other.s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</w:t>
      </w: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GetMyClassGo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const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char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*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sz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o(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sz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注意：可能会被NRVO优化掉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int</w:t>
      </w:r>
      <w:proofErr w:type="spellEnd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main(</w:t>
      </w:r>
      <w:proofErr w:type="spell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char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*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argv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[])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a1(</w:t>
      </w:r>
      <w:proofErr w:type="gramEnd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"how"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a2(</w:t>
      </w:r>
      <w:proofErr w:type="gramEnd"/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"are"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a2 = a1;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copy assign  注：a1是一个左值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a2 =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"you"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move assign  注：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("you")是一个右值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a3(a1);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copy construct  注：a1是一个左值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&amp;&amp; a4 =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::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GetMyClassGo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"go"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move construct  注：发生在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::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GetMyClassGo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()内部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a5 =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::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GetMyClassGo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"china"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move construct两次  注：一次发生在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MyClass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::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GetMyClassGo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()内部；另一次发生在将返回值赋值给a5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F050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5F050F" w:rsidRPr="005F050F" w:rsidRDefault="005F050F" w:rsidP="005F050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3366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b/>
          <w:bCs/>
          <w:color w:val="FF6600"/>
          <w:kern w:val="0"/>
          <w:szCs w:val="21"/>
        </w:rPr>
        <w:t>使用std::move来实现移动语义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将一个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左值或右值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强制转化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为右值引用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。   </w:t>
      </w: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00FF00"/>
        </w:rPr>
        <w:t>注：</w:t>
      </w: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UE4中对应为</w:t>
      </w:r>
      <w:proofErr w:type="spellStart"/>
      <w:r w:rsidRPr="005F050F">
        <w:rPr>
          <w:rFonts w:ascii="微软雅黑" w:eastAsia="微软雅黑" w:hAnsi="微软雅黑" w:cs="宋体" w:hint="eastAsia"/>
          <w:color w:val="FF00FF"/>
          <w:kern w:val="0"/>
          <w:szCs w:val="21"/>
        </w:rPr>
        <w:t>MoveTemp</w:t>
      </w:r>
      <w:proofErr w:type="spell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模板函数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std::move（</w:t>
      </w:r>
      <w:hyperlink r:id="rId9" w:tgtFrame="_blank" w:history="1">
        <w:r w:rsidRPr="005F050F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en</w:t>
        </w:r>
      </w:hyperlink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proofErr w:type="spellStart"/>
      <w:r w:rsidRPr="005F050F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5F050F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"https://zh.cppreference.com/w/cpp/utility/move" \t "_blank" </w:instrText>
      </w:r>
      <w:r w:rsidRPr="005F050F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5F050F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chs</w:t>
      </w:r>
      <w:proofErr w:type="spellEnd"/>
      <w:r w:rsidRPr="005F050F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）并不会移动任何东西，只是将对象的状态或者所有权从一个对象转移到另一个对象。</w:t>
      </w: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00FF00"/>
        </w:rPr>
        <w:t>注：</w:t>
      </w: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只是转移，没有内存的搬迁或者内存拷贝。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① 基本类型（如：</w:t>
      </w:r>
      <w:proofErr w:type="spell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、double等）被std::move移动后，其数值不会发生变化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② 复合类型被std::move移动后，处于一个未定义，但有效的状态（大部分成员函数仍有意义）</w:t>
      </w: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00FF00"/>
        </w:rPr>
        <w:t>例如：</w:t>
      </w: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标准库中的容器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类对象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被移动后，会变成空容器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F050F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</w:rPr>
        <w:t>完美转发(Perfect Forwarding)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针对模板函数，使用全能引用将一组参数原封不动的传递给另一个函数。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原封不动指：左值、右值、是否为const均不变。带来如下3方面好处：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① 保证左值、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右值的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属性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② 避免不必要的拷贝操作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③ 避免模版函数需要为左值、右值、是否为const的参数来实现不同的重载</w:t>
      </w: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b/>
          <w:bCs/>
          <w:color w:val="FF6600"/>
          <w:kern w:val="0"/>
          <w:szCs w:val="21"/>
        </w:rPr>
        <w:t>全能引用</w:t>
      </w: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（universal references、转发引用）是一种特殊的模板引用类型，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采用右值引用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的语法形式（但它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并不是右值引用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）。</w:t>
      </w: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00FF00"/>
        </w:rPr>
        <w:t>如：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template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&lt;class T&gt; void </w:t>
      </w:r>
      <w:proofErr w:type="spell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func</w:t>
      </w:r>
      <w:proofErr w:type="spell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(T&amp;&amp; t) {}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T&amp;&amp; t在发生自动类型推断的时候，它是未定的引用类型（universal references），T取决于传入的参数t是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右值还是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左值。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右值经过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T&amp;&amp;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变为右值引用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而左值经过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T&amp;&amp;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变为左值引用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。 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std::move就是使用全能引用实现的。其定义如下：</w:t>
      </w:r>
    </w:p>
    <w:p w:rsidR="005F050F" w:rsidRPr="005F050F" w:rsidRDefault="005F050F" w:rsidP="005F050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3366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template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typename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T&gt;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typename</w:t>
      </w:r>
      <w:proofErr w:type="spellEnd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remove_reference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&lt;T&gt;::type&amp;&amp; move(T&amp;&amp; t)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static_cast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typename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remove_reference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&lt;T&gt;::type &amp;&amp;&gt;(t);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/*****************************************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std::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remove_reference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功能为去除类型中的引用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std::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remove_reference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&lt;T &amp;&gt;:</w:t>
      </w:r>
      <w:proofErr w:type="gram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:type</w:t>
      </w:r>
      <w:proofErr w:type="gram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---&gt; T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std::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remove_reference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&lt;T &amp;&amp;&gt;:</w:t>
      </w:r>
      <w:proofErr w:type="gram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:type</w:t>
      </w:r>
      <w:proofErr w:type="gram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---&gt; T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std::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remove_reference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&lt;T&gt;:</w:t>
      </w:r>
      <w:proofErr w:type="gram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:type</w:t>
      </w:r>
      <w:proofErr w:type="gram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---&gt; T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******************************************/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//原始的，最通用的版本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template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typename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T&gt; </w:t>
      </w:r>
      <w:proofErr w:type="spell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struct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remove_reference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typedef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 type; 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//定义T的类型别名为type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//部分版本特例化，将</w:t>
      </w:r>
      <w:proofErr w:type="gram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用于左值引用和右值引用</w:t>
      </w:r>
      <w:proofErr w:type="gramEnd"/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template &lt;</w:t>
      </w: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T&gt; </w:t>
      </w:r>
      <w:proofErr w:type="spell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struct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remove_reference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&lt;T&amp;&gt;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gram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左值引用</w:t>
      </w:r>
      <w:proofErr w:type="gramEnd"/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{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typedef</w:t>
      </w:r>
      <w:proofErr w:type="spellEnd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 type; }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template &lt;</w:t>
      </w: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T&gt; </w:t>
      </w:r>
      <w:proofErr w:type="spell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struct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remove_reference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&lt;T&amp;&amp;&gt;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gram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右值引用</w:t>
      </w:r>
      <w:proofErr w:type="gramEnd"/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{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typedef</w:t>
      </w:r>
      <w:proofErr w:type="spellEnd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 type; }  </w:t>
      </w:r>
    </w:p>
    <w:p w:rsidR="005F050F" w:rsidRPr="005F050F" w:rsidRDefault="005F050F" w:rsidP="005F050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3366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① 当t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为左值时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，展开为：U&amp;&amp; move(U&amp; t)    </w:t>
      </w: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00FF00"/>
        </w:rPr>
        <w:t>注：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右值引用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类型变量也是左值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② 当t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为右值时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，展开为：U&amp;&amp; 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move(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U&amp;&amp; t)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最后，通过</w:t>
      </w:r>
      <w:proofErr w:type="spell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static_cast</w:t>
      </w:r>
      <w:proofErr w:type="spell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&lt;&gt;进行强制类型转换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返回右值引用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00FF00"/>
        </w:rPr>
        <w:t>注：</w:t>
      </w:r>
      <w:proofErr w:type="spell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static_cast</w:t>
      </w:r>
      <w:proofErr w:type="spell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之所以能使用类型转换，是通过</w:t>
      </w:r>
      <w:proofErr w:type="spellStart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remove_refrence</w:t>
      </w:r>
      <w:proofErr w:type="spellEnd"/>
      <w:r w:rsidRPr="005F050F">
        <w:rPr>
          <w:rFonts w:ascii="微软雅黑" w:eastAsia="微软雅黑" w:hAnsi="微软雅黑" w:cs="宋体" w:hint="eastAsia"/>
          <w:color w:val="000000"/>
          <w:kern w:val="0"/>
          <w:szCs w:val="21"/>
        </w:rPr>
        <w:t>::type模板移除T&amp;&amp;，T&amp;的引用，获取具体类型T（模板偏特化）。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F050F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引用折叠</w:t>
      </w:r>
    </w:p>
    <w:p w:rsidR="005F050F" w:rsidRPr="005F050F" w:rsidRDefault="005F050F" w:rsidP="005F050F">
      <w:pPr>
        <w:widowControl/>
        <w:shd w:val="clear" w:color="auto" w:fill="FFFFFF"/>
        <w:spacing w:before="1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规律：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含左值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引用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就是左值引用</w:t>
      </w:r>
      <w:proofErr w:type="gramEnd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，否则</w:t>
      </w:r>
      <w:proofErr w:type="gramStart"/>
      <w:r w:rsidRPr="005F05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就是右值引用</w:t>
      </w:r>
      <w:proofErr w:type="gramEnd"/>
    </w:p>
    <w:tbl>
      <w:tblPr>
        <w:tblW w:w="0" w:type="auto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0"/>
        <w:gridCol w:w="1240"/>
        <w:gridCol w:w="1240"/>
      </w:tblGrid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不同组合情况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声明类型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折叠类型</w:t>
            </w:r>
          </w:p>
        </w:tc>
      </w:tr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引用的引用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  &amp;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</w:p>
        </w:tc>
      </w:tr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右值引用</w:t>
            </w:r>
            <w:proofErr w:type="gramEnd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的引用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  &amp;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</w:p>
        </w:tc>
      </w:tr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引用</w:t>
            </w: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的右值引用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  &amp;&amp;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</w:p>
        </w:tc>
      </w:tr>
      <w:tr w:rsidR="005F050F" w:rsidRPr="005F050F" w:rsidTr="005F050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右值引用的右值引用</w:t>
            </w:r>
            <w:proofErr w:type="gram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  &amp;&amp;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5F050F" w:rsidRPr="005F050F" w:rsidRDefault="005F050F" w:rsidP="005F05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50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</w:p>
        </w:tc>
      </w:tr>
    </w:tbl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F050F">
        <w:rPr>
          <w:rFonts w:ascii="微软雅黑" w:eastAsia="微软雅黑" w:hAnsi="微软雅黑" w:cs="宋体" w:hint="eastAsia"/>
          <w:b/>
          <w:bCs/>
          <w:color w:val="FF6600"/>
          <w:kern w:val="0"/>
          <w:sz w:val="14"/>
        </w:rPr>
        <w:t>使用std::forward实现参数的完美转发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。其定义如下（</w:t>
      </w:r>
      <w:hyperlink r:id="rId10" w:tgtFrame="_blank" w:history="1">
        <w:r w:rsidRPr="005F050F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en</w:t>
        </w:r>
      </w:hyperlink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 </w:t>
      </w:r>
      <w:proofErr w:type="spellStart"/>
      <w:r w:rsidRPr="005F050F">
        <w:rPr>
          <w:rFonts w:ascii="微软雅黑" w:eastAsia="微软雅黑" w:hAnsi="微软雅黑" w:cs="宋体"/>
          <w:color w:val="000000"/>
          <w:kern w:val="0"/>
          <w:sz w:val="14"/>
          <w:szCs w:val="14"/>
        </w:rPr>
        <w:fldChar w:fldCharType="begin"/>
      </w:r>
      <w:r w:rsidRPr="005F050F">
        <w:rPr>
          <w:rFonts w:ascii="微软雅黑" w:eastAsia="微软雅黑" w:hAnsi="微软雅黑" w:cs="宋体"/>
          <w:color w:val="000000"/>
          <w:kern w:val="0"/>
          <w:sz w:val="14"/>
          <w:szCs w:val="14"/>
        </w:rPr>
        <w:instrText xml:space="preserve"> HYPERLINK "https://zh.cppreference.com/w/cpp/utility/forward" \t "_blank" </w:instrText>
      </w:r>
      <w:r w:rsidRPr="005F050F">
        <w:rPr>
          <w:rFonts w:ascii="微软雅黑" w:eastAsia="微软雅黑" w:hAnsi="微软雅黑" w:cs="宋体"/>
          <w:color w:val="000000"/>
          <w:kern w:val="0"/>
          <w:sz w:val="14"/>
          <w:szCs w:val="14"/>
        </w:rPr>
        <w:fldChar w:fldCharType="separate"/>
      </w:r>
      <w:r w:rsidRPr="005F050F">
        <w:rPr>
          <w:rFonts w:ascii="微软雅黑" w:eastAsia="微软雅黑" w:hAnsi="微软雅黑" w:cs="宋体" w:hint="eastAsia"/>
          <w:color w:val="0000FF"/>
          <w:kern w:val="0"/>
          <w:sz w:val="14"/>
          <w:u w:val="single"/>
        </w:rPr>
        <w:t>chs</w:t>
      </w:r>
      <w:proofErr w:type="spellEnd"/>
      <w:r w:rsidRPr="005F050F">
        <w:rPr>
          <w:rFonts w:ascii="微软雅黑" w:eastAsia="微软雅黑" w:hAnsi="微软雅黑" w:cs="宋体"/>
          <w:color w:val="000000"/>
          <w:kern w:val="0"/>
          <w:sz w:val="14"/>
          <w:szCs w:val="14"/>
        </w:rPr>
        <w:fldChar w:fldCharType="end"/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）：</w:t>
      </w:r>
    </w:p>
    <w:p w:rsidR="005F050F" w:rsidRPr="005F050F" w:rsidRDefault="005F050F" w:rsidP="005F050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3366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template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typename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T&gt;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T&amp;&amp; </w:t>
      </w: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forward(</w:t>
      </w:r>
      <w:proofErr w:type="spellStart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remove_reference_t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&lt;T&gt;&amp;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forward an 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lvalue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as either an 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lvalue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or an 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rvalue</w:t>
      </w:r>
      <w:proofErr w:type="spellEnd"/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{ 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static_cast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&lt;T&amp;&amp;&gt;(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template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typename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T&gt;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T&amp;&amp; </w:t>
      </w: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forward(</w:t>
      </w:r>
      <w:proofErr w:type="spellStart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remove_reference_t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&lt;T&gt;&amp;&amp;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forward an 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rvalue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as an 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rvalue</w:t>
      </w:r>
      <w:proofErr w:type="spellEnd"/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{ 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static_</w:t>
      </w: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assert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!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is_lvalue_reference_v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&lt;T&gt;, </w:t>
      </w:r>
      <w:r w:rsidRPr="005F05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"bad forward call"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static_cast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&lt;T&amp;&amp;&gt;(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5F050F" w:rsidRPr="005F050F" w:rsidRDefault="005F050F" w:rsidP="005F050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3366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最后，通过</w:t>
      </w:r>
      <w:proofErr w:type="spellStart"/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static_cast</w:t>
      </w:r>
      <w:proofErr w:type="spellEnd"/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&lt;&gt;进行引用折叠，并强制类型转换后，实现原封不动转发参数。   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  <w:shd w:val="clear" w:color="auto" w:fill="00FF00"/>
        </w:rPr>
        <w:t>注：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UE4中对应为</w:t>
      </w:r>
      <w:r w:rsidRPr="005F050F">
        <w:rPr>
          <w:rFonts w:ascii="微软雅黑" w:eastAsia="微软雅黑" w:hAnsi="微软雅黑" w:cs="宋体" w:hint="eastAsia"/>
          <w:color w:val="FF00FF"/>
          <w:kern w:val="0"/>
          <w:sz w:val="14"/>
          <w:szCs w:val="14"/>
        </w:rPr>
        <w:t>Forward</w:t>
      </w: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模板函数</w:t>
      </w:r>
    </w:p>
    <w:p w:rsidR="005F050F" w:rsidRPr="005F050F" w:rsidRDefault="005F050F" w:rsidP="005F050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3366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bar(</w:t>
      </w:r>
      <w:proofErr w:type="spell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&amp; a, </w:t>
      </w:r>
      <w:proofErr w:type="spell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&amp;&amp; b)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 = a + b;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func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a, </w:t>
      </w:r>
      <w:proofErr w:type="spell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&amp;&amp; b)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 = a + b;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template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typename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A,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typename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B&gt;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(A&amp;&amp; a, B&amp;&amp; b) {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a, b</w:t>
      </w:r>
      <w:proofErr w:type="gram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为左值引用或右值引用</w:t>
      </w:r>
      <w:proofErr w:type="gramEnd"/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bar(std::forward&lt;A&gt;(a), std::forward&lt;B&gt;(b));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在std::forward转发前后，参数a，b的类型完全不变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main(</w:t>
      </w:r>
      <w:proofErr w:type="spell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char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*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argv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[])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 = </w:t>
      </w:r>
      <w:r w:rsidRPr="005F050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(a, </w:t>
      </w:r>
      <w:r w:rsidRPr="005F050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20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展开为void 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foo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&amp; a, 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&amp;&amp; b)，经过std::forward完美转发后，会调用到void bar(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&amp; a, 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&amp;&amp; b)函数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func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(std::forward&lt;</w:t>
      </w:r>
      <w:proofErr w:type="spell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&gt;(a), std::forward&lt;</w:t>
      </w:r>
      <w:proofErr w:type="spell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&amp;&amp;&gt;(</w:t>
      </w:r>
      <w:r w:rsidRPr="005F050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30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)); </w:t>
      </w:r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经过std::forward完美转发后，会调用到void 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func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a, </w:t>
      </w:r>
      <w:proofErr w:type="spellStart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5F050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&amp;&amp; b)函数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5F050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F050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</w:t>
      </w: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5F050F" w:rsidRPr="005F050F" w:rsidRDefault="005F050F" w:rsidP="005F05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5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5F050F" w:rsidRPr="005F050F" w:rsidRDefault="005F050F" w:rsidP="005F050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3366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F050F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</w:rPr>
        <w:t>参考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hyperlink r:id="rId11" w:tgtFrame="_blank" w:history="1">
        <w:r w:rsidRPr="005F050F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 xml:space="preserve">Value </w:t>
        </w:r>
        <w:proofErr w:type="gramStart"/>
        <w:r w:rsidRPr="005F050F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categories,</w:t>
        </w:r>
        <w:proofErr w:type="gramEnd"/>
        <w:r w:rsidRPr="005F050F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 xml:space="preserve"> and references </w:t>
        </w:r>
      </w:hyperlink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hyperlink r:id="rId12" w:tgtFrame="_blank" w:history="1">
        <w:r w:rsidRPr="005F050F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std::move原理实现与用法总结</w:t>
        </w:r>
      </w:hyperlink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hyperlink r:id="rId13" w:tgtFrame="_blank" w:history="1">
        <w:r w:rsidRPr="005F050F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Lvalues 和 Rvalues (C++) </w:t>
        </w:r>
      </w:hyperlink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</w:t>
      </w:r>
    </w:p>
    <w:p w:rsidR="005F050F" w:rsidRPr="005F050F" w:rsidRDefault="005F050F" w:rsidP="005F050F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</w:pPr>
      <w:r w:rsidRPr="005F050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</w:t>
      </w:r>
    </w:p>
    <w:p w:rsidR="00225EC4" w:rsidRDefault="00225EC4"/>
    <w:sectPr w:rsidR="00225EC4" w:rsidSect="00225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50F" w:rsidRDefault="005F050F" w:rsidP="005F050F">
      <w:r>
        <w:separator/>
      </w:r>
    </w:p>
  </w:endnote>
  <w:endnote w:type="continuationSeparator" w:id="0">
    <w:p w:rsidR="005F050F" w:rsidRDefault="005F050F" w:rsidP="005F0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50F" w:rsidRDefault="005F050F" w:rsidP="005F050F">
      <w:r>
        <w:separator/>
      </w:r>
    </w:p>
  </w:footnote>
  <w:footnote w:type="continuationSeparator" w:id="0">
    <w:p w:rsidR="005F050F" w:rsidRDefault="005F050F" w:rsidP="005F05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4713"/>
    <w:multiLevelType w:val="multilevel"/>
    <w:tmpl w:val="BE0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0B5DDC"/>
    <w:multiLevelType w:val="multilevel"/>
    <w:tmpl w:val="F9A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4F5997"/>
    <w:multiLevelType w:val="multilevel"/>
    <w:tmpl w:val="698A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624644"/>
    <w:multiLevelType w:val="multilevel"/>
    <w:tmpl w:val="D1C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7B0201"/>
    <w:multiLevelType w:val="multilevel"/>
    <w:tmpl w:val="2FFA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A2A4F"/>
    <w:multiLevelType w:val="multilevel"/>
    <w:tmpl w:val="AFEA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341632"/>
    <w:multiLevelType w:val="multilevel"/>
    <w:tmpl w:val="418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3B1579"/>
    <w:multiLevelType w:val="multilevel"/>
    <w:tmpl w:val="154E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2356D6"/>
    <w:multiLevelType w:val="multilevel"/>
    <w:tmpl w:val="433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057CE9"/>
    <w:multiLevelType w:val="multilevel"/>
    <w:tmpl w:val="8826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050F"/>
    <w:rsid w:val="00225EC4"/>
    <w:rsid w:val="005F0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C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05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05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05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5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5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05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05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050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5F050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F050F"/>
    <w:rPr>
      <w:color w:val="800080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F050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F050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F050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F050F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Normal (Web)"/>
    <w:basedOn w:val="a"/>
    <w:uiPriority w:val="99"/>
    <w:unhideWhenUsed/>
    <w:rsid w:val="005F05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F050F"/>
    <w:rPr>
      <w:b/>
      <w:bCs/>
    </w:rPr>
  </w:style>
  <w:style w:type="character" w:customStyle="1" w:styleId="cnblogscodecopy">
    <w:name w:val="cnblogs_code_copy"/>
    <w:basedOn w:val="a0"/>
    <w:rsid w:val="005F050F"/>
  </w:style>
  <w:style w:type="paragraph" w:styleId="HTML">
    <w:name w:val="HTML Preformatted"/>
    <w:basedOn w:val="a"/>
    <w:link w:val="HTMLChar"/>
    <w:uiPriority w:val="99"/>
    <w:semiHidden/>
    <w:unhideWhenUsed/>
    <w:rsid w:val="005F05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050F"/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5F050F"/>
  </w:style>
  <w:style w:type="character" w:customStyle="1" w:styleId="burynum">
    <w:name w:val="burynum"/>
    <w:basedOn w:val="a0"/>
    <w:rsid w:val="005F050F"/>
  </w:style>
  <w:style w:type="paragraph" w:customStyle="1" w:styleId="postfoot">
    <w:name w:val="postfoot"/>
    <w:basedOn w:val="a"/>
    <w:rsid w:val="005F05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count">
    <w:name w:val="tag-count"/>
    <w:basedOn w:val="a0"/>
    <w:rsid w:val="005F050F"/>
  </w:style>
  <w:style w:type="paragraph" w:styleId="a9">
    <w:name w:val="Balloon Text"/>
    <w:basedOn w:val="a"/>
    <w:link w:val="Char1"/>
    <w:uiPriority w:val="99"/>
    <w:semiHidden/>
    <w:unhideWhenUsed/>
    <w:rsid w:val="005F050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F05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332">
          <w:marLeft w:val="2200"/>
          <w:marRight w:val="0"/>
          <w:marTop w:val="0"/>
          <w:marBottom w:val="0"/>
          <w:divBdr>
            <w:top w:val="none" w:sz="0" w:space="0" w:color="auto"/>
            <w:left w:val="single" w:sz="2" w:space="0" w:color="555555"/>
            <w:bottom w:val="single" w:sz="2" w:space="0" w:color="4477FF"/>
            <w:right w:val="none" w:sz="0" w:space="0" w:color="auto"/>
          </w:divBdr>
          <w:divsChild>
            <w:div w:id="332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1493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6055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1939604794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7306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765176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1721131934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382798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742366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1820609322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041873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13253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1450513576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6060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230130">
                      <w:marLeft w:val="0"/>
                      <w:marRight w:val="0"/>
                      <w:marTop w:val="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5569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022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dashed" w:sz="4" w:space="5" w:color="C0C0C0"/>
                                <w:left w:val="dashed" w:sz="4" w:space="0" w:color="C0C0C0"/>
                                <w:bottom w:val="dashed" w:sz="4" w:space="5" w:color="C0C0C0"/>
                                <w:right w:val="dashed" w:sz="4" w:space="0" w:color="C0C0C0"/>
                              </w:divBdr>
                            </w:div>
                            <w:div w:id="2128505352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3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31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306013">
                              <w:marLeft w:val="0"/>
                              <w:marRight w:val="30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6808">
                                  <w:marLeft w:val="0"/>
                                  <w:marRight w:val="0"/>
                                  <w:marTop w:val="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17465">
                                  <w:marLeft w:val="200"/>
                                  <w:marRight w:val="0"/>
                                  <w:marTop w:val="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859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4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3487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80024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9352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0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7759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236950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8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5764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95633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4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docs.microsoft.com/zh-cn/cpp/cpp/lvalues-and-rvalues-visual-cpp?view=vs-2019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s://blog.csdn.net/daaikuaichuan/article/details/883719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windows/uwp/cpp-and-winrt-apis/cpp-value-categori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cppreference.com/w/cpp/utility/forw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utility/mo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1131</Words>
  <Characters>6450</Characters>
  <Application>Microsoft Office Word</Application>
  <DocSecurity>0</DocSecurity>
  <Lines>53</Lines>
  <Paragraphs>15</Paragraphs>
  <ScaleCrop>false</ScaleCrop>
  <Company>Home</Company>
  <LinksUpToDate>false</LinksUpToDate>
  <CharactersWithSpaces>7566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2021-03-03T23:25:00Z</dcterms:created>
  <dcterms:modified xsi:type="dcterms:W3CDTF">2021-03-03T23:29:00Z</dcterms:modified>
</cp:coreProperties>
</file>