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E8" w:rsidRPr="00E279E8" w:rsidRDefault="00E279E8" w:rsidP="00E279E8">
      <w:pPr>
        <w:widowControl/>
        <w:shd w:val="clear" w:color="auto" w:fill="FFFFFF"/>
        <w:spacing w:before="225" w:after="300" w:line="630" w:lineRule="atLeast"/>
        <w:jc w:val="left"/>
        <w:outlineLvl w:val="0"/>
        <w:rPr>
          <w:rFonts w:ascii="微软雅黑" w:eastAsia="微软雅黑" w:hAnsi="微软雅黑" w:cs="Helvetica"/>
          <w:color w:val="333333"/>
          <w:kern w:val="36"/>
          <w:sz w:val="45"/>
          <w:szCs w:val="45"/>
        </w:rPr>
      </w:pPr>
      <w:r w:rsidRPr="00E279E8">
        <w:rPr>
          <w:rFonts w:ascii="微软雅黑" w:eastAsia="微软雅黑" w:hAnsi="微软雅黑" w:cs="Helvetica" w:hint="eastAsia"/>
          <w:color w:val="333333"/>
          <w:kern w:val="36"/>
          <w:sz w:val="45"/>
          <w:szCs w:val="45"/>
        </w:rPr>
        <w:t>Binder之一：Binder Driver概览：《android框架揭秘读书笔记》</w:t>
      </w:r>
    </w:p>
    <w:p w:rsidR="00E279E8" w:rsidRPr="00E279E8" w:rsidRDefault="00E279E8" w:rsidP="00E279E8">
      <w:pPr>
        <w:widowControl/>
        <w:shd w:val="clear" w:color="auto" w:fill="FFFFFF"/>
        <w:spacing w:after="150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54"/>
          <w:szCs w:val="54"/>
        </w:rPr>
      </w:pP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1.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第一部分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 xml:space="preserve"> </w:t>
      </w:r>
      <w:bookmarkStart w:id="0" w:name="_GoBack"/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Binder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之一：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Binder Driver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概览</w:t>
      </w:r>
      <w:bookmarkEnd w:id="0"/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：《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android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框架揭秘读书笔记》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微软雅黑" w:hAnsi="inherit" w:cs="宋体"/>
          <w:color w:val="333333"/>
          <w:kern w:val="36"/>
          <w:sz w:val="54"/>
          <w:szCs w:val="54"/>
        </w:rPr>
      </w:pP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Binder Driver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的分析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/>
          <w:color w:val="333333"/>
          <w:kern w:val="0"/>
          <w:sz w:val="45"/>
          <w:szCs w:val="45"/>
        </w:rPr>
      </w:pPr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1.</w:t>
      </w:r>
      <w:proofErr w:type="gramStart"/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从进程</w:t>
      </w:r>
      <w:proofErr w:type="gramEnd"/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的角度看服务的使用</w:t>
      </w:r>
    </w:p>
    <w:p w:rsidR="00E279E8" w:rsidRPr="00E279E8" w:rsidRDefault="00E279E8" w:rsidP="00E279E8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客户端使用</w:t>
      </w:r>
      <w:proofErr w:type="gram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服务端要经历</w:t>
      </w:r>
      <w:proofErr w:type="gram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的三个阶段</w:t>
      </w:r>
    </w:p>
    <w:p w:rsidR="00E279E8" w:rsidRPr="00E279E8" w:rsidRDefault="00E279E8" w:rsidP="00E279E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服务注册（服务端与Context Manager之间的IPC）</w:t>
      </w:r>
    </w:p>
    <w:p w:rsidR="00E279E8" w:rsidRPr="00E279E8" w:rsidRDefault="00E279E8" w:rsidP="00E279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服务检索（客户度与Context Manager之间的IPC）</w:t>
      </w:r>
    </w:p>
    <w:p w:rsidR="00E279E8" w:rsidRPr="00E279E8" w:rsidRDefault="00E279E8" w:rsidP="00E279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服务使用（客户端与服务端之间的IPC）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1.1 </w:t>
      </w: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服务注册</w:t>
      </w:r>
    </w:p>
    <w:p w:rsidR="00E279E8" w:rsidRPr="00E279E8" w:rsidRDefault="00E279E8" w:rsidP="00E279E8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服务注册：把服务注册到Context Manager的服务目录中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3905250"/>
            <wp:effectExtent l="0" t="0" r="0" b="0"/>
            <wp:docPr id="15" name="图片 15" descr="Binder之一：Binder Driver概览：《android框架揭秘读书笔记》_第1张图片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der之一：Binder Driver概览：《android框架揭秘读书笔记》_第1张图片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服务注册.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(1)-(3)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调用open函数，打开binder driver，然后调用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函数，在内核空间开辟一块用于接收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ipc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数据的buffer，再调用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函数进入待机状态。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(4)-(5)为了注册服务，服务端先打开binder driver，而后调用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函数，确定一块buffer，用于接收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ipc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应答数据。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(6)服务端生成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ipc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数据，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ipc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数据包含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rpc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数据(保存要注册的服务名称)，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代码(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的注册函数ADD_SERVICE)，Handle(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的Handle值为0)三个部分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(7)服务端调用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函数向binder driver传递IPC数据，Binder Driver将数据再传递给Service Manager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(8)-(9)Service Manager分析IPC数据中的RPC代码，并根据RPC代码调用相应的服务注册函数，而后使用RPC数据中的服务名称，将制定的服务注册到目录中。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(10)服务注册完成后，Service Manager会生成应答数据，并传递给服务端，告知服务已经注册。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1.2 </w:t>
      </w: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服务检索</w:t>
      </w:r>
    </w:p>
    <w:p w:rsidR="00E279E8" w:rsidRPr="00E279E8" w:rsidRDefault="00E279E8" w:rsidP="00E279E8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服务检索：客户端使用服务端的服务时，需要向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请求服务的编号，这个过程叫服务检索。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在该阶段，客户端会调用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的服务检索函数，客户端首先生成调用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的IPC数据，然后传递给Binder Driver，然后Binder Driver将IPC数据传递给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接收到IPC数据中的RPC代码调用相应的函数。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2914650"/>
            <wp:effectExtent l="0" t="0" r="0" b="0"/>
            <wp:docPr id="14" name="图片 14" descr="Binder之一：Binder Driver概览：《android框架揭秘读书笔记》_第2张图片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der之一：Binder Driver概览：《android框架揭秘读书笔记》_第2张图片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服务检索.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1:ServiceManager处于待机状态，等待接收IPC数据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2-4：为了向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传递IPC数据，客户端打开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，而后调用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函数准备一块buffer，用于接收IPC应答数据，客户端生成IPC数据，IPC数据包括RPC数据（保存要使用的服务名称），RPC代码（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的服务检索函数GET_SERVICE），Handle（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的handle为0）三部分。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5：服务端调用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函数向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传递数据，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根据IPC数据中的Handle，将IPC数据传递给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6:-8：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分析IPC数据，根据RPC代码调用服务检索函数，根据RPC数据中保存的服务名称在服务目录中检索服务，查找到服务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节点编号，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将查找到的Binder节点编号插入到IPC应答数据中。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9：客户端接收IPC应答数据，获得指定服务的Binder节点编号。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1.3 </w:t>
      </w: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服务使用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3778250"/>
            <wp:effectExtent l="0" t="0" r="0" b="0"/>
            <wp:docPr id="13" name="图片 13" descr="Binder之一：Binder Driver概览：《android框架揭秘读书笔记》_第3张图片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der之一：Binder Driver概览：《android框架揭秘读书笔记》_第3张图片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服务使用.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1.服务</w:t>
      </w:r>
      <w:proofErr w:type="gram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端进入</w:t>
      </w:r>
      <w:proofErr w:type="gram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待机状态，等待接收IPC数据，并且当处理完接收的IPC数据之后，它将再次进入待机状态，等待接收新的数据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2-3：为了使用服务，客户端首先生成IPC数据，IPC数据有三个部分组成，包括RPC代码（指定服务函数），RPC数据（服务函数的参数），Handle（指定哪个服务）；然后调用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函数，将IPC数据传递给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，最后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根据IPC数据中的Handle把IPC数据传递给服务端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4-5：服务</w:t>
      </w:r>
      <w:proofErr w:type="gram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端分析</w:t>
      </w:r>
      <w:proofErr w:type="gram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IPC数据中的RPC代码，根据RPC代码调用服务函数，IPC数据中的RPC数据是函数参数，在函数的内部使用，当指定的函数执行完毕之后，</w:t>
      </w:r>
      <w:proofErr w:type="gram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服务端会生成</w:t>
      </w:r>
      <w:proofErr w:type="gram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IPC应答数据，其中包括Binder节点编号，而后将IPC应答数据发送给客户端，告知指定的服务函数已经执行完成。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6：客户端接收IPC数据，并进行处理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2.</w:t>
      </w:r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从</w:t>
      </w:r>
      <w:proofErr w:type="spellStart"/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BinderDriver</w:t>
      </w:r>
      <w:proofErr w:type="spellEnd"/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角度看服务的使用：</w:t>
      </w:r>
      <w:proofErr w:type="spellStart"/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BinderDriver</w:t>
      </w:r>
      <w:proofErr w:type="spellEnd"/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的运行过程分析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2.1</w:t>
      </w: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服务注册</w:t>
      </w:r>
    </w:p>
    <w:p w:rsidR="00E279E8" w:rsidRPr="00E279E8" w:rsidRDefault="00E279E8" w:rsidP="00E279E8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先于其他所有服务运行，它最先使用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，进入待机状态，等待服务的注册和客户端对服务的检索请求。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4362450"/>
            <wp:effectExtent l="0" t="0" r="0" b="0"/>
            <wp:docPr id="12" name="图片 12" descr="Binder之一：Binder Driver概览：《android框架揭秘读书笔记》_第4张图片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nder之一：Binder Driver概览：《android框架揭秘读书笔记》_第4张图片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注册服务时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的行为.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1-3:描述的是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进入待机状态前使用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的过程；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是一个结构体，这个结构体里包含了一系列指针，以便访问其他结构体，每个进程都有一个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结构体，通过这个结构体，可以查找到另一个进程，也可以查找</w:t>
      </w:r>
      <w:proofErr w:type="gram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到进程</w:t>
      </w:r>
      <w:proofErr w:type="gram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接收IPC数据的buffer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1：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通过调用open函数调用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binder_open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使用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binder_open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</w:t>
      </w:r>
      <w:proofErr w:type="gram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诶</w:t>
      </w:r>
      <w:proofErr w:type="spellStart"/>
      <w:proofErr w:type="gram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生成并初始化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2.ServiceManager在内核开辟一块buffer，用于接收IPC数据：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通过调用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函数在内核空间中分配一块用于接收IPC数据的buffer，并保存到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binder_buffer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binder_buffer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结构体会被注册到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结构体里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3.ServiceManger通过调用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中，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将处于待机状态，知道另一个进程向其发送IPC数据。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4.服务端通过open调用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binder_open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为服务生成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结构体，并将其初始化。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5.服务端通过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函数开辟一块空间用于接收IPC应答数据的buffer，并将其保存到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binder_buffer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结构体，而后服务端生成IPC数据，用来调用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的服务注册函数。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6.为了注册服务，服务端将IPC数据传递给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；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通过IPC数据中的Handle查找到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7.为注册的服务生成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将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分别注册到服务的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中。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8.BinderDriver将在第六步中查找到的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结构体中查找注册在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binder_buffer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中的buffer，并传递IPC数据。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9.BinderDriver会记下IPC数据发送进程也就是服务进程的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结构体，以便在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向服务进程发送应答数据时查找服务的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10.BinderDriver让服务处于待机状态，并将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从待机状态唤醒，传递IPC数据，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从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中接收来自服务的IPC数据，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根据接收到的数据注册指定的服务，而后生成IPC应答数据，并将其传递给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11.BinderDriver会在服务的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结构体中查找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binder_buffer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里的buffer，并传递IPC应答数据，唤醒服务端，服务端被唤醒后接收IPC数据，并根据IPC数据做相应处理。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2.2 </w:t>
      </w: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服务检索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3619500"/>
            <wp:effectExtent l="0" t="0" r="0" b="0"/>
            <wp:docPr id="11" name="图片 11" descr="Binder之一：Binder Driver概览：《android框架揭秘读书笔记》_第5张图片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der之一：Binder Driver概览：《android框架揭秘读书笔记》_第5张图片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服务检索中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的行为.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1.ServiceManager进入待机状态，等待接收IPC数据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2-3客户端生成并初始化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结构体，然后开辟一块buffer用于接收IPC数据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4.客户端通过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会查找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结构体，这里不生成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结构体，只是将IPC数据拷贝到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的接收buffer中，并记下客户端的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结构体，以便查找IPC应答数据的接收端。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5.BinderDriver让客户端处于待机状态，并唤醒处于等待状态的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，而后接收IPC数据，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ServiceManager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在服务目录中查找请求的服务，把服务的编号插入IPC数据中，并将IPC数据传递给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6.BinderDriver根据接收到的服务编号查找相应的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结构体，而后将查找到的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结构体注册到客户端的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中，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结构体用于在服务使用阶段查找服务端的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7.BinderDriver将在第六步中注册的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结构体的编号插入到IPC应答数据中，传递给客户端，唤醒客户端，在使用服务时，客户端会将编号作为Handle使用。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2.3</w:t>
      </w: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服务使用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3149600"/>
            <wp:effectExtent l="0" t="0" r="0" b="0"/>
            <wp:docPr id="10" name="图片 10" descr="Binder之一：Binder Driver概览：《android框架揭秘读书笔记》_第6张图片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der之一：Binder Driver概览：《android框架揭秘读书笔记》_第6张图片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服务使用时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的行为.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1.服务</w:t>
      </w:r>
      <w:proofErr w:type="gram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端处于</w:t>
      </w:r>
      <w:proofErr w:type="gram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待机状态，用于接收IPC数据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2.客户端把从服务检索阶段获取到的Binder节点编号保存到IPC数据的Handle中，生成IPC数据后传递给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根据IPC数据中的Handle查找相应的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结构体，并根据此查找到注册有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binder_node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结构体的服务进程的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结构体，然后通过注册在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结构体中的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binder_buffer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结构体，将IPC数据拷贝的buffer中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3.BinderDriver让客户端进入待机状态，唤醒处于待机状态的服务端，服务端接收IPC数据，并通过IPC数据中的RPC代码RPC数据调用相应的服务函数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4.服务函数执行完毕后，</w:t>
      </w:r>
      <w:proofErr w:type="gram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服务端会生成</w:t>
      </w:r>
      <w:proofErr w:type="gram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IPC应答数据，并将其传递给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，然后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将数据传递给客户端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3.BinderDriver</w:t>
      </w:r>
      <w:r w:rsidRPr="00E279E8">
        <w:rPr>
          <w:rFonts w:ascii="inherit" w:eastAsia="微软雅黑" w:hAnsi="inherit" w:cs="宋体"/>
          <w:color w:val="333333"/>
          <w:kern w:val="0"/>
          <w:sz w:val="45"/>
          <w:szCs w:val="45"/>
        </w:rPr>
        <w:t>的函数分析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3.1 </w:t>
      </w:r>
      <w:proofErr w:type="spellStart"/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binder_open</w:t>
      </w:r>
      <w:proofErr w:type="spellEnd"/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函数</w:t>
      </w:r>
    </w:p>
    <w:p w:rsidR="00E279E8" w:rsidRPr="00E279E8" w:rsidRDefault="00E279E8" w:rsidP="00E279E8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binder_open</w:t>
      </w:r>
      <w:proofErr w:type="spell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函数为打开</w:t>
      </w: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的进程生成并初始化结构体</w:t>
      </w: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；并且初始化等待队列（用来</w:t>
      </w:r>
      <w:proofErr w:type="gram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将进程</w:t>
      </w:r>
      <w:proofErr w:type="gram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切换到待机状态下)和</w:t>
      </w: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todo</w:t>
      </w:r>
      <w:proofErr w:type="spell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队列（用来在进程被唤醒后执行其中的任务）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4552950" cy="2628900"/>
            <wp:effectExtent l="0" t="0" r="0" b="0"/>
            <wp:docPr id="9" name="图片 9" descr="Binder之一：Binder Driver概览：《android框架揭秘读书笔记》_第7张图片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nder之一：Binder Driver概览：《android框架揭秘读书笔记》_第7张图片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binder_open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函数的功能.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3.1.1 </w:t>
      </w:r>
      <w:proofErr w:type="spellStart"/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binder_proc</w:t>
      </w:r>
      <w:proofErr w:type="spellEnd"/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结构体</w:t>
      </w:r>
    </w:p>
    <w:p w:rsidR="00E279E8" w:rsidRPr="00E279E8" w:rsidRDefault="00E279E8" w:rsidP="00E279E8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结构体用来管理</w:t>
      </w: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BinderIPC</w:t>
      </w:r>
      <w:proofErr w:type="spell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所需要的各种信息，包括打开</w:t>
      </w: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的进程信息，接收IPC数据的buffer信息等，此外，</w:t>
      </w: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拥有其他结构体的指针，为访问其他结构体提供了方便，被称为</w:t>
      </w:r>
      <w:proofErr w:type="spellStart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的根结构体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4495800"/>
            <wp:effectExtent l="0" t="0" r="0" b="0"/>
            <wp:docPr id="8" name="图片 8" descr="Binder之一：Binder Driver概览：《android框架揭秘读书笔记》_第8张图片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der之一：Binder Driver概览：《android框架揭秘读书笔记》_第8张图片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结构体.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3.1.2 </w:t>
      </w:r>
      <w:proofErr w:type="spellStart"/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binder_open</w:t>
      </w:r>
      <w:proofErr w:type="spellEnd"/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源码分析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static HLIST_HEAD(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binder_procs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static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open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inode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nodp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 *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filp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debug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BINDER_DEBUG_OPEN_CLOSE, "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binder_open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: %d:%d\n",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current-&gt;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group_leader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 current-&gt;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//</w:t>
      </w: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为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开辟内存空间，也就是初始化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binder_proc</w:t>
      </w:r>
      <w:proofErr w:type="spellEnd"/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kzalloc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sizeof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(*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), GFP_KERNEL);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 NULL)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-ENOMEM;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get_task_struct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(current);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-&gt;tsk = current;//1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INIT_LIST_HEAD(&amp;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todo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);/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/2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init_waitqueue_head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wait);/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/2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default_priority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task_nice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(current);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mutex_lock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binder_lock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binder_stats_created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(BINDER_STAT_PROC);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</w:t>
      </w: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把当前生成的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加入到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binder_procs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hlist_add_head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proc_node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 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binder_procs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current-&gt;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group_leader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INIT_LIST_HEAD(&amp;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delivered_death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filp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private_data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;//3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mutex_unlock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binder_lock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binder_debugfs_dir_entry_proc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 {//4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char </w:t>
      </w:r>
      <w:proofErr w:type="spellStart"/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strbuf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11];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snprintf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strbuf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sizeof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strbuf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), "%u",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debugfs_entry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debugfs_create_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file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strbuf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 S_IRUGO,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binder_debugfs_dir_entry_proc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 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binder_proc_fops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0;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1.task_struct结构体中包含打开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的进程的信息，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-&gt;tsk = current将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task_struct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结构体变量current注册到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结构体变量的tsk成员中，该变量用来输出当前正在进行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BinderIPC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的进程。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2.BinderDriver接收到IPC数据后，将要执行的任务保存到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-&gt;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todo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列表中，第二条语句初始化待机队列，以便将打开的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进程切换到待机状态。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3.将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放到flip中，以便在后面使用，后面使用时只需要用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=flip-&gt;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private_data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就可以获取到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4.在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/binder/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目录下生成文件，以便初始化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结构体或显示与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BInderIPC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相关的信息，在Android启动后，查看该目录和目录下的文件，可以查看到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BinderIPC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的进程信息。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3.2 </w:t>
      </w:r>
      <w:proofErr w:type="spellStart"/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binder_mmap</w:t>
      </w:r>
      <w:proofErr w:type="spellEnd"/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函数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4737100" cy="3422650"/>
            <wp:effectExtent l="0" t="0" r="6350" b="6350"/>
            <wp:docPr id="7" name="图片 7" descr="Binder之一：Binder Driver概览：《android框架揭秘读书笔记》_第9张图片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nder之一：Binder Driver概览：《android框架揭秘读书笔记》_第9张图片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映射.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4616450" cy="2667000"/>
            <wp:effectExtent l="0" t="0" r="0" b="0"/>
            <wp:docPr id="6" name="图片 6" descr="Binder之一：Binder Driver概览：《android框架揭秘读书笔记》_第10张图片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nder之一：Binder Driver概览：《android框架揭秘读书笔记》_第10张图片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binder_mmap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函数功能.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static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mmap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 *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filp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vm_area_struct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ret;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*area;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//1: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filp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private_data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const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char *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failure_string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binder_buffer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*buffer;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 &gt; SZ_4M)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SZ_4M;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debug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BINDER_DEBUG_OPEN_CLOSE,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"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binder_mmap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: %d %lx-%lx (%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ld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K)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%lx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pagep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%lx\n",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/ SZ_1K,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vm_flags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(unsigned 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long)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pgprot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_val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vm_page_prot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vm_flags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&amp; FORBIDDEN_MMAP_FLAGS)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 = -EPERM;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failure_string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"bad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vm_flags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";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goto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err_bad_arg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vm_flags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vm_flags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 VM_DONTCOPY) &amp; ~VM_MAYWRITE;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-&gt;buffer)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 = -EBUSY;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failure_string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"already mapped";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goto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err_already_mapped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area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get_vm_area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 VM_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IOREMAP);/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/2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(area == NULL)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 = -ENOMEM;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failure_string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"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get_vm_area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";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goto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err_get_vm_area_failed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 = area-&gt;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addr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 //3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user_buffer_offset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uintptr_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-&gt;buffer;//4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#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ifdef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CONFIG_CPU_CACHE_VIPT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cache_is_vipt_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aliasing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))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while (CACHE_COLOUR((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^ (uint32_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t)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-&gt;buffer)))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printk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KERN_INFO "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binder_mmap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%d %lx-%lx maps %p bad alignment\n",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+= PAGE_SIZE;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#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endif</w:t>
      </w:r>
      <w:proofErr w:type="spellEnd"/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-&gt;pages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kzalloc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sizeof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pages[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0]) * ((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 / PAGE_SIZE), GFP_KERNEL);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-&gt;pages == NULL)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 = -ENOMEM;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failure_string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"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alloc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page array";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goto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err_alloc_pages_failed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buffer_size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vm_ops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binder_vm_ops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vm_private_data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//5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binder_update_page_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range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1,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-&gt;buffer,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-&gt;buffer + PAGE_SIZE,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))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 = -ENOMEM;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failure_string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"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alloc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small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buf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";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goto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err_alloc_small_buf_failed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buffer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-&gt;buffer;//6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INIT_LIST_HEAD(&amp;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-&gt;buffers);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list_add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(&amp;buffer-&gt;entry, &amp;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-&gt;buffers);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buffer-&gt;free = 1;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binder_insert_free_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buffer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 buffer);//7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free_async_space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buffer_size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 2;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barrier(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-&gt;files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get_files_struct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(current);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/*</w:t>
      </w:r>
      <w:proofErr w:type="spellStart"/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printk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KERN_INFO "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binder_mmap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: %d %lx-%lx maps %p\n",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);*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0;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err_alloc_small_buf_failed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kfree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-&gt;pages);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-&gt;pages = NULL;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err_alloc_pages_failed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vfree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-&gt;buffer = NULL;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err_get_vm_area_failed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err_already_mapped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err_bad_arg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printk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KERN_ERR "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binder_mmap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: %d %lx-%lx %s failed %d\n",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proc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vm_start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-&gt;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vm_end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failure_string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 ret);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ret;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1.binder_mmap函数的第一个参数是file结构体指针，它指向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的文件描述符，file结构体指针的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private_data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成员变量是当前进程的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binder_open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中已经被赋值；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第二个参数是用户空间的buffer信息，由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mmap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函数与内核空间映射在一起。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2.get_vm_area是一个内核函数，通过该函数可以向系统申请一块可用的虚拟内存空间，也就是在内核中申请并保留一块连续的内核虚拟内存区域，若内核的VMALLOC区域有一块符合指定尺寸的空间，则生成一个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vm_struct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结构体，在把空间的起始地址付给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vm_struct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addr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变量后返回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3.调用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get_vm_area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函数将返回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vm_struct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结构体，并将其赋值给area变量，此时area-&gt;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addr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中存放着内核空间的起始地址，使用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-&gt;buffer=area-&gt;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addr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后，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-&gt;buffer其实存放了内核空间中接收IPC数据的Buffer的起始地址。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4.这行代码用来计算用户空间buffer地址与内核空间buffer地址的偏移。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-&gt;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user_buffer_offset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是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int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类型变量，是一个负值，偏移信息用来告诉进程用户空间的buffer地址，在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接收IPC数据后，用户空间的Buffer与保存IPC数据的内核空间映射在一起。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5.调用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binder_update_page_range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函数，分配物理页，并将存在于物理内存与虚拟内存的内核空间的接收Buffer与用户空间的接收Buffer映射起来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6.该语句用来将IPC数据保存到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binder_buffer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中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7.binder_insert_free_buffer函数，将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bindeer_buffer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结构体注册到当前进程的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binder_proc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free_buffers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中，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free_buffers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变量是指接收IPC数据的buffer，根据IPC数据的大小，分配不同的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free_buffers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，以便IPC接收IPC数据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3.3 </w:t>
      </w:r>
      <w:proofErr w:type="spellStart"/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binder_ioctl</w:t>
      </w:r>
      <w:proofErr w:type="spellEnd"/>
      <w:r w:rsidRPr="00E279E8">
        <w:rPr>
          <w:rFonts w:ascii="inherit" w:eastAsia="微软雅黑" w:hAnsi="inherit" w:cs="宋体"/>
          <w:color w:val="333333"/>
          <w:kern w:val="0"/>
          <w:sz w:val="36"/>
          <w:szCs w:val="36"/>
        </w:rPr>
        <w:t>函数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5930900" cy="2012950"/>
            <wp:effectExtent l="0" t="0" r="0" b="6350"/>
            <wp:docPr id="5" name="图片 5" descr="Binder之一：Binder Driver概览：《android框架揭秘读书笔记》_第11张图片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nder之一：Binder Driver概览：《android框架揭秘读书笔记》_第11张图片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binder_ioctl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所支持的命令.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3041650"/>
            <wp:effectExtent l="0" t="0" r="0" b="6350"/>
            <wp:docPr id="4" name="图片 4" descr="Binder之一：Binder Driver概览：《android框架揭秘读书笔记》_第12张图片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inder之一：Binder Driver概览：《android框架揭秘读书笔记》_第12张图片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binder_ioctl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收发数据的流程.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3.3.1 </w:t>
      </w:r>
      <w:proofErr w:type="spellStart"/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binder_write_read</w:t>
      </w:r>
      <w:proofErr w:type="spellEnd"/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结构体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binder_write_read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//</w:t>
      </w: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用于发送数据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signed long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write_size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 /* bytes to write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signed long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write_consumed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 /* bytes consumed by driver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unsigned long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write_buffer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</w:t>
      </w: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用于接收数据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signed long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read_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size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  /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* bytes to read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signed long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read_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consumed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  /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* bytes consumed by driver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unsigned long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read_buffer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E279E8" w:rsidRPr="00E279E8" w:rsidRDefault="00E279E8" w:rsidP="00E279E8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3.3.2 </w:t>
      </w:r>
      <w:proofErr w:type="spellStart"/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binder_transaction_data</w:t>
      </w:r>
      <w:proofErr w:type="spellEnd"/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结构体（</w:t>
      </w: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Handle</w:t>
      </w: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，</w:t>
      </w: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RPC</w:t>
      </w: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代码，</w:t>
      </w: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RPC</w:t>
      </w: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数据保存在该结构体中）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5924550" cy="1797050"/>
            <wp:effectExtent l="0" t="0" r="0" b="0"/>
            <wp:docPr id="3" name="图片 3" descr="Binder之一：Binder Driver概览：《android框架揭秘读书笔记》_第13张图片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nder之一：Binder Driver概览：《android框架揭秘读书笔记》_第13张图片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binder_transaction_data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与IPC数据的关系.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2063750"/>
            <wp:effectExtent l="0" t="0" r="0" b="0"/>
            <wp:docPr id="2" name="图片 2" descr="Binder之一：Binder Driver概览：《android框架揭秘读书笔记》_第14张图片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nder之一：Binder Driver概览：《android框架揭秘读书笔记》_第14张图片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binder_write_read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与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binder_transaction_data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的关系.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以发送IPC数据进程的buffer来分析</w:t>
      </w:r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binder_write_read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结构体中包含着用户空间生成的IPC数据，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BinderDriver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也拥有一个相同的结构体，用户空间设置完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binder_write_read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结构体数据后，调用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函数传递给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copy_from_user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函数将用户空间中的数据拷贝到自身的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binder_write_read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结构体中，相反，这IPC应答阶段，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BinderDrier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将调用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copy_to_user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函数，将自身的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binder_write_read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结构体中的数据拷贝到用户空间。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binder_transaction_data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/* The first two are only used for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bcTRANSACTION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and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brTRANSACTION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* identifying the target and contents of the transaction.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union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size_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handle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 /* target descriptor of command transaction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void    *</w:t>
      </w:r>
      <w:proofErr w:type="spellStart"/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ptr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 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/* target descriptor of return transaction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 target;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void        *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cookie;   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/* target object cookie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unsigned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code;   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/* transaction command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/* General information about the transaction.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unsigned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flags;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pid_t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sender_pid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uid_t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sender_euid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size_t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data_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size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  /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* number of bytes of data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size_t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offsets_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size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 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/* number of bytes of offsets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/* If this transaction is inline, the data immediately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* follows here; otherwise, it ends with a pointer to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* the data buffer.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union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/* transaction data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const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void  *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buffer;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/* offsets from buffer to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flat_binder_object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structs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*/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const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void  *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offsets;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</w:t>
      </w:r>
      <w:proofErr w:type="spell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ptr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uint8_t </w:t>
      </w:r>
      <w:proofErr w:type="spellStart"/>
      <w:proofErr w:type="gramStart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buf</w:t>
      </w:r>
      <w:proofErr w:type="spell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gramEnd"/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8];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 data;</w:t>
      </w:r>
    </w:p>
    <w:p w:rsidR="00E279E8" w:rsidRPr="00E279E8" w:rsidRDefault="00E279E8" w:rsidP="00E279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279E8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E279E8" w:rsidRPr="00E279E8" w:rsidRDefault="00E279E8" w:rsidP="00E279E8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3.3.3 </w:t>
      </w:r>
      <w:r w:rsidRPr="00E279E8">
        <w:rPr>
          <w:rFonts w:ascii="inherit" w:eastAsia="微软雅黑" w:hAnsi="inherit" w:cs="宋体"/>
          <w:color w:val="333333"/>
          <w:kern w:val="0"/>
          <w:sz w:val="27"/>
          <w:szCs w:val="27"/>
        </w:rPr>
        <w:t>概览</w:t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/>
          <w:noProof/>
          <w:color w:val="337AB7"/>
          <w:kern w:val="0"/>
          <w:sz w:val="23"/>
          <w:szCs w:val="23"/>
        </w:rPr>
        <w:drawing>
          <wp:inline distT="0" distB="0" distL="0" distR="0">
            <wp:extent cx="6191250" cy="3041650"/>
            <wp:effectExtent l="0" t="0" r="0" b="6350"/>
            <wp:docPr id="1" name="图片 1" descr="Binder之一：Binder Driver概览：《android框架揭秘读书笔记》_第15张图片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nder之一：Binder Driver概览：《android框架揭秘读书笔记》_第15张图片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E8" w:rsidRPr="00E279E8" w:rsidRDefault="00E279E8" w:rsidP="00E279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binder_ioctl</w:t>
      </w:r>
      <w:proofErr w:type="spellEnd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收发数据的流程.</w:t>
      </w:r>
      <w:proofErr w:type="spellStart"/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</w:t>
      </w:r>
      <w:proofErr w:type="spellEnd"/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54"/>
          <w:szCs w:val="54"/>
        </w:rPr>
      </w:pP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Binder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架构</w:t>
      </w:r>
    </w:p>
    <w:p w:rsidR="00E279E8" w:rsidRPr="00E279E8" w:rsidRDefault="00E279E8" w:rsidP="00E279E8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http://gityuan.com/images/binder/java_binder/java_binder.jpg</w:t>
      </w:r>
    </w:p>
    <w:p w:rsidR="00E279E8" w:rsidRPr="00E279E8" w:rsidRDefault="00E279E8" w:rsidP="00E279E8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54"/>
          <w:szCs w:val="54"/>
        </w:rPr>
      </w:pP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Binder</w:t>
      </w:r>
      <w:r w:rsidRPr="00E279E8">
        <w:rPr>
          <w:rFonts w:ascii="inherit" w:eastAsia="微软雅黑" w:hAnsi="inherit" w:cs="宋体"/>
          <w:color w:val="333333"/>
          <w:kern w:val="36"/>
          <w:sz w:val="54"/>
          <w:szCs w:val="54"/>
        </w:rPr>
        <w:t>进程和线程</w:t>
      </w:r>
    </w:p>
    <w:p w:rsidR="00E279E8" w:rsidRPr="00E279E8" w:rsidRDefault="00E279E8" w:rsidP="00E279E8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279E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http://gityuan.com/images/binder/summary/binder_proc_relation.png</w:t>
      </w:r>
    </w:p>
    <w:p w:rsidR="00CC29FE" w:rsidRPr="00E279E8" w:rsidRDefault="00E279E8"/>
    <w:sectPr w:rsidR="00CC29FE" w:rsidRPr="00E2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B74D1"/>
    <w:multiLevelType w:val="multilevel"/>
    <w:tmpl w:val="7C6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0004B"/>
    <w:multiLevelType w:val="multilevel"/>
    <w:tmpl w:val="D356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9E"/>
    <w:rsid w:val="006E2041"/>
    <w:rsid w:val="00876D85"/>
    <w:rsid w:val="00E279E8"/>
    <w:rsid w:val="00E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3D527-F515-4363-AD74-F774C395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79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279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79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279E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9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79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279E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279E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7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79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7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79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79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15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0497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6696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0311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26797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8330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8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02588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8019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1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80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0187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4113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3803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8026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68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60132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1596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8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9765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410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3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06268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4516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8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5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25943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781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2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9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0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0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1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176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7833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33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g.it610.com/image/info10/5ea5660639ba43a499a9162b616e80f4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img.it610.com/image/info10/351ab188af8143dc8e724fc99c219a94.jp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img.it610.com/image/info10/1a36a104b3f84c00b1bc3a54bd22b025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img.it610.com/image/info10/571ca7338d48449d97d6a53493909050.jpg" TargetMode="External"/><Relationship Id="rId25" Type="http://schemas.openxmlformats.org/officeDocument/2006/relationships/hyperlink" Target="https://img.it610.com/image/info10/2281aa89f36443c4aa13417232642dbd.jpg" TargetMode="External"/><Relationship Id="rId33" Type="http://schemas.openxmlformats.org/officeDocument/2006/relationships/hyperlink" Target="https://img.it610.com/image/info10/09f4320dea21455fbaca04ab0340a21e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s://img.it610.com/image/info10/b2838377021d48d5af7bb7ab4db24e9f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mg.it610.com/image/info10/b8069721643743da94b3c9e86d9bf660.jp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5" Type="http://schemas.openxmlformats.org/officeDocument/2006/relationships/hyperlink" Target="https://img.it610.com/image/info10/ddacf5c8055c4c428491abf41f2bb159.jpg" TargetMode="External"/><Relationship Id="rId15" Type="http://schemas.openxmlformats.org/officeDocument/2006/relationships/hyperlink" Target="https://img.it610.com/image/info10/19bf6cb3f3f44eb69284127ea5d3e23c.jpg" TargetMode="External"/><Relationship Id="rId23" Type="http://schemas.openxmlformats.org/officeDocument/2006/relationships/hyperlink" Target="https://img.it610.com/image/info10/6af061e0a2d24908a5aec19cb20dcf9d.jpg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img.it610.com/image/info10/83a6d268c4e84c019f72314f6280fab2.jpg" TargetMode="External"/><Relationship Id="rId31" Type="http://schemas.openxmlformats.org/officeDocument/2006/relationships/hyperlink" Target="https://img.it610.com/image/info10/063faf70b7b94527b14feca1029ebf6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it610.com/image/info10/3da5ddda83b54ad0b40a9237063d7279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img.it610.com/image/info10/299ba285e24e446c962d34a1f5a6d027.jpg" TargetMode="External"/><Relationship Id="rId30" Type="http://schemas.openxmlformats.org/officeDocument/2006/relationships/image" Target="media/image13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1881</Words>
  <Characters>10726</Characters>
  <Application>Microsoft Office Word</Application>
  <DocSecurity>0</DocSecurity>
  <Lines>89</Lines>
  <Paragraphs>25</Paragraphs>
  <ScaleCrop>false</ScaleCrop>
  <Company>Home</Company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2022-02-12T20:58:00Z</dcterms:created>
  <dcterms:modified xsi:type="dcterms:W3CDTF">2022-02-12T21:01:00Z</dcterms:modified>
</cp:coreProperties>
</file>