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CCDF" w14:textId="657598BD" w:rsidR="004D23F3" w:rsidRPr="004D23F3" w:rsidRDefault="004D23F3" w:rsidP="00424897">
      <w:pPr>
        <w:shd w:val="clear" w:color="auto" w:fill="FFFFFF"/>
        <w:ind w:left="360" w:hanging="360"/>
        <w:rPr>
          <w:rFonts w:ascii="Times New Roman" w:hAnsi="Times New Roman" w:cs="Times New Roman"/>
        </w:rPr>
      </w:pPr>
      <w:r w:rsidRPr="004D23F3">
        <w:rPr>
          <w:rFonts w:ascii="Times New Roman" w:hAnsi="Times New Roman" w:cs="Times New Roman"/>
        </w:rPr>
        <w:t>Weekly Journal (Week 1</w:t>
      </w:r>
      <w:r w:rsidR="00451828">
        <w:rPr>
          <w:rFonts w:ascii="Times New Roman" w:hAnsi="Times New Roman" w:cs="Times New Roman"/>
        </w:rPr>
        <w:t>2</w:t>
      </w:r>
      <w:r w:rsidRPr="004D23F3">
        <w:rPr>
          <w:rFonts w:ascii="Times New Roman" w:hAnsi="Times New Roman" w:cs="Times New Roman"/>
        </w:rPr>
        <w:t>)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08"/>
        <w:gridCol w:w="1389"/>
        <w:gridCol w:w="4277"/>
        <w:gridCol w:w="1506"/>
        <w:gridCol w:w="1136"/>
      </w:tblGrid>
      <w:tr w:rsidR="004D23F3" w:rsidRPr="004D23F3" w14:paraId="318E30D4" w14:textId="77777777" w:rsidTr="00232AFD">
        <w:tc>
          <w:tcPr>
            <w:tcW w:w="852" w:type="dxa"/>
            <w:hideMark/>
          </w:tcPr>
          <w:p w14:paraId="2BA21D07" w14:textId="77777777" w:rsidR="004D23F3" w:rsidRPr="004D23F3" w:rsidRDefault="004D23F3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</w:t>
            </w:r>
          </w:p>
        </w:tc>
        <w:tc>
          <w:tcPr>
            <w:tcW w:w="1710" w:type="dxa"/>
            <w:hideMark/>
          </w:tcPr>
          <w:p w14:paraId="05405CBB" w14:textId="77777777" w:rsidR="004D23F3" w:rsidRPr="004D23F3" w:rsidRDefault="004D23F3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2383" w:type="dxa"/>
            <w:hideMark/>
          </w:tcPr>
          <w:p w14:paraId="1132147B" w14:textId="77777777" w:rsidR="004D23F3" w:rsidRPr="004D23F3" w:rsidRDefault="004D23F3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How I've used it</w:t>
            </w:r>
          </w:p>
        </w:tc>
        <w:tc>
          <w:tcPr>
            <w:tcW w:w="1916" w:type="dxa"/>
            <w:hideMark/>
          </w:tcPr>
          <w:p w14:paraId="49485C0B" w14:textId="77777777" w:rsidR="004D23F3" w:rsidRPr="004D23F3" w:rsidRDefault="004D23F3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Line number</w:t>
            </w:r>
          </w:p>
        </w:tc>
        <w:tc>
          <w:tcPr>
            <w:tcW w:w="1498" w:type="dxa"/>
            <w:hideMark/>
          </w:tcPr>
          <w:p w14:paraId="77FFF606" w14:textId="77777777" w:rsidR="004D23F3" w:rsidRPr="004D23F3" w:rsidRDefault="004D23F3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2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Filename</w:t>
            </w:r>
          </w:p>
        </w:tc>
      </w:tr>
      <w:tr w:rsidR="00826872" w:rsidRPr="004D23F3" w14:paraId="7F6E5B70" w14:textId="77777777" w:rsidTr="00232AFD">
        <w:tc>
          <w:tcPr>
            <w:tcW w:w="852" w:type="dxa"/>
          </w:tcPr>
          <w:p w14:paraId="7E47F489" w14:textId="47B6CE4D" w:rsidR="00826872" w:rsidRPr="004D23F3" w:rsidRDefault="00826872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710" w:type="dxa"/>
          </w:tcPr>
          <w:p w14:paraId="297D3869" w14:textId="27D7F6BA" w:rsidR="00826872" w:rsidRPr="004D23F3" w:rsidRDefault="00826872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268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Course Introduction: Environment setup</w:t>
            </w:r>
          </w:p>
        </w:tc>
        <w:tc>
          <w:tcPr>
            <w:tcW w:w="2383" w:type="dxa"/>
          </w:tcPr>
          <w:p w14:paraId="43E9EBBC" w14:textId="5950DE4D" w:rsidR="00826872" w:rsidRPr="004D23F3" w:rsidRDefault="00826872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916" w:type="dxa"/>
          </w:tcPr>
          <w:p w14:paraId="0005721A" w14:textId="4E1E95BF" w:rsidR="00826872" w:rsidRPr="004D23F3" w:rsidRDefault="00826872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1498" w:type="dxa"/>
          </w:tcPr>
          <w:p w14:paraId="6BF70B03" w14:textId="0663A984" w:rsidR="00826872" w:rsidRPr="004D23F3" w:rsidRDefault="00826872" w:rsidP="00232AFD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</w:tr>
      <w:tr w:rsidR="004D23F3" w:rsidRPr="004D23F3" w14:paraId="0C7D65B9" w14:textId="77777777" w:rsidTr="00232AFD">
        <w:tc>
          <w:tcPr>
            <w:tcW w:w="852" w:type="dxa"/>
          </w:tcPr>
          <w:p w14:paraId="36F3F72E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2</w:t>
            </w:r>
          </w:p>
        </w:tc>
        <w:tc>
          <w:tcPr>
            <w:tcW w:w="1710" w:type="dxa"/>
          </w:tcPr>
          <w:p w14:paraId="485E6219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Intro to HTML and CSS</w:t>
            </w:r>
          </w:p>
        </w:tc>
        <w:tc>
          <w:tcPr>
            <w:tcW w:w="2383" w:type="dxa"/>
          </w:tcPr>
          <w:p w14:paraId="67E6305F" w14:textId="75205A81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I have used it to edit the template I have downloaded from the internet (</w:t>
            </w:r>
            <w:hyperlink r:id="rId6" w:history="1">
              <w:r w:rsidRPr="00DD5BA2">
                <w:rPr>
                  <w:rStyle w:val="Hyperlink"/>
                </w:rPr>
                <w:t>https://html5up.net/</w:t>
              </w:r>
            </w:hyperlink>
            <w:r w:rsidRPr="004D23F3">
              <w:t>) .</w:t>
            </w:r>
          </w:p>
          <w:p w14:paraId="04DA9DCF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</w:p>
          <w:p w14:paraId="3E034E6D" w14:textId="77777777" w:rsid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 xml:space="preserve">I have used it to create more “articles”, “bodies” and headings.  </w:t>
            </w:r>
          </w:p>
          <w:p w14:paraId="51E4B3E3" w14:textId="184907AB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>
              <w:t xml:space="preserve">I had to create additional container boxes for additional content for the timeline and “status of languages in Singapore”. </w:t>
            </w:r>
          </w:p>
        </w:tc>
        <w:tc>
          <w:tcPr>
            <w:tcW w:w="1916" w:type="dxa"/>
          </w:tcPr>
          <w:p w14:paraId="4DD5F351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index.html</w:t>
            </w:r>
          </w:p>
        </w:tc>
        <w:tc>
          <w:tcPr>
            <w:tcW w:w="1498" w:type="dxa"/>
          </w:tcPr>
          <w:p w14:paraId="23E43AD3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index.html</w:t>
            </w:r>
          </w:p>
          <w:p w14:paraId="05B186AD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appscripts</w:t>
            </w:r>
          </w:p>
          <w:p w14:paraId="06883C0B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css</w:t>
            </w:r>
          </w:p>
          <w:p w14:paraId="33743761" w14:textId="77777777" w:rsidR="004D23F3" w:rsidRPr="004D23F3" w:rsidRDefault="004D23F3" w:rsidP="00232AFD">
            <w:pPr>
              <w:pStyle w:val="p3"/>
              <w:spacing w:before="180" w:beforeAutospacing="0" w:after="180" w:afterAutospacing="0"/>
            </w:pPr>
            <w:r w:rsidRPr="004D23F3">
              <w:t>images</w:t>
            </w:r>
          </w:p>
        </w:tc>
      </w:tr>
      <w:tr w:rsidR="004D23F3" w:rsidRPr="004D23F3" w14:paraId="367FF734" w14:textId="77777777" w:rsidTr="00232AFD">
        <w:tc>
          <w:tcPr>
            <w:tcW w:w="852" w:type="dxa"/>
          </w:tcPr>
          <w:p w14:paraId="41B429BF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3</w:t>
            </w:r>
          </w:p>
        </w:tc>
        <w:tc>
          <w:tcPr>
            <w:tcW w:w="1710" w:type="dxa"/>
          </w:tcPr>
          <w:p w14:paraId="37B25F6D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Variables, conditionals, and functions</w:t>
            </w:r>
          </w:p>
        </w:tc>
        <w:tc>
          <w:tcPr>
            <w:tcW w:w="2383" w:type="dxa"/>
          </w:tcPr>
          <w:p w14:paraId="5103A6AC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 xml:space="preserve">I am intending to use it to create buttons on the website but intend to do so when most of my charts have appeared in my website. </w:t>
            </w:r>
          </w:p>
          <w:p w14:paraId="1617F14C" w14:textId="77777777" w:rsid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 xml:space="preserve">The buttons on the website now are not made by me, they came along with the website. </w:t>
            </w:r>
          </w:p>
          <w:p w14:paraId="6F8C06AF" w14:textId="77777777" w:rsidR="004D23F3" w:rsidRDefault="004D23F3" w:rsidP="004D23F3">
            <w:pPr>
              <w:pStyle w:val="p3"/>
              <w:spacing w:before="180" w:beforeAutospacing="0" w:after="180" w:afterAutospacing="0"/>
            </w:pPr>
            <w:r>
              <w:t xml:space="preserve">I am also using variables to define my variables in my charts, such as ‘years’, ‘english’. </w:t>
            </w:r>
          </w:p>
          <w:p w14:paraId="3822A75B" w14:textId="77777777" w:rsidR="000C1DEB" w:rsidRDefault="000C1DEB" w:rsidP="004D23F3">
            <w:pPr>
              <w:pStyle w:val="p3"/>
              <w:spacing w:before="180" w:beforeAutospacing="0" w:after="180" w:afterAutospacing="0"/>
            </w:pPr>
          </w:p>
          <w:p w14:paraId="141DF8AB" w14:textId="452B39BC" w:rsidR="000C1DEB" w:rsidRPr="004D23F3" w:rsidRDefault="000C1DEB" w:rsidP="004D23F3">
            <w:pPr>
              <w:pStyle w:val="p3"/>
              <w:spacing w:before="180" w:beforeAutospacing="0" w:after="180" w:afterAutospacing="0"/>
            </w:pPr>
            <w:r>
              <w:t>For functions, I use it to create charts, such as in “myChart”, “piechart”.</w:t>
            </w:r>
          </w:p>
        </w:tc>
        <w:tc>
          <w:tcPr>
            <w:tcW w:w="1916" w:type="dxa"/>
          </w:tcPr>
          <w:p w14:paraId="2AA75300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Main.js.1</w:t>
            </w:r>
          </w:p>
          <w:p w14:paraId="492B0FFC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Main.js.35</w:t>
            </w:r>
          </w:p>
          <w:p w14:paraId="26CA73FC" w14:textId="1721458C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Index.html.16</w:t>
            </w:r>
          </w:p>
          <w:p w14:paraId="35831FD9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Main.hs.61</w:t>
            </w:r>
          </w:p>
          <w:p w14:paraId="0269A439" w14:textId="36B3767E" w:rsid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Main.js.69</w:t>
            </w:r>
          </w:p>
          <w:p w14:paraId="2481A415" w14:textId="70C55E96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70</w:t>
            </w:r>
          </w:p>
          <w:p w14:paraId="1C808310" w14:textId="48227DF0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71</w:t>
            </w:r>
          </w:p>
          <w:p w14:paraId="0930B097" w14:textId="1CA17F07" w:rsid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72</w:t>
            </w:r>
          </w:p>
          <w:p w14:paraId="6F868F36" w14:textId="7A8F3AA4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73</w:t>
            </w:r>
          </w:p>
          <w:p w14:paraId="1830FAA3" w14:textId="292A9745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74</w:t>
            </w:r>
          </w:p>
          <w:p w14:paraId="2A0C07F9" w14:textId="7D00F056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75</w:t>
            </w:r>
          </w:p>
          <w:p w14:paraId="7A92DF1F" w14:textId="667DE084" w:rsidR="004D23F3" w:rsidRDefault="004D23F3" w:rsidP="004D23F3">
            <w:pPr>
              <w:pStyle w:val="p3"/>
              <w:spacing w:before="180" w:beforeAutospacing="0" w:after="180" w:afterAutospacing="0"/>
            </w:pPr>
          </w:p>
          <w:p w14:paraId="061B1E92" w14:textId="77777777" w:rsidR="000C1DEB" w:rsidRPr="004D23F3" w:rsidRDefault="000C1DEB" w:rsidP="004D23F3">
            <w:pPr>
              <w:pStyle w:val="p3"/>
              <w:spacing w:before="180" w:beforeAutospacing="0" w:after="180" w:afterAutospacing="0"/>
            </w:pPr>
          </w:p>
          <w:p w14:paraId="1DD58CA7" w14:textId="597068C1" w:rsidR="004D23F3" w:rsidRDefault="000C1DEB" w:rsidP="004D23F3">
            <w:pPr>
              <w:pStyle w:val="p3"/>
              <w:spacing w:before="180" w:beforeAutospacing="0" w:after="180" w:afterAutospacing="0"/>
            </w:pPr>
            <w:r w:rsidRPr="004D23F3">
              <w:t>Main.js.27</w:t>
            </w:r>
          </w:p>
          <w:p w14:paraId="39DF4871" w14:textId="45EAE44D" w:rsidR="000C1DEB" w:rsidRPr="004D23F3" w:rsidRDefault="000C1DEB" w:rsidP="004D23F3">
            <w:pPr>
              <w:pStyle w:val="p3"/>
              <w:spacing w:before="180" w:beforeAutospacing="0" w:after="180" w:afterAutospacing="0"/>
            </w:pPr>
            <w:r>
              <w:t>Main.js.61</w:t>
            </w:r>
          </w:p>
          <w:p w14:paraId="5CD965FA" w14:textId="29CDD0C3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Main.js.77</w:t>
            </w:r>
          </w:p>
        </w:tc>
        <w:tc>
          <w:tcPr>
            <w:tcW w:w="1498" w:type="dxa"/>
          </w:tcPr>
          <w:p w14:paraId="1B2A07F5" w14:textId="0CCCAED1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>
              <w:t>Main.js</w:t>
            </w:r>
          </w:p>
        </w:tc>
      </w:tr>
      <w:tr w:rsidR="004D23F3" w:rsidRPr="004D23F3" w14:paraId="08A298D3" w14:textId="77777777" w:rsidTr="00232AFD">
        <w:tc>
          <w:tcPr>
            <w:tcW w:w="852" w:type="dxa"/>
          </w:tcPr>
          <w:p w14:paraId="663B5E61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lastRenderedPageBreak/>
              <w:t>4</w:t>
            </w:r>
          </w:p>
        </w:tc>
        <w:tc>
          <w:tcPr>
            <w:tcW w:w="1710" w:type="dxa"/>
          </w:tcPr>
          <w:p w14:paraId="0EA09CF0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Functions, Objects, and the Document Object Model</w:t>
            </w:r>
          </w:p>
        </w:tc>
        <w:tc>
          <w:tcPr>
            <w:tcW w:w="2383" w:type="dxa"/>
          </w:tcPr>
          <w:p w14:paraId="42B153AB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 xml:space="preserve">I am intending to use it for my interactive map and charts. I have also used functions for my charts. Objects also were used, like ‘labels’ all that, as an array. </w:t>
            </w:r>
          </w:p>
        </w:tc>
        <w:tc>
          <w:tcPr>
            <w:tcW w:w="1916" w:type="dxa"/>
          </w:tcPr>
          <w:p w14:paraId="27E38E9B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Main.js.1</w:t>
            </w:r>
          </w:p>
          <w:p w14:paraId="5FE28EB9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Main.js.27</w:t>
            </w:r>
          </w:p>
          <w:p w14:paraId="118A34D0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Main.js.35</w:t>
            </w:r>
          </w:p>
          <w:p w14:paraId="7E18CEB9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Main.js.61</w:t>
            </w:r>
          </w:p>
        </w:tc>
        <w:tc>
          <w:tcPr>
            <w:tcW w:w="1498" w:type="dxa"/>
          </w:tcPr>
          <w:p w14:paraId="18BF9422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</w:t>
            </w:r>
          </w:p>
        </w:tc>
      </w:tr>
      <w:tr w:rsidR="004D23F3" w:rsidRPr="004D23F3" w14:paraId="3F581D06" w14:textId="77777777" w:rsidTr="00232AFD">
        <w:tc>
          <w:tcPr>
            <w:tcW w:w="852" w:type="dxa"/>
          </w:tcPr>
          <w:p w14:paraId="60CD7A2B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5</w:t>
            </w:r>
          </w:p>
        </w:tc>
        <w:tc>
          <w:tcPr>
            <w:tcW w:w="1710" w:type="dxa"/>
          </w:tcPr>
          <w:p w14:paraId="45D4A135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Javascript, HTML, and the Document Object Model</w:t>
            </w:r>
          </w:p>
        </w:tc>
        <w:tc>
          <w:tcPr>
            <w:tcW w:w="2383" w:type="dxa"/>
          </w:tcPr>
          <w:p w14:paraId="09394314" w14:textId="7F0A8641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 xml:space="preserve">I have used JavaScript to create my charts. I created the charts on a separate html css and appscripts </w:t>
            </w:r>
            <w:r w:rsidR="000C1DEB" w:rsidRPr="004D23F3">
              <w:t>initially and</w:t>
            </w:r>
            <w:r w:rsidRPr="004D23F3">
              <w:t xml:space="preserve"> transferred them over. However, I met with some difficulties and asked for help in slack. Luckily, it was resolved as I just needed to add the defer line.</w:t>
            </w:r>
          </w:p>
        </w:tc>
        <w:tc>
          <w:tcPr>
            <w:tcW w:w="1916" w:type="dxa"/>
          </w:tcPr>
          <w:p w14:paraId="74CEFB0D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Index.html.16</w:t>
            </w:r>
          </w:p>
          <w:p w14:paraId="4382290B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Main.js.27</w:t>
            </w:r>
          </w:p>
          <w:p w14:paraId="736D66A1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Main.hs.61</w:t>
            </w:r>
          </w:p>
          <w:p w14:paraId="4707344F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Main.js.69</w:t>
            </w:r>
          </w:p>
          <w:p w14:paraId="7A6EA46B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Main.js.77</w:t>
            </w:r>
          </w:p>
        </w:tc>
        <w:tc>
          <w:tcPr>
            <w:tcW w:w="1498" w:type="dxa"/>
          </w:tcPr>
          <w:p w14:paraId="01A6A864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Index.html</w:t>
            </w:r>
          </w:p>
          <w:p w14:paraId="7196C031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</w:t>
            </w:r>
          </w:p>
        </w:tc>
      </w:tr>
      <w:tr w:rsidR="004D23F3" w:rsidRPr="004D23F3" w14:paraId="7765BA48" w14:textId="77777777" w:rsidTr="00232AFD">
        <w:tc>
          <w:tcPr>
            <w:tcW w:w="852" w:type="dxa"/>
          </w:tcPr>
          <w:p w14:paraId="325E52E9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6</w:t>
            </w:r>
          </w:p>
        </w:tc>
        <w:tc>
          <w:tcPr>
            <w:tcW w:w="1710" w:type="dxa"/>
          </w:tcPr>
          <w:p w14:paraId="679F856A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Data Structures (Collections, and Arrays) and Loops</w:t>
            </w:r>
          </w:p>
        </w:tc>
        <w:tc>
          <w:tcPr>
            <w:tcW w:w="2383" w:type="dxa"/>
          </w:tcPr>
          <w:p w14:paraId="6DCE2C5D" w14:textId="66A2F2B0" w:rsidR="004D23F3" w:rsidRPr="004D23F3" w:rsidRDefault="000C1DEB" w:rsidP="004D23F3">
            <w:pPr>
              <w:pStyle w:val="p3"/>
              <w:spacing w:before="180" w:beforeAutospacing="0" w:after="180" w:afterAutospacing="0"/>
            </w:pPr>
            <w:r>
              <w:t xml:space="preserve">I have used arrays to input data of percentages of languages used at homes, and throughout the years. </w:t>
            </w:r>
            <w:r w:rsidR="004D23F3" w:rsidRPr="004D23F3">
              <w:t xml:space="preserve"> </w:t>
            </w:r>
          </w:p>
        </w:tc>
        <w:tc>
          <w:tcPr>
            <w:tcW w:w="1916" w:type="dxa"/>
          </w:tcPr>
          <w:p w14:paraId="0CCE075E" w14:textId="77777777" w:rsidR="004D23F3" w:rsidRDefault="000C1DEB" w:rsidP="004D23F3">
            <w:pPr>
              <w:pStyle w:val="p3"/>
              <w:spacing w:before="180" w:beforeAutospacing="0" w:after="180" w:afterAutospacing="0"/>
            </w:pPr>
            <w:r>
              <w:t>Main.js.12</w:t>
            </w:r>
          </w:p>
          <w:p w14:paraId="379DB4E8" w14:textId="1320A4ED" w:rsidR="000C1DEB" w:rsidRDefault="000C1DEB" w:rsidP="004D23F3">
            <w:pPr>
              <w:pStyle w:val="p3"/>
              <w:spacing w:before="180" w:beforeAutospacing="0" w:after="180" w:afterAutospacing="0"/>
            </w:pPr>
            <w:r>
              <w:t>Main.js.46</w:t>
            </w:r>
          </w:p>
          <w:p w14:paraId="1EF2A7A7" w14:textId="77777777" w:rsidR="000C1DEB" w:rsidRDefault="000C1DEB" w:rsidP="000C1DEB">
            <w:pPr>
              <w:pStyle w:val="p3"/>
              <w:spacing w:before="180" w:beforeAutospacing="0" w:after="180" w:afterAutospacing="0"/>
            </w:pPr>
            <w:r w:rsidRPr="004D23F3">
              <w:t>Main.js.69</w:t>
            </w:r>
          </w:p>
          <w:p w14:paraId="5E167268" w14:textId="77777777" w:rsidR="000C1DEB" w:rsidRPr="004D23F3" w:rsidRDefault="000C1DEB" w:rsidP="000C1DEB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70</w:t>
            </w:r>
          </w:p>
          <w:p w14:paraId="1E2FD73A" w14:textId="77777777" w:rsidR="000C1DEB" w:rsidRPr="004D23F3" w:rsidRDefault="000C1DEB" w:rsidP="000C1DEB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71</w:t>
            </w:r>
          </w:p>
          <w:p w14:paraId="2C607E93" w14:textId="77777777" w:rsidR="000C1DEB" w:rsidRDefault="000C1DEB" w:rsidP="000C1DEB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72</w:t>
            </w:r>
          </w:p>
          <w:p w14:paraId="0CE49137" w14:textId="77777777" w:rsidR="000C1DEB" w:rsidRPr="004D23F3" w:rsidRDefault="000C1DEB" w:rsidP="000C1DEB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73</w:t>
            </w:r>
          </w:p>
          <w:p w14:paraId="37A3AD38" w14:textId="77777777" w:rsidR="000C1DEB" w:rsidRPr="004D23F3" w:rsidRDefault="000C1DEB" w:rsidP="000C1DEB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74</w:t>
            </w:r>
          </w:p>
          <w:p w14:paraId="1988EB77" w14:textId="605373D4" w:rsidR="000C1DEB" w:rsidRPr="004D23F3" w:rsidRDefault="000C1DEB" w:rsidP="004D23F3">
            <w:pPr>
              <w:pStyle w:val="p3"/>
              <w:spacing w:before="180" w:beforeAutospacing="0" w:after="180" w:afterAutospacing="0"/>
            </w:pPr>
            <w:r w:rsidRPr="004D23F3">
              <w:t>Main.js.</w:t>
            </w:r>
            <w:r>
              <w:t>75</w:t>
            </w:r>
          </w:p>
        </w:tc>
        <w:tc>
          <w:tcPr>
            <w:tcW w:w="1498" w:type="dxa"/>
          </w:tcPr>
          <w:p w14:paraId="34BDFB7D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</w:p>
        </w:tc>
      </w:tr>
      <w:tr w:rsidR="004D23F3" w:rsidRPr="004D23F3" w14:paraId="4669D2EC" w14:textId="77777777" w:rsidTr="00232AFD">
        <w:tc>
          <w:tcPr>
            <w:tcW w:w="852" w:type="dxa"/>
          </w:tcPr>
          <w:p w14:paraId="14A84E20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7</w:t>
            </w:r>
          </w:p>
        </w:tc>
        <w:tc>
          <w:tcPr>
            <w:tcW w:w="1710" w:type="dxa"/>
          </w:tcPr>
          <w:p w14:paraId="17C9DFBE" w14:textId="22C344A4" w:rsidR="004D23F3" w:rsidRPr="004D23F3" w:rsidRDefault="00826872" w:rsidP="004D23F3">
            <w:pPr>
              <w:pStyle w:val="p3"/>
              <w:spacing w:before="180" w:beforeAutospacing="0" w:after="180" w:afterAutospacing="0"/>
            </w:pPr>
            <w:r w:rsidRPr="00826872">
              <w:t>Common Chartjs elements and customi</w:t>
            </w:r>
            <w:r>
              <w:t>s</w:t>
            </w:r>
            <w:r w:rsidRPr="00826872">
              <w:t>ation</w:t>
            </w:r>
          </w:p>
        </w:tc>
        <w:tc>
          <w:tcPr>
            <w:tcW w:w="2383" w:type="dxa"/>
          </w:tcPr>
          <w:p w14:paraId="369945C1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 xml:space="preserve">I have used it to create two pie charts with regards to distribution of languages spoken at home. </w:t>
            </w:r>
          </w:p>
          <w:p w14:paraId="3115CCC3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</w:p>
          <w:p w14:paraId="2C5D31E7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 xml:space="preserve">I have used this to create a line graph to visually demonstrate the changes in the use of languages from 1957 to 2020. </w:t>
            </w:r>
          </w:p>
        </w:tc>
        <w:tc>
          <w:tcPr>
            <w:tcW w:w="1916" w:type="dxa"/>
          </w:tcPr>
          <w:p w14:paraId="0E503553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Main.js.27</w:t>
            </w:r>
          </w:p>
          <w:p w14:paraId="361A72CA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Main.js.61</w:t>
            </w:r>
          </w:p>
          <w:p w14:paraId="2FB28DB8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</w:p>
          <w:p w14:paraId="6FF3999E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</w:p>
          <w:p w14:paraId="6F593111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Main.js.69</w:t>
            </w:r>
          </w:p>
          <w:p w14:paraId="4BBC3DF4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Main.js.77</w:t>
            </w:r>
          </w:p>
        </w:tc>
        <w:tc>
          <w:tcPr>
            <w:tcW w:w="1498" w:type="dxa"/>
          </w:tcPr>
          <w:p w14:paraId="0FA19F52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Main.js</w:t>
            </w:r>
          </w:p>
        </w:tc>
      </w:tr>
      <w:tr w:rsidR="004D23F3" w:rsidRPr="004D23F3" w14:paraId="42E0F559" w14:textId="77777777" w:rsidTr="00232AFD">
        <w:tc>
          <w:tcPr>
            <w:tcW w:w="852" w:type="dxa"/>
          </w:tcPr>
          <w:p w14:paraId="64CD822C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</w:pPr>
            <w:r w:rsidRPr="004D23F3">
              <w:t>8</w:t>
            </w:r>
          </w:p>
        </w:tc>
        <w:tc>
          <w:tcPr>
            <w:tcW w:w="1710" w:type="dxa"/>
          </w:tcPr>
          <w:p w14:paraId="3B07B50A" w14:textId="7219C5AD" w:rsidR="004D23F3" w:rsidRPr="004D23F3" w:rsidRDefault="00826872" w:rsidP="004D23F3">
            <w:pPr>
              <w:pStyle w:val="p3"/>
              <w:spacing w:before="180" w:beforeAutospacing="0" w:after="180" w:afterAutospacing="0"/>
            </w:pPr>
            <w:r w:rsidRPr="00826872">
              <w:t>Preparing and Visuali</w:t>
            </w:r>
            <w:r>
              <w:t>s</w:t>
            </w:r>
            <w:r w:rsidRPr="00826872">
              <w:t>ing Data, Meaningful Compariso</w:t>
            </w:r>
            <w:r w:rsidRPr="00826872">
              <w:lastRenderedPageBreak/>
              <w:t>ns; and Questions</w:t>
            </w:r>
          </w:p>
        </w:tc>
        <w:tc>
          <w:tcPr>
            <w:tcW w:w="2383" w:type="dxa"/>
          </w:tcPr>
          <w:p w14:paraId="31B91F6B" w14:textId="77777777" w:rsidR="004D23F3" w:rsidRPr="004D23F3" w:rsidRDefault="004D23F3" w:rsidP="004D23F3">
            <w:pPr>
              <w:pStyle w:val="p3"/>
              <w:spacing w:before="180" w:beforeAutospacing="0" w:after="180" w:afterAutospacing="0"/>
              <w:rPr>
                <w:rFonts w:eastAsiaTheme="minorEastAsia"/>
              </w:rPr>
            </w:pPr>
            <w:r w:rsidRPr="004D23F3">
              <w:lastRenderedPageBreak/>
              <w:t xml:space="preserve">I will use this for my graphs, showing the changes in language use. I will see the trends of language use over the years and see if I will use line graphs to represent them. </w:t>
            </w:r>
          </w:p>
        </w:tc>
        <w:tc>
          <w:tcPr>
            <w:tcW w:w="1916" w:type="dxa"/>
          </w:tcPr>
          <w:p w14:paraId="25F71D18" w14:textId="6C82F46A" w:rsidR="004D23F3" w:rsidRPr="004D23F3" w:rsidRDefault="00826872" w:rsidP="004D23F3">
            <w:pPr>
              <w:pStyle w:val="p3"/>
              <w:spacing w:before="180" w:beforeAutospacing="0" w:after="180" w:afterAutospacing="0"/>
            </w:pPr>
            <w:r>
              <w:t>(for all the charts and maps)</w:t>
            </w:r>
          </w:p>
        </w:tc>
        <w:tc>
          <w:tcPr>
            <w:tcW w:w="1498" w:type="dxa"/>
          </w:tcPr>
          <w:p w14:paraId="744A622B" w14:textId="77777777" w:rsidR="004D23F3" w:rsidRDefault="00826872" w:rsidP="004D23F3">
            <w:pPr>
              <w:pStyle w:val="p3"/>
              <w:spacing w:before="180" w:beforeAutospacing="0" w:after="180" w:afterAutospacing="0"/>
            </w:pPr>
            <w:r>
              <w:t>Index.html</w:t>
            </w:r>
          </w:p>
          <w:p w14:paraId="133D6230" w14:textId="77777777" w:rsidR="00826872" w:rsidRDefault="00826872" w:rsidP="004D23F3">
            <w:pPr>
              <w:pStyle w:val="p3"/>
              <w:spacing w:before="180" w:beforeAutospacing="0" w:after="180" w:afterAutospacing="0"/>
            </w:pPr>
            <w:r>
              <w:t>Main.js</w:t>
            </w:r>
          </w:p>
          <w:p w14:paraId="1423F7AA" w14:textId="07462F0D" w:rsidR="00826872" w:rsidRPr="004D23F3" w:rsidRDefault="00826872" w:rsidP="004D23F3">
            <w:pPr>
              <w:pStyle w:val="p3"/>
              <w:spacing w:before="180" w:beforeAutospacing="0" w:after="180" w:afterAutospacing="0"/>
            </w:pPr>
            <w:r>
              <w:t>Map.js</w:t>
            </w:r>
          </w:p>
        </w:tc>
      </w:tr>
      <w:tr w:rsidR="00826872" w:rsidRPr="004D23F3" w14:paraId="47DDB55B" w14:textId="77777777" w:rsidTr="00232AFD">
        <w:tc>
          <w:tcPr>
            <w:tcW w:w="852" w:type="dxa"/>
          </w:tcPr>
          <w:p w14:paraId="3723DB11" w14:textId="528FF1A4" w:rsidR="00826872" w:rsidRPr="004D23F3" w:rsidRDefault="00826872" w:rsidP="004D23F3">
            <w:pPr>
              <w:pStyle w:val="p3"/>
              <w:spacing w:before="180" w:beforeAutospacing="0" w:after="180" w:afterAutospacing="0"/>
            </w:pPr>
            <w:r>
              <w:t>9</w:t>
            </w:r>
          </w:p>
        </w:tc>
        <w:tc>
          <w:tcPr>
            <w:tcW w:w="1710" w:type="dxa"/>
          </w:tcPr>
          <w:p w14:paraId="7597E3DA" w14:textId="71072728" w:rsidR="00826872" w:rsidRPr="004D23F3" w:rsidRDefault="00826872" w:rsidP="004D23F3">
            <w:pPr>
              <w:pStyle w:val="p3"/>
              <w:spacing w:before="180" w:beforeAutospacing="0" w:after="180" w:afterAutospacing="0"/>
            </w:pPr>
            <w:r w:rsidRPr="00826872">
              <w:t>The Fetch API; Storyboards; More fun with more Charts</w:t>
            </w:r>
          </w:p>
        </w:tc>
        <w:tc>
          <w:tcPr>
            <w:tcW w:w="2383" w:type="dxa"/>
          </w:tcPr>
          <w:p w14:paraId="5F0D29BD" w14:textId="613618A3" w:rsidR="00826872" w:rsidRPr="002C4260" w:rsidRDefault="002C4260" w:rsidP="004D23F3">
            <w:pPr>
              <w:pStyle w:val="p3"/>
              <w:spacing w:before="180" w:beforeAutospacing="0" w:after="180" w:afterAutospacing="0"/>
              <w:rPr>
                <w:rFonts w:eastAsiaTheme="minorEastAsia" w:hint="eastAsia"/>
              </w:rPr>
            </w:pPr>
            <w:r>
              <w:t xml:space="preserve">I have used this knowledge to create charts in my final project.  </w:t>
            </w:r>
          </w:p>
        </w:tc>
        <w:tc>
          <w:tcPr>
            <w:tcW w:w="1916" w:type="dxa"/>
          </w:tcPr>
          <w:p w14:paraId="17072821" w14:textId="77777777" w:rsidR="00826872" w:rsidRPr="004D23F3" w:rsidRDefault="00826872" w:rsidP="004D23F3">
            <w:pPr>
              <w:pStyle w:val="p3"/>
              <w:spacing w:before="180" w:beforeAutospacing="0" w:after="180" w:afterAutospacing="0"/>
            </w:pPr>
          </w:p>
        </w:tc>
        <w:tc>
          <w:tcPr>
            <w:tcW w:w="1498" w:type="dxa"/>
          </w:tcPr>
          <w:p w14:paraId="089B461E" w14:textId="77777777" w:rsidR="00826872" w:rsidRPr="004D23F3" w:rsidRDefault="00826872" w:rsidP="004D23F3">
            <w:pPr>
              <w:pStyle w:val="p3"/>
              <w:spacing w:before="180" w:beforeAutospacing="0" w:after="180" w:afterAutospacing="0"/>
            </w:pPr>
          </w:p>
        </w:tc>
      </w:tr>
      <w:tr w:rsidR="00826872" w:rsidRPr="004D23F3" w14:paraId="718C31EF" w14:textId="77777777" w:rsidTr="00232AFD">
        <w:tc>
          <w:tcPr>
            <w:tcW w:w="852" w:type="dxa"/>
          </w:tcPr>
          <w:p w14:paraId="0A54F462" w14:textId="6F34F9B3" w:rsidR="00826872" w:rsidRDefault="00826872" w:rsidP="004D23F3">
            <w:pPr>
              <w:pStyle w:val="p3"/>
              <w:spacing w:before="180" w:beforeAutospacing="0" w:after="180" w:afterAutospacing="0"/>
            </w:pPr>
            <w:r>
              <w:t>10</w:t>
            </w:r>
          </w:p>
        </w:tc>
        <w:tc>
          <w:tcPr>
            <w:tcW w:w="1710" w:type="dxa"/>
          </w:tcPr>
          <w:p w14:paraId="782FFBE9" w14:textId="3390CE6F" w:rsidR="00826872" w:rsidRPr="00826872" w:rsidRDefault="00826872" w:rsidP="004D23F3">
            <w:pPr>
              <w:pStyle w:val="p3"/>
              <w:spacing w:before="180" w:beforeAutospacing="0" w:after="180" w:afterAutospacing="0"/>
            </w:pPr>
            <w:r w:rsidRPr="00826872">
              <w:t>Charts with multiple datasets, Dashboards; Effective visuali</w:t>
            </w:r>
            <w:r>
              <w:t>s</w:t>
            </w:r>
            <w:r w:rsidRPr="00826872">
              <w:t>ations</w:t>
            </w:r>
          </w:p>
        </w:tc>
        <w:tc>
          <w:tcPr>
            <w:tcW w:w="2383" w:type="dxa"/>
          </w:tcPr>
          <w:p w14:paraId="63E00F35" w14:textId="224F44F6" w:rsidR="00826872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-</w:t>
            </w:r>
          </w:p>
        </w:tc>
        <w:tc>
          <w:tcPr>
            <w:tcW w:w="1916" w:type="dxa"/>
          </w:tcPr>
          <w:p w14:paraId="25B43DF2" w14:textId="561551BB" w:rsidR="00826872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-</w:t>
            </w:r>
          </w:p>
        </w:tc>
        <w:tc>
          <w:tcPr>
            <w:tcW w:w="1498" w:type="dxa"/>
          </w:tcPr>
          <w:p w14:paraId="0EB930A7" w14:textId="0AED4DE6" w:rsidR="00826872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-</w:t>
            </w:r>
          </w:p>
        </w:tc>
      </w:tr>
      <w:tr w:rsidR="00826872" w:rsidRPr="004D23F3" w14:paraId="77BE1B03" w14:textId="77777777" w:rsidTr="00232AFD">
        <w:tc>
          <w:tcPr>
            <w:tcW w:w="852" w:type="dxa"/>
          </w:tcPr>
          <w:p w14:paraId="11F89AA1" w14:textId="71338982" w:rsidR="00826872" w:rsidRDefault="00826872" w:rsidP="004D23F3">
            <w:pPr>
              <w:pStyle w:val="p3"/>
              <w:spacing w:before="180" w:beforeAutospacing="0" w:after="180" w:afterAutospacing="0"/>
            </w:pPr>
            <w:r>
              <w:t>11</w:t>
            </w:r>
          </w:p>
        </w:tc>
        <w:tc>
          <w:tcPr>
            <w:tcW w:w="1710" w:type="dxa"/>
          </w:tcPr>
          <w:p w14:paraId="0950DB3F" w14:textId="1A9ABFB5" w:rsidR="00826872" w:rsidRPr="00826872" w:rsidRDefault="00826872" w:rsidP="004D23F3">
            <w:pPr>
              <w:pStyle w:val="p3"/>
              <w:spacing w:before="180" w:beforeAutospacing="0" w:after="180" w:afterAutospacing="0"/>
            </w:pPr>
            <w:r w:rsidRPr="00826872">
              <w:t>Charts and events; Incorporating events with the Fetch API</w:t>
            </w:r>
          </w:p>
        </w:tc>
        <w:tc>
          <w:tcPr>
            <w:tcW w:w="2383" w:type="dxa"/>
          </w:tcPr>
          <w:p w14:paraId="7DF7C1AC" w14:textId="3836EA8C" w:rsidR="00826872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-</w:t>
            </w:r>
          </w:p>
        </w:tc>
        <w:tc>
          <w:tcPr>
            <w:tcW w:w="1916" w:type="dxa"/>
          </w:tcPr>
          <w:p w14:paraId="24CDCFC2" w14:textId="2DD0DA99" w:rsidR="00826872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-</w:t>
            </w:r>
          </w:p>
        </w:tc>
        <w:tc>
          <w:tcPr>
            <w:tcW w:w="1498" w:type="dxa"/>
          </w:tcPr>
          <w:p w14:paraId="06A80B17" w14:textId="405EDBF9" w:rsidR="00826872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-</w:t>
            </w:r>
          </w:p>
        </w:tc>
      </w:tr>
      <w:tr w:rsidR="00826872" w:rsidRPr="004D23F3" w14:paraId="620B2347" w14:textId="77777777" w:rsidTr="00232AFD">
        <w:tc>
          <w:tcPr>
            <w:tcW w:w="852" w:type="dxa"/>
          </w:tcPr>
          <w:p w14:paraId="623C6BAD" w14:textId="43603387" w:rsidR="00826872" w:rsidRDefault="00826872" w:rsidP="004D23F3">
            <w:pPr>
              <w:pStyle w:val="p3"/>
              <w:spacing w:before="180" w:beforeAutospacing="0" w:after="180" w:afterAutospacing="0"/>
            </w:pPr>
            <w:r>
              <w:t>12</w:t>
            </w:r>
          </w:p>
        </w:tc>
        <w:tc>
          <w:tcPr>
            <w:tcW w:w="1710" w:type="dxa"/>
          </w:tcPr>
          <w:p w14:paraId="42FBC4EF" w14:textId="049B6A7D" w:rsidR="00826872" w:rsidRPr="00826872" w:rsidRDefault="00826872" w:rsidP="004D23F3">
            <w:pPr>
              <w:pStyle w:val="p3"/>
              <w:spacing w:before="180" w:beforeAutospacing="0" w:after="180" w:afterAutospacing="0"/>
            </w:pPr>
            <w:r w:rsidRPr="00826872">
              <w:t>Animated charts in d3</w:t>
            </w:r>
          </w:p>
        </w:tc>
        <w:tc>
          <w:tcPr>
            <w:tcW w:w="2383" w:type="dxa"/>
          </w:tcPr>
          <w:p w14:paraId="7579A4E4" w14:textId="09AFD0C4" w:rsidR="00826872" w:rsidRDefault="00BF100B" w:rsidP="004D23F3">
            <w:pPr>
              <w:pStyle w:val="p3"/>
              <w:spacing w:before="180" w:beforeAutospacing="0" w:after="180" w:afterAutospacing="0"/>
            </w:pPr>
            <w:r>
              <w:t xml:space="preserve">I am attempting the make use of the map function to create my own map for a different purpose. I have found a choropleth map that I may be able to make use of: </w:t>
            </w:r>
            <w:hyperlink r:id="rId7" w:history="1">
              <w:r w:rsidRPr="00E91BBB">
                <w:rPr>
                  <w:rStyle w:val="Hyperlink"/>
                </w:rPr>
                <w:t>https://gistechadventurer.com/2021/11/creating-a-choropleth-map-in-leaflet-with-geojson/</w:t>
              </w:r>
            </w:hyperlink>
            <w:r>
              <w:t xml:space="preserve"> </w:t>
            </w:r>
          </w:p>
          <w:p w14:paraId="4FBED825" w14:textId="4EF7622A" w:rsidR="00BF100B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 xml:space="preserve">The map has divided Singapore into different planning areas (town areas). I wish to highlight certain areas that used to be ethnic enclaves where one language was the most dominant in the area. </w:t>
            </w:r>
          </w:p>
        </w:tc>
        <w:tc>
          <w:tcPr>
            <w:tcW w:w="1916" w:type="dxa"/>
          </w:tcPr>
          <w:p w14:paraId="64558AD3" w14:textId="7BE879FD" w:rsidR="00BF100B" w:rsidRDefault="00BF100B" w:rsidP="004D23F3">
            <w:pPr>
              <w:pStyle w:val="p3"/>
              <w:spacing w:before="180" w:beforeAutospacing="0" w:after="180" w:afterAutospacing="0"/>
            </w:pPr>
            <w:r>
              <w:t>Index.html.146 – 150</w:t>
            </w:r>
          </w:p>
          <w:p w14:paraId="3C8CF444" w14:textId="77777777" w:rsidR="00BF100B" w:rsidRDefault="00BF100B" w:rsidP="004D23F3">
            <w:pPr>
              <w:pStyle w:val="p3"/>
              <w:spacing w:before="180" w:beforeAutospacing="0" w:after="180" w:afterAutospacing="0"/>
            </w:pPr>
          </w:p>
          <w:p w14:paraId="6776DCAE" w14:textId="07D6ADDA" w:rsidR="00BF100B" w:rsidRPr="004D23F3" w:rsidRDefault="002C4260" w:rsidP="004D23F3">
            <w:pPr>
              <w:pStyle w:val="p3"/>
              <w:spacing w:before="180" w:beforeAutospacing="0" w:after="180" w:afterAutospacing="0"/>
            </w:pPr>
            <w:r>
              <w:t>Map.js</w:t>
            </w:r>
          </w:p>
        </w:tc>
        <w:tc>
          <w:tcPr>
            <w:tcW w:w="1498" w:type="dxa"/>
          </w:tcPr>
          <w:p w14:paraId="49EE18BE" w14:textId="77777777" w:rsidR="00826872" w:rsidRDefault="00BF100B" w:rsidP="004D23F3">
            <w:pPr>
              <w:pStyle w:val="p3"/>
              <w:spacing w:before="180" w:beforeAutospacing="0" w:after="180" w:afterAutospacing="0"/>
            </w:pPr>
            <w:r>
              <w:t>Index.html</w:t>
            </w:r>
          </w:p>
          <w:p w14:paraId="5A108EE9" w14:textId="77777777" w:rsidR="00BF100B" w:rsidRDefault="00BF100B" w:rsidP="004D23F3">
            <w:pPr>
              <w:pStyle w:val="p3"/>
              <w:spacing w:before="180" w:beforeAutospacing="0" w:after="180" w:afterAutospacing="0"/>
            </w:pPr>
          </w:p>
          <w:p w14:paraId="55FCE5DD" w14:textId="7B1CFE28" w:rsidR="00BF100B" w:rsidRPr="004D23F3" w:rsidRDefault="00BF100B" w:rsidP="004D23F3">
            <w:pPr>
              <w:pStyle w:val="p3"/>
              <w:spacing w:before="180" w:beforeAutospacing="0" w:after="180" w:afterAutospacing="0"/>
            </w:pPr>
            <w:r>
              <w:t>Map.js</w:t>
            </w:r>
          </w:p>
        </w:tc>
      </w:tr>
    </w:tbl>
    <w:p w14:paraId="1C19FA40" w14:textId="77777777" w:rsidR="004D23F3" w:rsidRPr="004D23F3" w:rsidRDefault="004D23F3" w:rsidP="00424897">
      <w:pPr>
        <w:shd w:val="clear" w:color="auto" w:fill="FFFFFF"/>
        <w:ind w:left="360" w:hanging="360"/>
        <w:rPr>
          <w:rFonts w:ascii="Times New Roman" w:hAnsi="Times New Roman" w:cs="Times New Roman"/>
        </w:rPr>
      </w:pPr>
    </w:p>
    <w:p w14:paraId="6F5AE9BE" w14:textId="77777777" w:rsidR="004D23F3" w:rsidRPr="004D23F3" w:rsidRDefault="004D23F3" w:rsidP="00424897">
      <w:pPr>
        <w:shd w:val="clear" w:color="auto" w:fill="FFFFFF"/>
        <w:ind w:left="360" w:hanging="360"/>
        <w:rPr>
          <w:rFonts w:ascii="Times New Roman" w:hAnsi="Times New Roman" w:cs="Times New Roman"/>
        </w:rPr>
      </w:pPr>
    </w:p>
    <w:p w14:paraId="0A7792FF" w14:textId="284EFF81" w:rsidR="00175B1F" w:rsidRPr="004D23F3" w:rsidRDefault="00175B1F" w:rsidP="00424897">
      <w:pPr>
        <w:pStyle w:val="p3"/>
        <w:shd w:val="clear" w:color="auto" w:fill="FFFFFF"/>
        <w:spacing w:before="180" w:beforeAutospacing="0" w:after="18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872" w:rsidRPr="004D23F3" w14:paraId="5B5B25AB" w14:textId="77777777" w:rsidTr="00175B1F">
        <w:tc>
          <w:tcPr>
            <w:tcW w:w="4508" w:type="dxa"/>
          </w:tcPr>
          <w:p w14:paraId="446BABA8" w14:textId="77777777" w:rsidR="00175B1F" w:rsidRPr="004D23F3" w:rsidRDefault="00175B1F" w:rsidP="00424897">
            <w:pPr>
              <w:pStyle w:val="p3"/>
              <w:spacing w:before="180" w:beforeAutospacing="0" w:after="180" w:afterAutospacing="0"/>
            </w:pPr>
            <w:r w:rsidRPr="004D23F3">
              <w:t>Step 1: Problem</w:t>
            </w:r>
          </w:p>
          <w:p w14:paraId="64DC0E03" w14:textId="77777777" w:rsidR="00175B1F" w:rsidRPr="004D23F3" w:rsidRDefault="00175B1F" w:rsidP="00424897">
            <w:pPr>
              <w:pStyle w:val="p3"/>
              <w:spacing w:before="180" w:beforeAutospacing="0" w:after="180" w:afterAutospacing="0"/>
            </w:pPr>
          </w:p>
          <w:p w14:paraId="1232B5EB" w14:textId="6E2E047D" w:rsidR="00175B1F" w:rsidRPr="004D23F3" w:rsidRDefault="00175B1F" w:rsidP="00424897">
            <w:pPr>
              <w:pStyle w:val="p3"/>
              <w:spacing w:before="180" w:beforeAutospacing="0" w:after="180" w:afterAutospacing="0"/>
            </w:pPr>
            <w:r w:rsidRPr="004D23F3">
              <w:lastRenderedPageBreak/>
              <w:t>We need to find out</w:t>
            </w:r>
            <w:r w:rsidR="00546B42" w:rsidRPr="004D23F3">
              <w:t xml:space="preserve"> </w:t>
            </w:r>
            <w:r w:rsidR="00546B42" w:rsidRPr="004D23F3">
              <w:rPr>
                <w:u w:val="single"/>
              </w:rPr>
              <w:t>Singapore’s languages over the years and changes over the years.</w:t>
            </w:r>
          </w:p>
        </w:tc>
        <w:tc>
          <w:tcPr>
            <w:tcW w:w="4508" w:type="dxa"/>
          </w:tcPr>
          <w:p w14:paraId="205D6469" w14:textId="77777777" w:rsidR="00175B1F" w:rsidRPr="004D23F3" w:rsidRDefault="00175B1F" w:rsidP="00424897">
            <w:pPr>
              <w:pStyle w:val="p3"/>
              <w:spacing w:before="180" w:beforeAutospacing="0" w:after="180" w:afterAutospacing="0"/>
            </w:pPr>
            <w:r w:rsidRPr="004D23F3">
              <w:lastRenderedPageBreak/>
              <w:t xml:space="preserve">Step 2: Statement </w:t>
            </w:r>
            <w:r w:rsidRPr="004D23F3">
              <w:sym w:font="Wingdings" w:char="F0E0"/>
            </w:r>
            <w:r w:rsidRPr="004D23F3">
              <w:t xml:space="preserve"> Question</w:t>
            </w:r>
          </w:p>
          <w:p w14:paraId="2805DAD0" w14:textId="77777777" w:rsidR="00546B42" w:rsidRPr="004D23F3" w:rsidRDefault="00546B42" w:rsidP="00424897">
            <w:pPr>
              <w:pStyle w:val="p3"/>
              <w:spacing w:before="180" w:beforeAutospacing="0" w:after="180" w:afterAutospacing="0"/>
            </w:pPr>
          </w:p>
          <w:p w14:paraId="3E79A27B" w14:textId="5BBB946D" w:rsidR="00546B42" w:rsidRPr="004D23F3" w:rsidRDefault="00CC7DCC" w:rsidP="00424897">
            <w:pPr>
              <w:pStyle w:val="p3"/>
              <w:spacing w:before="180" w:beforeAutospacing="0" w:after="180" w:afterAutospacing="0"/>
              <w:rPr>
                <w:u w:val="single"/>
              </w:rPr>
            </w:pPr>
            <w:r w:rsidRPr="004D23F3">
              <w:rPr>
                <w:u w:val="single"/>
              </w:rPr>
              <w:lastRenderedPageBreak/>
              <w:t>The changes in languages in Singapore - How it reflects Singapore's demographic change?</w:t>
            </w:r>
          </w:p>
        </w:tc>
      </w:tr>
      <w:tr w:rsidR="00826872" w:rsidRPr="004D23F3" w14:paraId="18E4C0BC" w14:textId="77777777" w:rsidTr="00175B1F">
        <w:tc>
          <w:tcPr>
            <w:tcW w:w="4508" w:type="dxa"/>
          </w:tcPr>
          <w:p w14:paraId="4B82CF45" w14:textId="77777777" w:rsidR="00175B1F" w:rsidRPr="004D23F3" w:rsidRDefault="00175B1F" w:rsidP="00424897">
            <w:pPr>
              <w:pStyle w:val="p3"/>
              <w:spacing w:before="180" w:beforeAutospacing="0" w:after="180" w:afterAutospacing="0"/>
            </w:pPr>
            <w:r w:rsidRPr="004D23F3">
              <w:lastRenderedPageBreak/>
              <w:t>Step 3: Find Data</w:t>
            </w:r>
          </w:p>
          <w:p w14:paraId="3BAF70A9" w14:textId="77777777" w:rsidR="00175B1F" w:rsidRPr="004D23F3" w:rsidRDefault="00175B1F" w:rsidP="00424897">
            <w:pPr>
              <w:pStyle w:val="p3"/>
              <w:spacing w:before="180" w:beforeAutospacing="0" w:after="180" w:afterAutospacing="0"/>
            </w:pPr>
          </w:p>
          <w:p w14:paraId="52C0FAEB" w14:textId="12C27C40" w:rsidR="00CC7DCC" w:rsidRPr="004D23F3" w:rsidRDefault="00CC7DCC" w:rsidP="00424897">
            <w:pPr>
              <w:pStyle w:val="p3"/>
              <w:spacing w:before="180" w:beforeAutospacing="0" w:after="180" w:afterAutospacing="0"/>
              <w:rPr>
                <w:u w:val="single"/>
              </w:rPr>
            </w:pPr>
            <w:r w:rsidRPr="004D23F3">
              <w:rPr>
                <w:u w:val="single"/>
              </w:rPr>
              <w:t>data will be found in the sites listed above</w:t>
            </w:r>
          </w:p>
        </w:tc>
        <w:tc>
          <w:tcPr>
            <w:tcW w:w="4508" w:type="dxa"/>
          </w:tcPr>
          <w:p w14:paraId="2A3C14A9" w14:textId="66227283" w:rsidR="00826872" w:rsidRDefault="00175B1F" w:rsidP="00424897">
            <w:pPr>
              <w:pStyle w:val="p3"/>
              <w:spacing w:before="180" w:beforeAutospacing="0" w:after="180" w:afterAutospacing="0"/>
            </w:pPr>
            <w:r w:rsidRPr="004D23F3">
              <w:t>Step 4: Visualise</w:t>
            </w:r>
          </w:p>
          <w:p w14:paraId="2904A5E5" w14:textId="50339686" w:rsidR="00750AE9" w:rsidRPr="004D23F3" w:rsidRDefault="00826872" w:rsidP="00424897">
            <w:pPr>
              <w:pStyle w:val="p3"/>
              <w:spacing w:before="180" w:beforeAutospacing="0" w:after="180" w:afterAutospacing="0"/>
            </w:pPr>
            <w:r w:rsidRPr="00826872">
              <w:drawing>
                <wp:inline distT="0" distB="0" distL="0" distR="0" wp14:anchorId="64F59F1D" wp14:editId="5C0F72FF">
                  <wp:extent cx="2086926" cy="1592580"/>
                  <wp:effectExtent l="0" t="0" r="8890" b="7620"/>
                  <wp:docPr id="1208788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7886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41" cy="160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60B3A" w14:textId="57BB86EA" w:rsidR="00750AE9" w:rsidRPr="004D23F3" w:rsidRDefault="00144281" w:rsidP="00424897">
            <w:pPr>
              <w:pStyle w:val="p3"/>
              <w:spacing w:before="180" w:beforeAutospacing="0" w:after="180" w:afterAutospacing="0"/>
            </w:pPr>
            <w:r w:rsidRPr="004D23F3">
              <w:rPr>
                <w:noProof/>
              </w:rPr>
              <w:drawing>
                <wp:inline distT="0" distB="0" distL="0" distR="0" wp14:anchorId="6B8D53C8" wp14:editId="27D415F8">
                  <wp:extent cx="1729740" cy="931561"/>
                  <wp:effectExtent l="0" t="0" r="3810" b="1905"/>
                  <wp:docPr id="2" name="Picture 2" descr="Changes in home language use over time in per cent (based on Wong 2010,... 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nges in home language use over time in per cent (based on Wong 2010,... 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031" cy="93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6F57E" w14:textId="7D6E5293" w:rsidR="00144281" w:rsidRPr="004D23F3" w:rsidRDefault="00144281" w:rsidP="00424897">
            <w:pPr>
              <w:pStyle w:val="p3"/>
              <w:spacing w:before="180" w:beforeAutospacing="0" w:after="180" w:afterAutospacing="0"/>
            </w:pPr>
          </w:p>
        </w:tc>
      </w:tr>
    </w:tbl>
    <w:p w14:paraId="57F47440" w14:textId="77777777" w:rsidR="00424897" w:rsidRDefault="00424897"/>
    <w:sectPr w:rsidR="0042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99A"/>
    <w:multiLevelType w:val="multilevel"/>
    <w:tmpl w:val="EFC0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69A1"/>
    <w:multiLevelType w:val="multilevel"/>
    <w:tmpl w:val="43C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25660"/>
    <w:multiLevelType w:val="multilevel"/>
    <w:tmpl w:val="B7D2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1E6F"/>
    <w:multiLevelType w:val="hybridMultilevel"/>
    <w:tmpl w:val="1472A7B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4F729D"/>
    <w:multiLevelType w:val="hybridMultilevel"/>
    <w:tmpl w:val="70EA3F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C4942"/>
    <w:multiLevelType w:val="multilevel"/>
    <w:tmpl w:val="522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15084"/>
    <w:multiLevelType w:val="multilevel"/>
    <w:tmpl w:val="597A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462180">
    <w:abstractNumId w:val="1"/>
  </w:num>
  <w:num w:numId="2" w16cid:durableId="536893663">
    <w:abstractNumId w:val="2"/>
  </w:num>
  <w:num w:numId="3" w16cid:durableId="1047023012">
    <w:abstractNumId w:val="6"/>
  </w:num>
  <w:num w:numId="4" w16cid:durableId="1463962186">
    <w:abstractNumId w:val="0"/>
  </w:num>
  <w:num w:numId="5" w16cid:durableId="1222866150">
    <w:abstractNumId w:val="5"/>
  </w:num>
  <w:num w:numId="6" w16cid:durableId="2124688436">
    <w:abstractNumId w:val="3"/>
  </w:num>
  <w:num w:numId="7" w16cid:durableId="1653439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97"/>
    <w:rsid w:val="0002637E"/>
    <w:rsid w:val="000C1DEB"/>
    <w:rsid w:val="00144281"/>
    <w:rsid w:val="001741E1"/>
    <w:rsid w:val="00175B1F"/>
    <w:rsid w:val="001810A3"/>
    <w:rsid w:val="001C5A67"/>
    <w:rsid w:val="002B2D6D"/>
    <w:rsid w:val="002C4260"/>
    <w:rsid w:val="003B587A"/>
    <w:rsid w:val="00424897"/>
    <w:rsid w:val="00451828"/>
    <w:rsid w:val="004D23F3"/>
    <w:rsid w:val="0052353C"/>
    <w:rsid w:val="00546B42"/>
    <w:rsid w:val="006B2743"/>
    <w:rsid w:val="00750AE9"/>
    <w:rsid w:val="00826872"/>
    <w:rsid w:val="00877959"/>
    <w:rsid w:val="00BB6F04"/>
    <w:rsid w:val="00BF100B"/>
    <w:rsid w:val="00CC0C04"/>
    <w:rsid w:val="00CC7DCC"/>
    <w:rsid w:val="00E67743"/>
    <w:rsid w:val="00F0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6B4A"/>
  <w15:chartTrackingRefBased/>
  <w15:docId w15:val="{BE90AE70-4AFB-49F5-B80E-5B547DD6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42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42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B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D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A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stechadventurer.com/2021/11/creating-a-choropleth-map-in-leaflet-with-geoj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5up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E87C-0056-46B4-B1B4-405D24B30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Goh Yong Tat</dc:creator>
  <cp:keywords/>
  <dc:description/>
  <cp:lastModifiedBy>Kenny Goh Yong Tat</cp:lastModifiedBy>
  <cp:revision>10</cp:revision>
  <dcterms:created xsi:type="dcterms:W3CDTF">2023-03-15T09:50:00Z</dcterms:created>
  <dcterms:modified xsi:type="dcterms:W3CDTF">2023-04-09T13:31:00Z</dcterms:modified>
</cp:coreProperties>
</file>