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344" w:rsidRDefault="00C22A9D">
      <w:pPr>
        <w:jc w:val="center"/>
        <w:rPr>
          <w:rFonts w:ascii="Times New Roman" w:hAnsi="Times New Roman"/>
          <w:sz w:val="40"/>
          <w:szCs w:val="44"/>
          <w:lang/>
        </w:rPr>
      </w:pPr>
      <w:r>
        <w:rPr>
          <w:rFonts w:ascii="Times New Roman" w:hAnsi="Times New Roman"/>
          <w:sz w:val="40"/>
          <w:szCs w:val="44"/>
        </w:rPr>
        <w:t>Yelp Text Mining</w:t>
      </w:r>
    </w:p>
    <w:p w:rsidR="00D67344" w:rsidRDefault="00C22A9D">
      <w:pPr>
        <w:jc w:val="center"/>
        <w:rPr>
          <w:rFonts w:ascii="Times New Roman" w:hAnsi="Times New Roman"/>
          <w:sz w:val="20"/>
          <w:szCs w:val="18"/>
          <w:lang/>
        </w:rPr>
      </w:pPr>
      <w:r>
        <w:rPr>
          <w:rFonts w:ascii="Times New Roman" w:hAnsi="Times New Roman"/>
          <w:sz w:val="20"/>
          <w:szCs w:val="18"/>
        </w:rPr>
        <w:t>Linchen Deng, Kenny Jin, Runxin Gao</w:t>
      </w:r>
    </w:p>
    <w:p w:rsidR="00D67344" w:rsidRDefault="00C22A9D">
      <w:pPr>
        <w:jc w:val="center"/>
        <w:rPr>
          <w:rFonts w:ascii="Times New Roman" w:hAnsi="Times New Roman"/>
          <w:sz w:val="20"/>
          <w:szCs w:val="18"/>
          <w:lang/>
        </w:rPr>
      </w:pPr>
      <w:r w:rsidRPr="00787F9E">
        <w:rPr>
          <w:rFonts w:ascii="Times New Roman" w:hAnsi="Times New Roman"/>
          <w:sz w:val="20"/>
          <w:szCs w:val="18"/>
          <w:lang/>
        </w:rPr>
        <w:t>UW-Madison</w:t>
      </w:r>
    </w:p>
    <w:p w:rsidR="00D67344" w:rsidRDefault="00C22A9D">
      <w:pPr>
        <w:jc w:val="center"/>
        <w:rPr>
          <w:rFonts w:ascii="Times New Roman" w:hAnsi="Times New Roman"/>
          <w:sz w:val="18"/>
          <w:szCs w:val="18"/>
          <w:lang/>
        </w:rPr>
        <w:sectPr w:rsidR="00D67344">
          <w:headerReference w:type="default" r:id="rId7"/>
          <w:footerReference w:type="default" r:id="rId8"/>
          <w:pgSz w:w="12240" w:h="15840"/>
          <w:pgMar w:top="1440" w:right="1440" w:bottom="1440" w:left="1440" w:header="720" w:footer="720" w:gutter="0"/>
          <w:cols w:space="720"/>
        </w:sectPr>
      </w:pPr>
      <w:hyperlink r:id="rId9">
        <w:r w:rsidRPr="00787F9E">
          <w:rPr>
            <w:rFonts w:ascii="Times New Roman" w:hAnsi="Times New Roman"/>
            <w:color w:val="0563C1"/>
            <w:sz w:val="18"/>
            <w:szCs w:val="18"/>
            <w:u w:val="single"/>
            <w:lang/>
          </w:rPr>
          <w:t>ldeng33@wisc.edu</w:t>
        </w:r>
      </w:hyperlink>
      <w:r w:rsidRPr="00787F9E">
        <w:rPr>
          <w:rFonts w:ascii="Times New Roman" w:hAnsi="Times New Roman"/>
          <w:sz w:val="18"/>
          <w:szCs w:val="18"/>
          <w:lang/>
        </w:rPr>
        <w:t xml:space="preserve">, </w:t>
      </w:r>
      <w:hyperlink r:id="rId10">
        <w:r w:rsidRPr="00787F9E">
          <w:rPr>
            <w:rFonts w:ascii="Times New Roman" w:hAnsi="Times New Roman"/>
            <w:color w:val="0563C1"/>
            <w:sz w:val="18"/>
            <w:szCs w:val="18"/>
            <w:u w:val="single"/>
            <w:lang/>
          </w:rPr>
          <w:t>jjin59@wisc.edu</w:t>
        </w:r>
      </w:hyperlink>
      <w:r w:rsidRPr="00787F9E">
        <w:rPr>
          <w:rFonts w:ascii="Times New Roman" w:hAnsi="Times New Roman"/>
          <w:sz w:val="18"/>
          <w:szCs w:val="18"/>
          <w:lang/>
        </w:rPr>
        <w:t xml:space="preserve">, </w:t>
      </w:r>
      <w:hyperlink r:id="rId11">
        <w:r w:rsidRPr="00787F9E">
          <w:rPr>
            <w:rFonts w:ascii="Times New Roman" w:hAnsi="Times New Roman"/>
            <w:color w:val="0563C1"/>
            <w:sz w:val="18"/>
            <w:szCs w:val="18"/>
            <w:u w:val="single"/>
            <w:lang/>
          </w:rPr>
          <w:t>rgao35@wisc.edu</w:t>
        </w:r>
      </w:hyperlink>
    </w:p>
    <w:p w:rsidR="00D67344" w:rsidRDefault="00C22A9D">
      <w:pPr>
        <w:rPr>
          <w:rFonts w:ascii="Times New Roman" w:hAnsi="Times New Roman"/>
          <w:color w:val="000000"/>
          <w:sz w:val="24"/>
          <w:szCs w:val="24"/>
          <w:lang/>
        </w:rPr>
        <w:sectPr w:rsidR="00D67344">
          <w:type w:val="continuous"/>
          <w:pgSz w:w="12240" w:h="15840"/>
          <w:pgMar w:top="1440" w:right="1440" w:bottom="1440" w:left="1440" w:header="720" w:footer="720" w:gutter="0"/>
          <w:cols w:space="720"/>
        </w:sectPr>
      </w:pPr>
      <w:r>
        <w:rPr>
          <w:rFonts w:ascii="Times New Roman" w:hAnsi="Times New Roman"/>
          <w:b/>
          <w:i/>
          <w:sz w:val="24"/>
          <w:szCs w:val="24"/>
        </w:rPr>
        <w:t>Abstract</w:t>
      </w:r>
      <w:r>
        <w:rPr>
          <w:rFonts w:ascii="Arial" w:hAnsi="Arial"/>
          <w:b/>
          <w:color w:val="000000"/>
          <w:sz w:val="24"/>
          <w:szCs w:val="24"/>
        </w:rPr>
        <w:t xml:space="preserve"> —</w:t>
      </w:r>
      <w:r>
        <w:rPr>
          <w:rFonts w:ascii="Times New Roman" w:hAnsi="Times New Roman"/>
          <w:sz w:val="24"/>
          <w:szCs w:val="24"/>
        </w:rPr>
        <w:t>Yelp is a popular website which allows users to post free-form reviews and recommendations of many kinds of entertainment. Meanwhile, users can rate businesses by stars from 1 to 5. In this paper, we focus on ratings and review texts of restaurants in Wisc</w:t>
      </w:r>
      <w:r>
        <w:rPr>
          <w:rFonts w:ascii="Times New Roman" w:hAnsi="Times New Roman"/>
          <w:sz w:val="24"/>
          <w:szCs w:val="24"/>
        </w:rPr>
        <w:t>onsin and try to predict ratings based on review texts by using the datasets Yelp released in 2015. We employed a machine learning based method to analyze natural language and to extract features that influence the rating. Then we built our prediction mode</w:t>
      </w:r>
      <w:r>
        <w:rPr>
          <w:rFonts w:ascii="Times New Roman" w:hAnsi="Times New Roman"/>
          <w:sz w:val="24"/>
          <w:szCs w:val="24"/>
        </w:rPr>
        <w:t xml:space="preserve">l. Our model generated a </w:t>
      </w:r>
      <w:r>
        <w:rPr>
          <w:rFonts w:ascii="Times New Roman" w:hAnsi="Times New Roman"/>
          <w:color w:val="000000"/>
          <w:sz w:val="24"/>
          <w:szCs w:val="24"/>
        </w:rPr>
        <w:t>0.82306 RMSE for the test dataset.</w:t>
      </w:r>
    </w:p>
    <w:p w:rsidR="00D67344" w:rsidRDefault="00C22A9D">
      <w:pPr>
        <w:jc w:val="both"/>
        <w:rPr>
          <w:rFonts w:ascii="Times New Roman" w:hAnsi="Times New Roman"/>
          <w:color w:val="000000"/>
          <w:sz w:val="24"/>
          <w:szCs w:val="24"/>
          <w:lang/>
        </w:rPr>
      </w:pPr>
      <w:r>
        <w:rPr>
          <w:rFonts w:ascii="Times New Roman" w:hAnsi="Times New Roman"/>
          <w:color w:val="000000"/>
          <w:sz w:val="24"/>
          <w:szCs w:val="24"/>
        </w:rPr>
        <w:t>I. INTRODUCTION</w:t>
      </w:r>
    </w:p>
    <w:p w:rsidR="00D67344" w:rsidRDefault="00C22A9D">
      <w:pPr>
        <w:jc w:val="both"/>
        <w:rPr>
          <w:rFonts w:ascii="Times New Roman" w:hAnsi="Times New Roman"/>
          <w:sz w:val="24"/>
          <w:szCs w:val="24"/>
          <w:lang/>
        </w:rPr>
      </w:pPr>
      <w:r>
        <w:rPr>
          <w:rFonts w:ascii="Times New Roman" w:hAnsi="Times New Roman"/>
          <w:sz w:val="24"/>
          <w:szCs w:val="24"/>
        </w:rPr>
        <w:t>Advances in the Internet have transformed commercial activity that people do, never more so than today considering its substantial impacts in customer behaviors. Many people have t</w:t>
      </w:r>
      <w:r>
        <w:rPr>
          <w:rFonts w:ascii="Times New Roman" w:hAnsi="Times New Roman"/>
          <w:sz w:val="24"/>
          <w:szCs w:val="24"/>
        </w:rPr>
        <w:t>he experience that they search in the Internet for top businesses in food, shopping, nightlife, and entertainment in order to pursue the most enjoyable experience. Yelp, a popular review website serves as a guide for the public to fill these needs. They al</w:t>
      </w:r>
      <w:r>
        <w:rPr>
          <w:rFonts w:ascii="Times New Roman" w:hAnsi="Times New Roman"/>
          <w:sz w:val="24"/>
          <w:szCs w:val="24"/>
        </w:rPr>
        <w:t xml:space="preserve">low users to rate businesses, to leave own reviews, and to give recommendations for other users. </w:t>
      </w:r>
    </w:p>
    <w:p w:rsidR="00D67344" w:rsidRDefault="00C22A9D">
      <w:pPr>
        <w:jc w:val="both"/>
        <w:rPr>
          <w:rFonts w:ascii="Times New Roman" w:hAnsi="Times New Roman"/>
          <w:sz w:val="24"/>
          <w:szCs w:val="24"/>
          <w:lang/>
        </w:rPr>
      </w:pPr>
      <w:r>
        <w:rPr>
          <w:rFonts w:ascii="Times New Roman" w:hAnsi="Times New Roman"/>
          <w:sz w:val="24"/>
          <w:szCs w:val="24"/>
        </w:rPr>
        <w:t>Yelp is important for both customers and business owners. A survey conducted in 2017 showed that 85 percent of customers regarded these online reviews as valu</w:t>
      </w:r>
      <w:r>
        <w:rPr>
          <w:rFonts w:ascii="Times New Roman" w:hAnsi="Times New Roman"/>
          <w:sz w:val="24"/>
          <w:szCs w:val="24"/>
        </w:rPr>
        <w:t>able as personal recommendations (“</w:t>
      </w:r>
      <w:bookmarkStart w:id="0" w:name="OLE_LINK4"/>
      <w:bookmarkStart w:id="1" w:name="OLE_LINK5"/>
      <w:r>
        <w:rPr>
          <w:rFonts w:ascii="Times New Roman" w:hAnsi="Times New Roman"/>
          <w:sz w:val="24"/>
          <w:szCs w:val="24"/>
        </w:rPr>
        <w:t>The enormous influence of online reviews</w:t>
      </w:r>
      <w:bookmarkEnd w:id="0"/>
      <w:bookmarkEnd w:id="1"/>
      <w:r>
        <w:rPr>
          <w:rFonts w:ascii="Times New Roman" w:hAnsi="Times New Roman"/>
          <w:sz w:val="24"/>
          <w:szCs w:val="24"/>
        </w:rPr>
        <w:t>”, 2018). As a result, positive ratings and reviews are helpful for business owners. According to BrightLocal, a consulting firm, “Customers are likely to spend 31 percent more at b</w:t>
      </w:r>
      <w:r>
        <w:rPr>
          <w:rFonts w:ascii="Times New Roman" w:hAnsi="Times New Roman"/>
          <w:sz w:val="24"/>
          <w:szCs w:val="24"/>
        </w:rPr>
        <w:t xml:space="preserve">usinesses with excellent reviews.” Even one-star improvement in the overall rating can bring 5 to 9 percent of revenue to a small business’s income. On the other hand, a single piece of negative review can </w:t>
      </w:r>
      <w:r>
        <w:rPr>
          <w:rFonts w:ascii="Times New Roman" w:hAnsi="Times New Roman"/>
          <w:sz w:val="24"/>
          <w:szCs w:val="24"/>
        </w:rPr>
        <w:t>discourage 22 percent of respondents to purchase o</w:t>
      </w:r>
      <w:r>
        <w:rPr>
          <w:rFonts w:ascii="Times New Roman" w:hAnsi="Times New Roman"/>
          <w:sz w:val="24"/>
          <w:szCs w:val="24"/>
        </w:rPr>
        <w:t>n a business (“The enormous influence of online reviews”, 2018).</w:t>
      </w:r>
    </w:p>
    <w:p w:rsidR="00D67344" w:rsidRDefault="00C22A9D">
      <w:pPr>
        <w:jc w:val="both"/>
        <w:rPr>
          <w:rFonts w:ascii="Times New Roman" w:hAnsi="Times New Roman"/>
          <w:sz w:val="24"/>
          <w:szCs w:val="24"/>
          <w:lang/>
        </w:rPr>
      </w:pPr>
      <w:r>
        <w:rPr>
          <w:rFonts w:ascii="Times New Roman" w:hAnsi="Times New Roman"/>
          <w:sz w:val="24"/>
          <w:szCs w:val="24"/>
        </w:rPr>
        <w:t>As increasing number of people highly depend on the reviews for food hunting, it is reasonable to regard the review as a powerful tool to evaluate restaurants. In our analysis, we aim to find</w:t>
      </w:r>
      <w:r>
        <w:rPr>
          <w:rFonts w:ascii="Times New Roman" w:hAnsi="Times New Roman"/>
          <w:sz w:val="24"/>
          <w:szCs w:val="24"/>
        </w:rPr>
        <w:t xml:space="preserve"> out how different review contents lead to distinct star ratings. When some words and phrases indicate sentiments, we try to extract use them as indexes for the rating star. Inspired by the idea of natural language processing (NLP), we decide to use a mach</w:t>
      </w:r>
      <w:r>
        <w:rPr>
          <w:rFonts w:ascii="Times New Roman" w:hAnsi="Times New Roman"/>
          <w:sz w:val="24"/>
          <w:szCs w:val="24"/>
        </w:rPr>
        <w:t>ine learning method to extract and to select features. Then we fit a multiple linear regression model and apply it for prediction.</w:t>
      </w:r>
    </w:p>
    <w:p w:rsidR="00D67344" w:rsidRDefault="00C22A9D">
      <w:pPr>
        <w:jc w:val="both"/>
        <w:rPr>
          <w:rFonts w:ascii="Times New Roman" w:hAnsi="Times New Roman"/>
          <w:color w:val="000000"/>
          <w:sz w:val="24"/>
          <w:szCs w:val="24"/>
          <w:lang/>
        </w:rPr>
      </w:pPr>
      <w:r>
        <w:rPr>
          <w:rFonts w:ascii="Times New Roman" w:hAnsi="Times New Roman"/>
          <w:sz w:val="24"/>
          <w:szCs w:val="24"/>
        </w:rPr>
        <w:t xml:space="preserve">This paper is organized into five parts: Part </w:t>
      </w:r>
      <w:r>
        <w:rPr>
          <w:rFonts w:ascii="Times New Roman" w:hAnsi="Times New Roman"/>
          <w:color w:val="000000"/>
          <w:sz w:val="24"/>
          <w:szCs w:val="24"/>
        </w:rPr>
        <w:t>I gives a background of the Yelp website and an overview of our methods. Part I</w:t>
      </w:r>
      <w:r>
        <w:rPr>
          <w:rFonts w:ascii="Times New Roman" w:hAnsi="Times New Roman"/>
          <w:color w:val="000000"/>
          <w:sz w:val="24"/>
          <w:szCs w:val="24"/>
        </w:rPr>
        <w:t xml:space="preserve">I gives a general idea of the dataset and detailed explanations of our methods. Part III gives the prediction results of the test dataset. Part IV discusses the strength and limitations of our models. Part V concludes about our project and future works. </w:t>
      </w:r>
    </w:p>
    <w:p w:rsidR="00D67344" w:rsidRDefault="00C22A9D">
      <w:pPr>
        <w:jc w:val="both"/>
        <w:rPr>
          <w:rFonts w:ascii="Times New Roman" w:hAnsi="Times New Roman"/>
          <w:color w:val="000000"/>
          <w:sz w:val="24"/>
          <w:szCs w:val="24"/>
          <w:lang/>
        </w:rPr>
      </w:pPr>
      <w:r>
        <w:rPr>
          <w:rFonts w:ascii="Times New Roman" w:hAnsi="Times New Roman"/>
          <w:color w:val="000000"/>
          <w:sz w:val="24"/>
          <w:szCs w:val="24"/>
        </w:rPr>
        <w:t>I</w:t>
      </w:r>
      <w:r>
        <w:rPr>
          <w:rFonts w:ascii="Times New Roman" w:hAnsi="Times New Roman"/>
          <w:color w:val="000000"/>
          <w:sz w:val="24"/>
          <w:szCs w:val="24"/>
        </w:rPr>
        <w:t>I. DATA AND METHODS</w:t>
      </w:r>
    </w:p>
    <w:p w:rsidR="00D67344" w:rsidRDefault="00C22A9D">
      <w:pPr>
        <w:jc w:val="both"/>
        <w:rPr>
          <w:rFonts w:ascii="Times New Roman" w:hAnsi="Times New Roman"/>
          <w:color w:val="000000"/>
          <w:sz w:val="24"/>
          <w:szCs w:val="24"/>
          <w:lang/>
        </w:rPr>
      </w:pPr>
      <w:r>
        <w:rPr>
          <w:rFonts w:ascii="Times New Roman" w:hAnsi="Times New Roman"/>
          <w:color w:val="000000"/>
          <w:sz w:val="24"/>
          <w:szCs w:val="24"/>
        </w:rPr>
        <w:t>A. Data Cleaning</w:t>
      </w:r>
    </w:p>
    <w:p w:rsidR="00D67344" w:rsidRDefault="00C22A9D">
      <w:pPr>
        <w:jc w:val="both"/>
        <w:rPr>
          <w:rFonts w:ascii="Times New Roman" w:hAnsi="Times New Roman"/>
          <w:color w:val="000000"/>
          <w:sz w:val="24"/>
          <w:szCs w:val="24"/>
          <w:lang/>
        </w:rPr>
      </w:pPr>
      <w:r>
        <w:rPr>
          <w:rFonts w:ascii="Times New Roman" w:hAnsi="Times New Roman"/>
          <w:color w:val="000000"/>
          <w:sz w:val="24"/>
          <w:szCs w:val="24"/>
        </w:rPr>
        <w:lastRenderedPageBreak/>
        <w:t xml:space="preserve">We are provided three datasets. The training dataset contains </w:t>
      </w:r>
      <w:r>
        <w:rPr>
          <w:rFonts w:ascii="Times New Roman" w:hAnsi="Times New Roman"/>
          <w:sz w:val="24"/>
          <w:szCs w:val="24"/>
        </w:rPr>
        <w:t xml:space="preserve">reviews from 48860 users </w:t>
      </w:r>
      <w:r>
        <w:rPr>
          <w:rFonts w:ascii="Times New Roman" w:hAnsi="Times New Roman"/>
          <w:color w:val="000000"/>
          <w:sz w:val="24"/>
          <w:szCs w:val="24"/>
        </w:rPr>
        <w:t xml:space="preserve">rating stars, restaurant ID, restaurant type, review date, restaurant </w:t>
      </w:r>
      <w:r>
        <w:rPr>
          <w:rFonts w:ascii="Times New Roman" w:hAnsi="Times New Roman"/>
          <w:sz w:val="24"/>
          <w:szCs w:val="24"/>
        </w:rPr>
        <w:t>names</w:t>
      </w:r>
      <w:r>
        <w:rPr>
          <w:rFonts w:ascii="Times New Roman" w:hAnsi="Times New Roman"/>
          <w:color w:val="000000"/>
          <w:sz w:val="24"/>
          <w:szCs w:val="24"/>
        </w:rPr>
        <w:t>. The test and validation datasets consist of all feature</w:t>
      </w:r>
      <w:r>
        <w:rPr>
          <w:rFonts w:ascii="Times New Roman" w:hAnsi="Times New Roman"/>
          <w:color w:val="000000"/>
          <w:sz w:val="24"/>
          <w:szCs w:val="24"/>
        </w:rPr>
        <w:t xml:space="preserve">s the training dataset has except stars. </w:t>
      </w:r>
    </w:p>
    <w:p w:rsidR="00D67344" w:rsidRDefault="00C22A9D">
      <w:pPr>
        <w:jc w:val="both"/>
        <w:rPr>
          <w:rFonts w:ascii="Times New Roman" w:hAnsi="Times New Roman"/>
          <w:color w:val="000000"/>
          <w:sz w:val="24"/>
          <w:szCs w:val="24"/>
          <w:lang/>
        </w:rPr>
      </w:pPr>
      <w:r>
        <w:rPr>
          <w:rFonts w:ascii="Times New Roman" w:hAnsi="Times New Roman"/>
          <w:noProof/>
          <w:sz w:val="24"/>
          <w:szCs w:val="24"/>
        </w:rPr>
        <w:drawing>
          <wp:anchor distT="0" distB="0" distL="114300" distR="114300" simplePos="0" relativeHeight="251649024" behindDoc="0" locked="0" layoutInCell="1" allowOverlap="1">
            <wp:simplePos x="0" y="0"/>
            <wp:positionH relativeFrom="column">
              <wp:posOffset>4540250</wp:posOffset>
            </wp:positionH>
            <wp:positionV relativeFrom="paragraph">
              <wp:posOffset>1501775</wp:posOffset>
            </wp:positionV>
            <wp:extent cx="1555750" cy="1016000"/>
            <wp:effectExtent l="0" t="0" r="6350" b="0"/>
            <wp:wrapNone/>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cstate="print"/>
                    <a:srcRect/>
                    <a:stretch>
                      <a:fillRect/>
                    </a:stretch>
                  </pic:blipFill>
                  <pic:spPr>
                    <a:xfrm>
                      <a:off x="0" y="0"/>
                      <a:ext cx="1555750" cy="1016000"/>
                    </a:xfrm>
                    <a:prstGeom prst="rect">
                      <a:avLst/>
                    </a:prstGeom>
                  </pic:spPr>
                </pic:pic>
              </a:graphicData>
            </a:graphic>
          </wp:anchor>
        </w:drawing>
      </w:r>
      <w:r>
        <w:rPr>
          <w:rFonts w:ascii="Times New Roman" w:hAnsi="Times New Roman"/>
          <w:color w:val="000000"/>
          <w:sz w:val="24"/>
          <w:szCs w:val="24"/>
        </w:rPr>
        <w:t>The reviews are in a free format (See Figure 1). They may contain symbols, extra punctuations, numbers, and even emojis. As a result, it is inevitable to normalize the texts. We decapitalized all words, removed al</w:t>
      </w:r>
      <w:r>
        <w:rPr>
          <w:rFonts w:ascii="Times New Roman" w:hAnsi="Times New Roman"/>
          <w:color w:val="000000"/>
          <w:sz w:val="24"/>
          <w:szCs w:val="24"/>
        </w:rPr>
        <w:t xml:space="preserve">l punctuations and symbols, and stemmed every single word by using Porter Stemming Algorithm which replaces the word by its root (Shakarad, 2011). </w:t>
      </w:r>
      <w:r>
        <w:rPr>
          <w:noProof/>
        </w:rPr>
        <w:drawing>
          <wp:inline distT="0" distB="0" distL="0" distR="0">
            <wp:extent cx="2863850" cy="1524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864344" cy="1524263"/>
                    </a:xfrm>
                    <a:prstGeom prst="rect">
                      <a:avLst/>
                    </a:prstGeom>
                  </pic:spPr>
                </pic:pic>
              </a:graphicData>
            </a:graphic>
          </wp:inline>
        </w:drawing>
      </w:r>
    </w:p>
    <w:p w:rsidR="00D67344" w:rsidRDefault="00C22A9D">
      <w:pPr>
        <w:jc w:val="both"/>
        <w:rPr>
          <w:rFonts w:ascii="Times New Roman" w:hAnsi="Times New Roman"/>
          <w:sz w:val="24"/>
          <w:szCs w:val="24"/>
          <w:lang/>
        </w:rPr>
      </w:pPr>
      <w:r>
        <w:rPr>
          <w:rFonts w:ascii="Times New Roman" w:hAnsi="Times New Roman"/>
          <w:sz w:val="24"/>
          <w:szCs w:val="24"/>
        </w:rPr>
        <w:t xml:space="preserve">B. Data Processing </w:t>
      </w:r>
    </w:p>
    <w:p w:rsidR="00D67344" w:rsidRDefault="00C22A9D">
      <w:pPr>
        <w:jc w:val="both"/>
        <w:rPr>
          <w:rFonts w:ascii="Times New Roman" w:hAnsi="Times New Roman"/>
          <w:sz w:val="24"/>
          <w:szCs w:val="24"/>
          <w:lang/>
        </w:rPr>
      </w:pPr>
      <w:r>
        <w:rPr>
          <w:rFonts w:ascii="Times New Roman" w:hAnsi="Times New Roman"/>
          <w:noProof/>
          <w:sz w:val="24"/>
          <w:szCs w:val="24"/>
        </w:rPr>
        <w:drawing>
          <wp:anchor distT="0" distB="0" distL="114300" distR="114300" simplePos="0" relativeHeight="251679744" behindDoc="0" locked="0" layoutInCell="1" allowOverlap="1">
            <wp:simplePos x="0" y="0"/>
            <wp:positionH relativeFrom="column">
              <wp:posOffset>1485265</wp:posOffset>
            </wp:positionH>
            <wp:positionV relativeFrom="paragraph">
              <wp:posOffset>1892623</wp:posOffset>
            </wp:positionV>
            <wp:extent cx="987425" cy="963295"/>
            <wp:effectExtent l="0" t="0" r="3175" b="8255"/>
            <wp:wrapNone/>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cstate="print"/>
                    <a:srcRect/>
                    <a:stretch>
                      <a:fillRect/>
                    </a:stretch>
                  </pic:blipFill>
                  <pic:spPr>
                    <a:xfrm>
                      <a:off x="0" y="0"/>
                      <a:ext cx="987425" cy="963295"/>
                    </a:xfrm>
                    <a:prstGeom prst="rect">
                      <a:avLst/>
                    </a:prstGeom>
                  </pic:spPr>
                </pic:pic>
              </a:graphicData>
            </a:graphic>
          </wp:anchor>
        </w:drawing>
      </w:r>
      <w:r>
        <w:rPr>
          <w:rFonts w:ascii="Times New Roman" w:hAnsi="Times New Roman"/>
          <w:noProof/>
          <w:sz w:val="24"/>
          <w:szCs w:val="24"/>
        </w:rPr>
        <w:drawing>
          <wp:anchor distT="0" distB="0" distL="114300" distR="114300" simplePos="0" relativeHeight="251677696" behindDoc="0" locked="0" layoutInCell="1" allowOverlap="1">
            <wp:simplePos x="0" y="0"/>
            <wp:positionH relativeFrom="column">
              <wp:posOffset>0</wp:posOffset>
            </wp:positionH>
            <wp:positionV relativeFrom="paragraph">
              <wp:posOffset>1889631</wp:posOffset>
            </wp:positionV>
            <wp:extent cx="1266468" cy="919290"/>
            <wp:effectExtent l="0" t="0" r="0" b="0"/>
            <wp:wrapNone/>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1266468" cy="919290"/>
                    </a:xfrm>
                    <a:prstGeom prst="rect">
                      <a:avLst/>
                    </a:prstGeom>
                  </pic:spPr>
                </pic:pic>
              </a:graphicData>
            </a:graphic>
          </wp:anchor>
        </w:drawing>
      </w:r>
      <w:r>
        <w:rPr>
          <w:rFonts w:ascii="Times New Roman" w:hAnsi="Times New Roman"/>
          <w:sz w:val="24"/>
          <w:szCs w:val="24"/>
        </w:rPr>
        <w:t>Among 1015049 extracted words, 3000 words whose total frequencies are the higher than</w:t>
      </w:r>
      <w:r>
        <w:rPr>
          <w:rFonts w:ascii="Times New Roman" w:hAnsi="Times New Roman"/>
          <w:sz w:val="24"/>
          <w:szCs w:val="24"/>
        </w:rPr>
        <w:t xml:space="preserve"> others were selected as features. In addition, features including “useful”, “funny”, “sentiment”, and “nword” from the original dataset were combined with 3000 word features. Since nword appeared to be heavy tailed, log transformation was performed to ens</w:t>
      </w:r>
      <w:r>
        <w:rPr>
          <w:rFonts w:ascii="Times New Roman" w:hAnsi="Times New Roman"/>
          <w:sz w:val="24"/>
          <w:szCs w:val="24"/>
        </w:rPr>
        <w:t xml:space="preserve">ure approximate symmetrical distribution (See Figure 2). </w:t>
      </w:r>
    </w:p>
    <w:p w:rsidR="00D67344" w:rsidRDefault="00D67344">
      <w:pPr>
        <w:jc w:val="both"/>
        <w:rPr>
          <w:rFonts w:ascii="Times New Roman" w:hAnsi="Times New Roman"/>
          <w:sz w:val="24"/>
          <w:szCs w:val="24"/>
          <w:lang/>
        </w:rPr>
      </w:pPr>
    </w:p>
    <w:p w:rsidR="00D67344" w:rsidRDefault="00D67344">
      <w:pPr>
        <w:jc w:val="both"/>
        <w:rPr>
          <w:rFonts w:ascii="Times New Roman" w:hAnsi="Times New Roman"/>
          <w:sz w:val="24"/>
          <w:szCs w:val="24"/>
          <w:lang/>
        </w:rPr>
      </w:pPr>
    </w:p>
    <w:p w:rsidR="00D67344" w:rsidRDefault="00D67344">
      <w:pPr>
        <w:jc w:val="both"/>
        <w:rPr>
          <w:rFonts w:ascii="Times New Roman" w:hAnsi="Times New Roman"/>
          <w:sz w:val="24"/>
          <w:szCs w:val="24"/>
          <w:lang/>
        </w:rPr>
      </w:pPr>
    </w:p>
    <w:p w:rsidR="00D67344" w:rsidRDefault="00C22A9D">
      <w:pPr>
        <w:jc w:val="both"/>
        <w:rPr>
          <w:rFonts w:ascii="Times New Roman" w:hAnsi="Times New Roman"/>
          <w:sz w:val="18"/>
          <w:szCs w:val="24"/>
          <w:lang/>
        </w:rPr>
      </w:pPr>
      <w:r>
        <w:rPr>
          <w:rFonts w:ascii="Times New Roman" w:hAnsi="Times New Roman"/>
          <w:sz w:val="18"/>
          <w:szCs w:val="24"/>
        </w:rPr>
        <w:t>Figure 2. Distribution of variable “nword” before and after the transformation</w:t>
      </w:r>
    </w:p>
    <w:p w:rsidR="00D67344" w:rsidRDefault="00C22A9D">
      <w:pPr>
        <w:jc w:val="both"/>
        <w:rPr>
          <w:rFonts w:ascii="Times New Roman" w:hAnsi="Times New Roman"/>
          <w:sz w:val="24"/>
          <w:szCs w:val="24"/>
          <w:lang/>
        </w:rPr>
      </w:pPr>
      <w:r>
        <w:rPr>
          <w:rFonts w:ascii="Times New Roman" w:hAnsi="Times New Roman"/>
          <w:sz w:val="24"/>
          <w:szCs w:val="24"/>
        </w:rPr>
        <w:t xml:space="preserve">After feature selection, we noticed some frequent words selected seemed not to be important intuitively in </w:t>
      </w:r>
      <w:r>
        <w:rPr>
          <w:rFonts w:ascii="Times New Roman" w:hAnsi="Times New Roman"/>
          <w:sz w:val="24"/>
          <w:szCs w:val="24"/>
        </w:rPr>
        <w:t>predicting star ratings (See Figure 3). In order to penalize such common words and give higher weights on unique words that appeared less often, we introduced a method called Term Frequency and Inverse Document Frequency (TF-IDF) (</w:t>
      </w:r>
      <w:r>
        <w:rPr>
          <w:rFonts w:ascii="Times New Roman" w:hAnsi="Times New Roman"/>
          <w:color w:val="000000"/>
          <w:sz w:val="24"/>
          <w:szCs w:val="24"/>
        </w:rPr>
        <w:t>Koujalagi, 2015).</w:t>
      </w:r>
      <w:r>
        <w:rPr>
          <w:rFonts w:ascii="Times New Roman" w:hAnsi="Times New Roman"/>
          <w:sz w:val="24"/>
          <w:szCs w:val="24"/>
        </w:rPr>
        <w:t xml:space="preserve"> Details</w:t>
      </w:r>
      <w:r>
        <w:rPr>
          <w:rFonts w:ascii="Times New Roman" w:hAnsi="Times New Roman"/>
          <w:sz w:val="24"/>
          <w:szCs w:val="24"/>
        </w:rPr>
        <w:t xml:space="preserve"> of the functions can be found in our R codes. After TF-IDF projection, common words were weighted lower in individual documents and unique words were given higher weights (See Figure 4). We then proceeded to model fitting.</w:t>
      </w:r>
    </w:p>
    <w:p w:rsidR="00D67344" w:rsidRDefault="00C22A9D">
      <w:pPr>
        <w:jc w:val="both"/>
        <w:rPr>
          <w:rFonts w:ascii="Times New Roman" w:hAnsi="Times New Roman"/>
          <w:sz w:val="24"/>
          <w:szCs w:val="24"/>
          <w:lang/>
        </w:rPr>
      </w:pPr>
      <w:r>
        <w:rPr>
          <w:rFonts w:ascii="Times New Roman" w:hAnsi="Times New Roman"/>
          <w:noProof/>
          <w:sz w:val="24"/>
          <w:szCs w:val="24"/>
        </w:rPr>
        <w:drawing>
          <wp:anchor distT="0" distB="0" distL="114300" distR="114300" simplePos="0" relativeHeight="251637760" behindDoc="0" locked="0" layoutInCell="1" allowOverlap="1">
            <wp:simplePos x="0" y="0"/>
            <wp:positionH relativeFrom="column">
              <wp:align>left</wp:align>
            </wp:positionH>
            <wp:positionV relativeFrom="paragraph">
              <wp:posOffset>7620</wp:posOffset>
            </wp:positionV>
            <wp:extent cx="1250950" cy="990600"/>
            <wp:effectExtent l="0" t="0" r="6350" b="0"/>
            <wp:wrapNone/>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1250950" cy="990600"/>
                    </a:xfrm>
                    <a:prstGeom prst="rect">
                      <a:avLst/>
                    </a:prstGeom>
                  </pic:spPr>
                </pic:pic>
              </a:graphicData>
            </a:graphic>
          </wp:anchor>
        </w:drawing>
      </w:r>
    </w:p>
    <w:p w:rsidR="00D67344" w:rsidRDefault="00D67344">
      <w:pPr>
        <w:jc w:val="both"/>
        <w:rPr>
          <w:rFonts w:ascii="Times New Roman" w:hAnsi="Times New Roman"/>
          <w:sz w:val="24"/>
          <w:szCs w:val="24"/>
          <w:lang/>
        </w:rPr>
      </w:pPr>
    </w:p>
    <w:p w:rsidR="00D67344" w:rsidRDefault="00D67344">
      <w:pPr>
        <w:jc w:val="both"/>
        <w:rPr>
          <w:rFonts w:ascii="Times New Roman" w:hAnsi="Times New Roman"/>
          <w:sz w:val="24"/>
          <w:szCs w:val="24"/>
          <w:lang/>
        </w:rPr>
      </w:pPr>
    </w:p>
    <w:p w:rsidR="00D67344" w:rsidRDefault="00C22A9D">
      <w:pPr>
        <w:jc w:val="both"/>
        <w:rPr>
          <w:rFonts w:ascii="Times New Roman" w:hAnsi="Times New Roman"/>
          <w:sz w:val="24"/>
          <w:szCs w:val="24"/>
          <w:lang/>
        </w:rPr>
      </w:pPr>
      <w:r>
        <w:rPr>
          <w:noProof/>
        </w:rPr>
        <w:drawing>
          <wp:anchor distT="0" distB="0" distL="114300" distR="114300" simplePos="0" relativeHeight="251675648" behindDoc="1" locked="0" layoutInCell="1" allowOverlap="1">
            <wp:simplePos x="0" y="0"/>
            <wp:positionH relativeFrom="column">
              <wp:posOffset>1504950</wp:posOffset>
            </wp:positionH>
            <wp:positionV relativeFrom="paragraph">
              <wp:posOffset>158115</wp:posOffset>
            </wp:positionV>
            <wp:extent cx="1341586" cy="336550"/>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341586" cy="336550"/>
                    </a:xfrm>
                    <a:prstGeom prst="rect">
                      <a:avLst/>
                    </a:prstGeom>
                  </pic:spPr>
                </pic:pic>
              </a:graphicData>
            </a:graphic>
          </wp:anchor>
        </w:drawing>
      </w:r>
      <w:r>
        <w:rPr>
          <w:noProof/>
        </w:rPr>
        <w:drawing>
          <wp:anchor distT="0" distB="0" distL="114300" distR="114300" simplePos="0" relativeHeight="251660288" behindDoc="1" locked="0" layoutInCell="1" allowOverlap="1">
            <wp:simplePos x="0" y="0"/>
            <wp:positionH relativeFrom="column">
              <wp:align>left</wp:align>
            </wp:positionH>
            <wp:positionV relativeFrom="paragraph">
              <wp:posOffset>189865</wp:posOffset>
            </wp:positionV>
            <wp:extent cx="1418745" cy="2159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1418745" cy="215900"/>
                    </a:xfrm>
                    <a:prstGeom prst="rect">
                      <a:avLst/>
                    </a:prstGeom>
                  </pic:spPr>
                </pic:pic>
              </a:graphicData>
            </a:graphic>
          </wp:anchor>
        </w:drawing>
      </w:r>
    </w:p>
    <w:p w:rsidR="00787F9E" w:rsidRDefault="00787F9E">
      <w:pPr>
        <w:jc w:val="both"/>
        <w:rPr>
          <w:rFonts w:ascii="Times New Roman" w:hAnsi="Times New Roman"/>
          <w:sz w:val="24"/>
          <w:szCs w:val="24"/>
        </w:rPr>
      </w:pPr>
    </w:p>
    <w:p w:rsidR="00D67344" w:rsidRDefault="00C22A9D">
      <w:pPr>
        <w:jc w:val="both"/>
        <w:rPr>
          <w:rFonts w:ascii="Times New Roman" w:hAnsi="Times New Roman" w:hint="eastAsia"/>
          <w:sz w:val="24"/>
          <w:szCs w:val="24"/>
          <w:lang/>
        </w:rPr>
      </w:pPr>
      <w:r>
        <w:rPr>
          <w:rFonts w:ascii="Times New Roman" w:hAnsi="Times New Roman"/>
          <w:sz w:val="24"/>
          <w:szCs w:val="24"/>
        </w:rPr>
        <w:t>C. Model Fitting</w:t>
      </w:r>
    </w:p>
    <w:p w:rsidR="00D67344" w:rsidRDefault="00C22A9D">
      <w:pPr>
        <w:jc w:val="both"/>
        <w:rPr>
          <w:rFonts w:ascii="Times New Roman" w:hAnsi="Times New Roman"/>
          <w:sz w:val="24"/>
          <w:szCs w:val="24"/>
          <w:lang/>
        </w:rPr>
      </w:pPr>
      <w:r>
        <w:rPr>
          <w:rFonts w:ascii="Times New Roman" w:hAnsi="Times New Roman"/>
          <w:sz w:val="24"/>
          <w:szCs w:val="24"/>
        </w:rPr>
        <w:t>After t</w:t>
      </w:r>
      <w:r>
        <w:rPr>
          <w:rFonts w:ascii="Times New Roman" w:hAnsi="Times New Roman"/>
          <w:sz w:val="24"/>
          <w:szCs w:val="24"/>
        </w:rPr>
        <w:t xml:space="preserve">he phrase extraction and TF-IDF transformation, we fitted a linear regression model for the transformed data. The motivation of using this linear model is that we tried other models such as logistic regression and lasso regression models, but they did not </w:t>
      </w:r>
      <w:r>
        <w:rPr>
          <w:rFonts w:ascii="Times New Roman" w:hAnsi="Times New Roman"/>
          <w:sz w:val="24"/>
          <w:szCs w:val="24"/>
        </w:rPr>
        <w:t>work very well and usually produce a relatively higher error rate. Therefore, a multiple linear regression model is chosen. The dependent variable in this model is the possible star rating of a specific text, whereas the predictors are the numbers of the w</w:t>
      </w:r>
      <w:r>
        <w:rPr>
          <w:rFonts w:ascii="Times New Roman" w:hAnsi="Times New Roman"/>
          <w:sz w:val="24"/>
          <w:szCs w:val="24"/>
        </w:rPr>
        <w:t>ords in the specific text, after the TF-IDF transformation. We used 3004 predictors to fit this model, however R seems to automatically remove 3 of them because these 3 variables are perfectly collinear with some other predictors. Therefore, 3001 predictor</w:t>
      </w:r>
      <w:r>
        <w:rPr>
          <w:rFonts w:ascii="Times New Roman" w:hAnsi="Times New Roman"/>
          <w:sz w:val="24"/>
          <w:szCs w:val="24"/>
        </w:rPr>
        <w:t xml:space="preserve">s (including “useful”, “funny”, </w:t>
      </w:r>
      <w:r>
        <w:rPr>
          <w:rFonts w:ascii="Times New Roman" w:hAnsi="Times New Roman"/>
          <w:sz w:val="24"/>
          <w:szCs w:val="24"/>
        </w:rPr>
        <w:lastRenderedPageBreak/>
        <w:t>“sentiment”, and “nword”) are actually in this model (See Figure 5).</w:t>
      </w:r>
    </w:p>
    <w:p w:rsidR="00D67344" w:rsidRDefault="00C22A9D">
      <w:pPr>
        <w:jc w:val="both"/>
        <w:rPr>
          <w:rFonts w:ascii="Times New Roman" w:hAnsi="Times New Roman"/>
          <w:sz w:val="24"/>
          <w:szCs w:val="24"/>
          <w:lang/>
        </w:rPr>
      </w:pPr>
      <w:r>
        <w:rPr>
          <w:rFonts w:ascii="Times New Roman" w:hAnsi="Times New Roman"/>
          <w:noProof/>
          <w:sz w:val="24"/>
          <w:szCs w:val="24"/>
        </w:rPr>
        <w:drawing>
          <wp:inline distT="114300" distB="114300" distL="114300" distR="114300">
            <wp:extent cx="2610485" cy="1641841"/>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2766711" cy="1740098"/>
                    </a:xfrm>
                    <a:prstGeom prst="rect">
                      <a:avLst/>
                    </a:prstGeom>
                  </pic:spPr>
                </pic:pic>
              </a:graphicData>
            </a:graphic>
          </wp:inline>
        </w:drawing>
      </w:r>
    </w:p>
    <w:p w:rsidR="00D67344" w:rsidRDefault="00C22A9D">
      <w:pPr>
        <w:jc w:val="both"/>
        <w:rPr>
          <w:rFonts w:ascii="Times New Roman" w:hAnsi="Times New Roman"/>
          <w:sz w:val="24"/>
          <w:szCs w:val="24"/>
          <w:lang/>
        </w:rPr>
      </w:pPr>
      <w:r>
        <w:rPr>
          <w:rFonts w:ascii="Times New Roman" w:hAnsi="Times New Roman"/>
          <w:noProof/>
          <w:sz w:val="24"/>
          <w:szCs w:val="24"/>
        </w:rPr>
        <w:drawing>
          <wp:inline distT="114300" distB="114300" distL="114300" distR="114300">
            <wp:extent cx="2131970" cy="325673"/>
            <wp:effectExtent l="0" t="0" r="1905"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237408" cy="341779"/>
                    </a:xfrm>
                    <a:prstGeom prst="rect">
                      <a:avLst/>
                    </a:prstGeom>
                  </pic:spPr>
                </pic:pic>
              </a:graphicData>
            </a:graphic>
          </wp:inline>
        </w:drawing>
      </w:r>
    </w:p>
    <w:p w:rsidR="00D67344" w:rsidRDefault="00C22A9D">
      <w:pPr>
        <w:jc w:val="both"/>
        <w:rPr>
          <w:rFonts w:ascii="Times New Roman" w:hAnsi="Times New Roman"/>
          <w:sz w:val="18"/>
          <w:szCs w:val="24"/>
          <w:lang/>
        </w:rPr>
      </w:pPr>
      <w:r>
        <w:rPr>
          <w:rFonts w:ascii="Times New Roman" w:hAnsi="Times New Roman"/>
          <w:sz w:val="18"/>
          <w:szCs w:val="24"/>
        </w:rPr>
        <w:t>Figure 5. The excerpts of the linear model summary</w:t>
      </w:r>
    </w:p>
    <w:p w:rsidR="00E5203F" w:rsidRDefault="00E5203F">
      <w:pPr>
        <w:jc w:val="both"/>
        <w:rPr>
          <w:rFonts w:ascii="Times New Roman" w:hAnsi="Times New Roman"/>
          <w:sz w:val="24"/>
          <w:szCs w:val="24"/>
        </w:rPr>
      </w:pPr>
      <w:r>
        <w:rPr>
          <w:rFonts w:ascii="Times New Roman" w:hAnsi="Times New Roman"/>
          <w:sz w:val="24"/>
          <w:szCs w:val="24"/>
        </w:rPr>
        <w:t>Looking at the summary of this model, we can see that some variables</w:t>
      </w:r>
      <w:r w:rsidR="00FA40CD">
        <w:rPr>
          <w:rFonts w:ascii="Times New Roman" w:hAnsi="Times New Roman"/>
          <w:sz w:val="24"/>
          <w:szCs w:val="24"/>
        </w:rPr>
        <w:t xml:space="preserve"> </w:t>
      </w:r>
      <w:r>
        <w:rPr>
          <w:rFonts w:ascii="Times New Roman" w:hAnsi="Times New Roman"/>
          <w:sz w:val="24"/>
          <w:szCs w:val="24"/>
        </w:rPr>
        <w:t xml:space="preserve">(useful, funny) are significant as they have small p-values. </w:t>
      </w:r>
      <w:r w:rsidR="00FA40CD">
        <w:rPr>
          <w:rFonts w:ascii="Times New Roman" w:hAnsi="Times New Roman"/>
          <w:sz w:val="24"/>
          <w:szCs w:val="24"/>
        </w:rPr>
        <w:t xml:space="preserve">The model is overall significant, as the p-value of this model is also very small. </w:t>
      </w:r>
      <w:r w:rsidR="003A23BB">
        <w:rPr>
          <w:rFonts w:ascii="Times New Roman" w:hAnsi="Times New Roman"/>
          <w:sz w:val="24"/>
          <w:szCs w:val="24"/>
        </w:rPr>
        <w:t>However, the adjusted R squared is smaller than the R squared by 0.02, which may indicate overfitting (too many variables).</w:t>
      </w:r>
    </w:p>
    <w:p w:rsidR="00D67344" w:rsidRDefault="00C22A9D">
      <w:pPr>
        <w:jc w:val="both"/>
        <w:rPr>
          <w:rFonts w:ascii="Times New Roman" w:hAnsi="Times New Roman"/>
          <w:sz w:val="24"/>
          <w:szCs w:val="24"/>
        </w:rPr>
      </w:pPr>
      <w:r>
        <w:rPr>
          <w:rFonts w:ascii="Times New Roman" w:hAnsi="Times New Roman"/>
          <w:sz w:val="24"/>
          <w:szCs w:val="24"/>
        </w:rPr>
        <w:t>The interpretation of the model coefficients is a bit tricky, since we transformed the predictors us</w:t>
      </w:r>
      <w:r>
        <w:rPr>
          <w:rFonts w:ascii="Times New Roman" w:hAnsi="Times New Roman"/>
          <w:sz w:val="24"/>
          <w:szCs w:val="24"/>
        </w:rPr>
        <w:t xml:space="preserve">ing </w:t>
      </w:r>
      <w:bookmarkStart w:id="2" w:name="OLE_LINK2"/>
      <w:bookmarkStart w:id="3" w:name="OLE_LINK3"/>
      <w:r>
        <w:rPr>
          <w:rFonts w:ascii="Times New Roman" w:hAnsi="Times New Roman"/>
          <w:sz w:val="24"/>
          <w:szCs w:val="24"/>
        </w:rPr>
        <w:t>TF-IDF</w:t>
      </w:r>
      <w:bookmarkEnd w:id="2"/>
      <w:bookmarkEnd w:id="3"/>
      <w:r>
        <w:rPr>
          <w:rFonts w:ascii="Times New Roman" w:hAnsi="Times New Roman"/>
          <w:sz w:val="24"/>
          <w:szCs w:val="24"/>
        </w:rPr>
        <w:t xml:space="preserve">. For example, to interpret the coefficient of “good”, we have to say that if the transformed value of “good” increase by 0.1, the predicted value of stars will decrease by 3.514. This interpretation is not intuitive because of the </w:t>
      </w:r>
      <w:bookmarkStart w:id="4" w:name="OLE_LINK1"/>
      <w:r>
        <w:rPr>
          <w:rFonts w:ascii="Times New Roman" w:hAnsi="Times New Roman"/>
          <w:sz w:val="24"/>
          <w:szCs w:val="24"/>
        </w:rPr>
        <w:t xml:space="preserve">TF-IDF </w:t>
      </w:r>
      <w:bookmarkEnd w:id="4"/>
      <w:r>
        <w:rPr>
          <w:rFonts w:ascii="Times New Roman" w:hAnsi="Times New Roman"/>
          <w:sz w:val="24"/>
          <w:szCs w:val="24"/>
        </w:rPr>
        <w:t>transfo</w:t>
      </w:r>
      <w:r>
        <w:rPr>
          <w:rFonts w:ascii="Times New Roman" w:hAnsi="Times New Roman"/>
          <w:sz w:val="24"/>
          <w:szCs w:val="24"/>
        </w:rPr>
        <w:t>rmation, so this might be a weakness of the model.</w:t>
      </w:r>
    </w:p>
    <w:p w:rsidR="0096034B" w:rsidRPr="0096034B" w:rsidRDefault="0096034B">
      <w:pPr>
        <w:jc w:val="both"/>
        <w:rPr>
          <w:rFonts w:ascii="Times New Roman" w:hAnsi="Times New Roman" w:hint="eastAsia"/>
          <w:sz w:val="24"/>
          <w:szCs w:val="24"/>
          <w:lang/>
        </w:rPr>
      </w:pPr>
      <w:r>
        <w:rPr>
          <w:rFonts w:ascii="Times New Roman" w:hAnsi="Times New Roman"/>
          <w:sz w:val="24"/>
          <w:szCs w:val="24"/>
        </w:rPr>
        <w:t>We check the linear model assumptions using the diagnostic plots (see Figure 6). We observe that the residuals seem to be normally distributed from the normal QQ plot. From the Residuals vs Leverage plot, we see that there are a few outliers in the data. The residual plot and the scale-location plot contains strange shapes, and the linearity assumption and the homoscedasticity</w:t>
      </w:r>
      <w:r w:rsidR="005738C6">
        <w:rPr>
          <w:rFonts w:ascii="Times New Roman" w:hAnsi="Times New Roman"/>
          <w:sz w:val="24"/>
          <w:szCs w:val="24"/>
        </w:rPr>
        <w:t xml:space="preserve"> </w:t>
      </w:r>
      <w:r>
        <w:rPr>
          <w:rFonts w:ascii="Times New Roman" w:hAnsi="Times New Roman"/>
          <w:sz w:val="24"/>
          <w:szCs w:val="24"/>
        </w:rPr>
        <w:t>assumption seem to be violated. We speculate, however, that the shape in these 2 plots are caused by the fact that the response variable “stars” is regarded as a continuous variable, rather than a categorical variable with only 5 categories.</w:t>
      </w:r>
    </w:p>
    <w:p w:rsidR="00D67344" w:rsidRDefault="0096034B">
      <w:pPr>
        <w:jc w:val="both"/>
        <w:rPr>
          <w:rFonts w:ascii="Times New Roman" w:hAnsi="Times New Roman"/>
          <w:sz w:val="24"/>
          <w:szCs w:val="24"/>
          <w:lang/>
        </w:rPr>
      </w:pPr>
      <w:r>
        <w:rPr>
          <w:rFonts w:ascii="Times New Roman" w:hAnsi="Times New Roman"/>
          <w:noProof/>
          <w:sz w:val="24"/>
          <w:szCs w:val="24"/>
        </w:rPr>
        <w:drawing>
          <wp:inline distT="114300" distB="114300" distL="114300" distR="114300" wp14:anchorId="29C1EABE" wp14:editId="0F573279">
            <wp:extent cx="2587692" cy="1589842"/>
            <wp:effectExtent l="0" t="0" r="3175" b="0"/>
            <wp:docPr id="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1"/>
                    <a:srcRect/>
                    <a:stretch>
                      <a:fillRect/>
                    </a:stretch>
                  </pic:blipFill>
                  <pic:spPr>
                    <a:xfrm>
                      <a:off x="0" y="0"/>
                      <a:ext cx="2599010" cy="1596796"/>
                    </a:xfrm>
                    <a:prstGeom prst="rect">
                      <a:avLst/>
                    </a:prstGeom>
                  </pic:spPr>
                </pic:pic>
              </a:graphicData>
            </a:graphic>
          </wp:inline>
        </w:drawing>
      </w:r>
    </w:p>
    <w:p w:rsidR="00D67344" w:rsidRDefault="00C22A9D">
      <w:pPr>
        <w:jc w:val="both"/>
        <w:rPr>
          <w:rFonts w:ascii="Times New Roman" w:hAnsi="Times New Roman"/>
          <w:sz w:val="18"/>
          <w:szCs w:val="24"/>
          <w:lang/>
        </w:rPr>
      </w:pPr>
      <w:r>
        <w:rPr>
          <w:rFonts w:ascii="Times New Roman" w:hAnsi="Times New Roman"/>
          <w:sz w:val="18"/>
          <w:szCs w:val="24"/>
        </w:rPr>
        <w:t>Figure 6. The diagnostic plots of the model</w:t>
      </w:r>
    </w:p>
    <w:p w:rsidR="00D67344" w:rsidRDefault="00C22A9D">
      <w:pPr>
        <w:jc w:val="both"/>
        <w:rPr>
          <w:rFonts w:ascii="Times New Roman" w:hAnsi="Times New Roman"/>
          <w:color w:val="000000"/>
          <w:sz w:val="24"/>
          <w:szCs w:val="24"/>
          <w:lang/>
        </w:rPr>
      </w:pPr>
      <w:r>
        <w:rPr>
          <w:rFonts w:ascii="Times New Roman" w:hAnsi="Times New Roman"/>
          <w:color w:val="000000"/>
          <w:sz w:val="24"/>
          <w:szCs w:val="24"/>
        </w:rPr>
        <w:t>III. RESULTS</w:t>
      </w:r>
    </w:p>
    <w:p w:rsidR="00D67344" w:rsidRDefault="00C22A9D">
      <w:pPr>
        <w:jc w:val="both"/>
        <w:rPr>
          <w:rFonts w:ascii="Times New Roman" w:hAnsi="Times New Roman"/>
          <w:sz w:val="24"/>
          <w:szCs w:val="24"/>
          <w:lang/>
        </w:rPr>
      </w:pPr>
      <w:r>
        <w:rPr>
          <w:rFonts w:ascii="Times New Roman" w:hAnsi="Times New Roman"/>
          <w:sz w:val="24"/>
          <w:szCs w:val="24"/>
        </w:rPr>
        <w:t>Corresponding our expectation, the m</w:t>
      </w:r>
      <w:r>
        <w:rPr>
          <w:rFonts w:ascii="Times New Roman" w:hAnsi="Times New Roman"/>
          <w:sz w:val="24"/>
          <w:szCs w:val="24"/>
        </w:rPr>
        <w:t xml:space="preserve">ultiple linear regression model suggested words with strong sentiment polarity are strongly correlated with star ratings. These words include: sweet, love, good, tasty, really good, worst, tough, horrible, poor, and gross. In addition to these emotionally </w:t>
      </w:r>
      <w:r>
        <w:rPr>
          <w:rFonts w:ascii="Times New Roman" w:hAnsi="Times New Roman"/>
          <w:sz w:val="24"/>
          <w:szCs w:val="24"/>
        </w:rPr>
        <w:t>polar words, we also discovered that non-adjective phrases like “even though” tend to imply unsatisfied experience. More subtly, phrases such as “last time” implies worse experience while “next time” implies active expectation for the next visit (see Figur</w:t>
      </w:r>
      <w:r>
        <w:rPr>
          <w:rFonts w:ascii="Times New Roman" w:hAnsi="Times New Roman"/>
          <w:sz w:val="24"/>
          <w:szCs w:val="24"/>
        </w:rPr>
        <w:t xml:space="preserve">e 7). These findings gave us insights about the subtleness of language which could be explored more in the future. </w:t>
      </w:r>
    </w:p>
    <w:p w:rsidR="00D67344" w:rsidRDefault="0096034B">
      <w:pPr>
        <w:jc w:val="both"/>
        <w:rPr>
          <w:rFonts w:ascii="Times New Roman" w:hAnsi="Times New Roman"/>
          <w:sz w:val="24"/>
          <w:szCs w:val="24"/>
          <w:lang/>
        </w:rPr>
      </w:pPr>
      <w:r>
        <w:rPr>
          <w:noProof/>
        </w:rPr>
        <w:drawing>
          <wp:anchor distT="0" distB="0" distL="114300" distR="114300" simplePos="0" relativeHeight="251681792" behindDoc="1" locked="0" layoutInCell="1" allowOverlap="1">
            <wp:simplePos x="0" y="0"/>
            <wp:positionH relativeFrom="margin">
              <wp:posOffset>3142204</wp:posOffset>
            </wp:positionH>
            <wp:positionV relativeFrom="paragraph">
              <wp:posOffset>3810</wp:posOffset>
            </wp:positionV>
            <wp:extent cx="1305560" cy="1369060"/>
            <wp:effectExtent l="0" t="0" r="889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1305560" cy="1369060"/>
                    </a:xfrm>
                    <a:prstGeom prst="rect">
                      <a:avLst/>
                    </a:prstGeom>
                  </pic:spPr>
                </pic:pic>
              </a:graphicData>
            </a:graphic>
          </wp:anchor>
        </w:drawing>
      </w:r>
      <w:r>
        <w:rPr>
          <w:noProof/>
        </w:rPr>
        <w:drawing>
          <wp:anchor distT="0" distB="0" distL="114300" distR="114300" simplePos="0" relativeHeight="251691008" behindDoc="1" locked="0" layoutInCell="1" allowOverlap="1">
            <wp:simplePos x="0" y="0"/>
            <wp:positionH relativeFrom="column">
              <wp:posOffset>1348329</wp:posOffset>
            </wp:positionH>
            <wp:positionV relativeFrom="paragraph">
              <wp:posOffset>-635</wp:posOffset>
            </wp:positionV>
            <wp:extent cx="1295400" cy="136779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1295400" cy="1367790"/>
                    </a:xfrm>
                    <a:prstGeom prst="rect">
                      <a:avLst/>
                    </a:prstGeom>
                  </pic:spPr>
                </pic:pic>
              </a:graphicData>
            </a:graphic>
          </wp:anchor>
        </w:drawing>
      </w:r>
    </w:p>
    <w:p w:rsidR="00D67344" w:rsidRDefault="00D67344">
      <w:pPr>
        <w:jc w:val="both"/>
        <w:rPr>
          <w:rFonts w:ascii="Times New Roman" w:hAnsi="Times New Roman"/>
          <w:sz w:val="24"/>
          <w:szCs w:val="24"/>
          <w:lang/>
        </w:rPr>
      </w:pPr>
    </w:p>
    <w:p w:rsidR="00D67344" w:rsidRDefault="00D67344">
      <w:pPr>
        <w:jc w:val="both"/>
        <w:rPr>
          <w:rFonts w:ascii="Times New Roman" w:hAnsi="Times New Roman"/>
          <w:color w:val="000000"/>
          <w:sz w:val="24"/>
          <w:szCs w:val="24"/>
          <w:lang/>
        </w:rPr>
      </w:pPr>
    </w:p>
    <w:p w:rsidR="00D67344" w:rsidRDefault="00D67344">
      <w:pPr>
        <w:jc w:val="both"/>
        <w:rPr>
          <w:rFonts w:ascii="Times New Roman" w:hAnsi="Times New Roman"/>
          <w:color w:val="000000"/>
          <w:sz w:val="24"/>
          <w:szCs w:val="24"/>
          <w:lang/>
        </w:rPr>
      </w:pPr>
    </w:p>
    <w:p w:rsidR="00D67344" w:rsidRDefault="00D67344">
      <w:pPr>
        <w:jc w:val="both"/>
        <w:rPr>
          <w:rFonts w:ascii="Times New Roman" w:hAnsi="Times New Roman"/>
          <w:sz w:val="18"/>
          <w:szCs w:val="24"/>
          <w:lang/>
        </w:rPr>
      </w:pPr>
    </w:p>
    <w:p w:rsidR="002A4B7E" w:rsidRPr="00BF2DCA" w:rsidRDefault="002A4B7E">
      <w:pPr>
        <w:jc w:val="both"/>
        <w:rPr>
          <w:rFonts w:ascii="Times New Roman" w:hAnsi="Times New Roman" w:hint="eastAsia"/>
          <w:sz w:val="18"/>
          <w:szCs w:val="24"/>
          <w:lang/>
        </w:rPr>
      </w:pPr>
      <w:r>
        <w:rPr>
          <w:rFonts w:ascii="Times New Roman" w:hAnsi="Times New Roman"/>
          <w:sz w:val="18"/>
          <w:szCs w:val="24"/>
        </w:rPr>
        <w:t xml:space="preserve">Figure 7. Words and phrases frequency that correlate with star ratings. </w:t>
      </w:r>
    </w:p>
    <w:p w:rsidR="00D67344" w:rsidRDefault="00C22A9D">
      <w:pPr>
        <w:jc w:val="both"/>
        <w:rPr>
          <w:rFonts w:ascii="Times New Roman" w:hAnsi="Times New Roman"/>
          <w:sz w:val="24"/>
          <w:szCs w:val="24"/>
          <w:lang/>
        </w:rPr>
      </w:pPr>
      <w:r>
        <w:rPr>
          <w:rFonts w:ascii="Times New Roman" w:hAnsi="Times New Roman"/>
          <w:color w:val="000000"/>
          <w:sz w:val="24"/>
          <w:szCs w:val="24"/>
        </w:rPr>
        <w:lastRenderedPageBreak/>
        <w:t>IV. DISCUSSION</w:t>
      </w:r>
    </w:p>
    <w:p w:rsidR="00D67344" w:rsidRDefault="00C22A9D">
      <w:pPr>
        <w:jc w:val="both"/>
        <w:rPr>
          <w:rFonts w:ascii="Times New Roman" w:hAnsi="Times New Roman"/>
          <w:sz w:val="24"/>
          <w:szCs w:val="24"/>
          <w:lang/>
        </w:rPr>
      </w:pPr>
      <w:r>
        <w:rPr>
          <w:rFonts w:ascii="Times New Roman" w:hAnsi="Times New Roman"/>
          <w:sz w:val="24"/>
          <w:szCs w:val="24"/>
        </w:rPr>
        <w:t>In this project, we have utilized machine lea</w:t>
      </w:r>
      <w:r>
        <w:rPr>
          <w:rFonts w:ascii="Times New Roman" w:hAnsi="Times New Roman"/>
          <w:sz w:val="24"/>
          <w:szCs w:val="24"/>
        </w:rPr>
        <w:t xml:space="preserve">rning based methods to extract significant words from restaurants reviews and built a multiple linear model using mostly words extracted. </w:t>
      </w:r>
    </w:p>
    <w:p w:rsidR="00D67344" w:rsidRDefault="00C22A9D">
      <w:pPr>
        <w:jc w:val="both"/>
        <w:rPr>
          <w:rFonts w:ascii="Times New Roman" w:hAnsi="Times New Roman"/>
          <w:sz w:val="24"/>
          <w:szCs w:val="24"/>
          <w:lang/>
        </w:rPr>
      </w:pPr>
      <w:r>
        <w:rPr>
          <w:rFonts w:ascii="Times New Roman" w:hAnsi="Times New Roman"/>
          <w:sz w:val="24"/>
          <w:szCs w:val="24"/>
        </w:rPr>
        <w:t xml:space="preserve">Using high-dimensional training data including unigrams and bigrams, we have improved the prediction power by lowering RMSE from 0.97638 to 0.90358. Addition of the four important features from the original dataset led to lowering RMSE of 0.84408. </w:t>
      </w:r>
    </w:p>
    <w:p w:rsidR="00D67344" w:rsidRDefault="00C22A9D">
      <w:pPr>
        <w:jc w:val="both"/>
        <w:rPr>
          <w:rFonts w:ascii="Times New Roman" w:hAnsi="Times New Roman"/>
          <w:sz w:val="24"/>
          <w:szCs w:val="24"/>
          <w:lang/>
        </w:rPr>
      </w:pPr>
      <w:r>
        <w:rPr>
          <w:rFonts w:ascii="Times New Roman" w:hAnsi="Times New Roman"/>
          <w:sz w:val="24"/>
          <w:szCs w:val="24"/>
        </w:rPr>
        <w:t>Another</w:t>
      </w:r>
      <w:r>
        <w:rPr>
          <w:rFonts w:ascii="Times New Roman" w:hAnsi="Times New Roman"/>
          <w:sz w:val="24"/>
          <w:szCs w:val="24"/>
        </w:rPr>
        <w:t xml:space="preserve"> advantage of our method was introducing TF-IDF methods, which decreased our model prediction RMSE to 0.81212. However, the drawback with such method was that our linear model coefficients were difficult to interpret without extra efforts to transform them</w:t>
      </w:r>
      <w:r>
        <w:rPr>
          <w:rFonts w:ascii="Times New Roman" w:hAnsi="Times New Roman"/>
          <w:sz w:val="24"/>
          <w:szCs w:val="24"/>
        </w:rPr>
        <w:t xml:space="preserve"> back to original scale, so we can only observe the correlation through bar plots. </w:t>
      </w:r>
    </w:p>
    <w:p w:rsidR="00D67344" w:rsidRDefault="00C22A9D">
      <w:pPr>
        <w:jc w:val="both"/>
        <w:rPr>
          <w:rFonts w:ascii="Times New Roman" w:hAnsi="Times New Roman"/>
          <w:sz w:val="24"/>
          <w:szCs w:val="24"/>
          <w:lang/>
        </w:rPr>
      </w:pPr>
      <w:r>
        <w:rPr>
          <w:rFonts w:ascii="Times New Roman" w:hAnsi="Times New Roman"/>
          <w:sz w:val="24"/>
          <w:szCs w:val="24"/>
        </w:rPr>
        <w:t>Inevitably, the technological trade-off in our model is that the process is computational heavy and laborious. Due to limited time, we could not restrict our features to fe</w:t>
      </w:r>
      <w:r>
        <w:rPr>
          <w:rFonts w:ascii="Times New Roman" w:hAnsi="Times New Roman"/>
          <w:sz w:val="24"/>
          <w:szCs w:val="24"/>
        </w:rPr>
        <w:t xml:space="preserve">wer significant ones to reach good result, so there might be overfitting problems caused by this. Similarly, our model may not work on small datasets if the sample size was strictly less than 3000. </w:t>
      </w:r>
    </w:p>
    <w:p w:rsidR="00D67344" w:rsidRDefault="00C22A9D">
      <w:pPr>
        <w:jc w:val="both"/>
        <w:rPr>
          <w:rFonts w:ascii="Times New Roman" w:hAnsi="Times New Roman"/>
          <w:sz w:val="24"/>
          <w:szCs w:val="24"/>
          <w:lang/>
        </w:rPr>
      </w:pPr>
      <w:r>
        <w:rPr>
          <w:rFonts w:ascii="Times New Roman" w:hAnsi="Times New Roman"/>
          <w:sz w:val="24"/>
          <w:szCs w:val="24"/>
        </w:rPr>
        <w:t>Regarding prediction results, we did not consider the ran</w:t>
      </w:r>
      <w:r>
        <w:rPr>
          <w:rFonts w:ascii="Times New Roman" w:hAnsi="Times New Roman"/>
          <w:sz w:val="24"/>
          <w:szCs w:val="24"/>
        </w:rPr>
        <w:t xml:space="preserve">ge of ratings is from 1 to 5. Otherwise, we should have rounded predicted values lower than 1 up to 1 and rounded down any predictions higher than 5 down to 5. This would minimize our prediction error as well. </w:t>
      </w:r>
    </w:p>
    <w:p w:rsidR="00D67344" w:rsidRDefault="00C22A9D">
      <w:pPr>
        <w:jc w:val="both"/>
        <w:rPr>
          <w:rFonts w:ascii="Times New Roman" w:hAnsi="Times New Roman"/>
          <w:color w:val="000000"/>
          <w:sz w:val="24"/>
          <w:szCs w:val="24"/>
          <w:lang/>
        </w:rPr>
      </w:pPr>
      <w:r>
        <w:rPr>
          <w:rFonts w:ascii="Times New Roman" w:hAnsi="Times New Roman"/>
          <w:color w:val="000000"/>
          <w:sz w:val="24"/>
          <w:szCs w:val="24"/>
        </w:rPr>
        <w:t>V. CONCLUSION</w:t>
      </w:r>
    </w:p>
    <w:p w:rsidR="00D67344" w:rsidRDefault="00C22A9D">
      <w:pPr>
        <w:jc w:val="both"/>
        <w:rPr>
          <w:rFonts w:ascii="Times New Roman" w:hAnsi="Times New Roman"/>
          <w:sz w:val="24"/>
          <w:szCs w:val="24"/>
          <w:lang/>
        </w:rPr>
      </w:pPr>
      <w:r>
        <w:rPr>
          <w:rFonts w:ascii="Times New Roman" w:hAnsi="Times New Roman"/>
          <w:sz w:val="24"/>
          <w:szCs w:val="24"/>
        </w:rPr>
        <w:t>We used multiple linear regression to construct our prediction model and achieved a decent error rate (0.82306 RMSE) in the prediction of the testing data set. We demonstrated that with some carefully chosen data extraction and transformation methods, we c</w:t>
      </w:r>
      <w:r>
        <w:rPr>
          <w:rFonts w:ascii="Times New Roman" w:hAnsi="Times New Roman"/>
          <w:sz w:val="24"/>
          <w:szCs w:val="24"/>
        </w:rPr>
        <w:t xml:space="preserve">an largely improve the prediction accuracy of the linear regression model. </w:t>
      </w:r>
    </w:p>
    <w:p w:rsidR="00D67344" w:rsidRDefault="00C22A9D">
      <w:pPr>
        <w:jc w:val="both"/>
        <w:rPr>
          <w:rFonts w:ascii="Times New Roman" w:hAnsi="Times New Roman"/>
          <w:sz w:val="24"/>
          <w:szCs w:val="24"/>
          <w:lang/>
        </w:rPr>
      </w:pPr>
      <w:r>
        <w:rPr>
          <w:rFonts w:ascii="Times New Roman" w:hAnsi="Times New Roman"/>
          <w:sz w:val="24"/>
          <w:szCs w:val="24"/>
        </w:rPr>
        <w:t>All members in our group have actively contributed to the project. Jin and Deng are mainly responsible for the code while Deng and Gao are mainly responsible for the PowerPoint an</w:t>
      </w:r>
      <w:r>
        <w:rPr>
          <w:rFonts w:ascii="Times New Roman" w:hAnsi="Times New Roman"/>
          <w:sz w:val="24"/>
          <w:szCs w:val="24"/>
        </w:rPr>
        <w:t>d the summary report.</w:t>
      </w:r>
    </w:p>
    <w:p w:rsidR="00D67344" w:rsidRDefault="00C22A9D">
      <w:pPr>
        <w:jc w:val="both"/>
        <w:rPr>
          <w:rFonts w:ascii="Times New Roman" w:hAnsi="Times New Roman"/>
          <w:sz w:val="24"/>
          <w:szCs w:val="24"/>
          <w:lang/>
        </w:rPr>
      </w:pPr>
      <w:r>
        <w:rPr>
          <w:rFonts w:ascii="Times New Roman" w:hAnsi="Times New Roman"/>
          <w:sz w:val="24"/>
          <w:szCs w:val="24"/>
        </w:rPr>
        <w:t>Peer Rating:</w:t>
      </w:r>
    </w:p>
    <w:tbl>
      <w:tblPr>
        <w:tblStyle w:val="TableGrid"/>
        <w:tblW w:w="4855" w:type="dxa"/>
        <w:tblLook w:val="04A0" w:firstRow="1" w:lastRow="0" w:firstColumn="1" w:lastColumn="0" w:noHBand="0" w:noVBand="1"/>
      </w:tblPr>
      <w:tblGrid>
        <w:gridCol w:w="1617"/>
        <w:gridCol w:w="3238"/>
      </w:tblGrid>
      <w:tr w:rsidR="00D67344">
        <w:trPr>
          <w:trHeight w:val="255"/>
        </w:trPr>
        <w:tc>
          <w:tcPr>
            <w:tcW w:w="1617" w:type="dxa"/>
          </w:tcPr>
          <w:p w:rsidR="00D67344" w:rsidRDefault="00D67344">
            <w:pPr>
              <w:jc w:val="both"/>
              <w:rPr>
                <w:rFonts w:ascii="Times New Roman" w:hAnsi="Times New Roman"/>
                <w:sz w:val="24"/>
                <w:szCs w:val="24"/>
                <w:lang/>
              </w:rPr>
            </w:pPr>
          </w:p>
        </w:tc>
        <w:tc>
          <w:tcPr>
            <w:tcW w:w="3238" w:type="dxa"/>
          </w:tcPr>
          <w:p w:rsidR="00D67344" w:rsidRDefault="00C22A9D">
            <w:pPr>
              <w:jc w:val="center"/>
              <w:rPr>
                <w:rFonts w:ascii="Times New Roman" w:hAnsi="Times New Roman"/>
                <w:sz w:val="24"/>
                <w:szCs w:val="24"/>
                <w:lang/>
              </w:rPr>
            </w:pPr>
            <w:r>
              <w:rPr>
                <w:rFonts w:ascii="Times New Roman" w:hAnsi="Times New Roman"/>
                <w:sz w:val="24"/>
                <w:szCs w:val="24"/>
              </w:rPr>
              <w:t>Average ratings within group</w:t>
            </w:r>
          </w:p>
        </w:tc>
      </w:tr>
      <w:tr w:rsidR="00D67344">
        <w:trPr>
          <w:trHeight w:val="246"/>
        </w:trPr>
        <w:tc>
          <w:tcPr>
            <w:tcW w:w="1617" w:type="dxa"/>
          </w:tcPr>
          <w:p w:rsidR="00D67344" w:rsidRDefault="00C22A9D">
            <w:pPr>
              <w:jc w:val="both"/>
              <w:rPr>
                <w:rFonts w:ascii="Times New Roman" w:hAnsi="Times New Roman"/>
                <w:sz w:val="24"/>
                <w:szCs w:val="24"/>
                <w:lang/>
              </w:rPr>
            </w:pPr>
            <w:r>
              <w:rPr>
                <w:rFonts w:ascii="Times New Roman" w:hAnsi="Times New Roman"/>
                <w:sz w:val="24"/>
                <w:szCs w:val="24"/>
              </w:rPr>
              <w:t>Linchen Deng</w:t>
            </w:r>
          </w:p>
        </w:tc>
        <w:tc>
          <w:tcPr>
            <w:tcW w:w="3238" w:type="dxa"/>
          </w:tcPr>
          <w:p w:rsidR="00D67344" w:rsidRDefault="00C22A9D">
            <w:pPr>
              <w:jc w:val="center"/>
              <w:rPr>
                <w:rFonts w:ascii="Times New Roman" w:hAnsi="Times New Roman"/>
                <w:sz w:val="24"/>
                <w:szCs w:val="24"/>
                <w:lang/>
              </w:rPr>
            </w:pPr>
            <w:r>
              <w:rPr>
                <w:rFonts w:ascii="Times New Roman" w:hAnsi="Times New Roman"/>
                <w:sz w:val="24"/>
                <w:szCs w:val="24"/>
              </w:rPr>
              <w:t>5</w:t>
            </w:r>
          </w:p>
        </w:tc>
      </w:tr>
      <w:tr w:rsidR="00D67344">
        <w:trPr>
          <w:trHeight w:val="255"/>
        </w:trPr>
        <w:tc>
          <w:tcPr>
            <w:tcW w:w="1617" w:type="dxa"/>
          </w:tcPr>
          <w:p w:rsidR="00D67344" w:rsidRDefault="00C22A9D">
            <w:pPr>
              <w:jc w:val="both"/>
              <w:rPr>
                <w:rFonts w:ascii="Times New Roman" w:hAnsi="Times New Roman"/>
                <w:sz w:val="24"/>
                <w:szCs w:val="24"/>
                <w:lang/>
              </w:rPr>
            </w:pPr>
            <w:r>
              <w:rPr>
                <w:rFonts w:ascii="Times New Roman" w:hAnsi="Times New Roman"/>
                <w:sz w:val="24"/>
                <w:szCs w:val="24"/>
              </w:rPr>
              <w:t>Kenny Jin</w:t>
            </w:r>
          </w:p>
        </w:tc>
        <w:tc>
          <w:tcPr>
            <w:tcW w:w="3238" w:type="dxa"/>
          </w:tcPr>
          <w:p w:rsidR="00D67344" w:rsidRDefault="00C22A9D">
            <w:pPr>
              <w:jc w:val="center"/>
              <w:rPr>
                <w:rFonts w:ascii="Times New Roman" w:hAnsi="Times New Roman"/>
                <w:sz w:val="24"/>
                <w:szCs w:val="24"/>
                <w:lang/>
              </w:rPr>
            </w:pPr>
            <w:r>
              <w:rPr>
                <w:rFonts w:ascii="Times New Roman" w:hAnsi="Times New Roman"/>
                <w:sz w:val="24"/>
                <w:szCs w:val="24"/>
              </w:rPr>
              <w:t>5</w:t>
            </w:r>
          </w:p>
        </w:tc>
      </w:tr>
      <w:tr w:rsidR="00D67344">
        <w:trPr>
          <w:trHeight w:val="246"/>
        </w:trPr>
        <w:tc>
          <w:tcPr>
            <w:tcW w:w="1617" w:type="dxa"/>
          </w:tcPr>
          <w:p w:rsidR="00D67344" w:rsidRDefault="00C22A9D">
            <w:pPr>
              <w:jc w:val="both"/>
              <w:rPr>
                <w:rFonts w:ascii="Times New Roman" w:hAnsi="Times New Roman"/>
                <w:sz w:val="24"/>
                <w:szCs w:val="24"/>
                <w:lang/>
              </w:rPr>
            </w:pPr>
            <w:r>
              <w:rPr>
                <w:rFonts w:ascii="Times New Roman" w:hAnsi="Times New Roman"/>
                <w:sz w:val="24"/>
                <w:szCs w:val="24"/>
              </w:rPr>
              <w:t>Runxin Gao</w:t>
            </w:r>
          </w:p>
        </w:tc>
        <w:tc>
          <w:tcPr>
            <w:tcW w:w="3238" w:type="dxa"/>
          </w:tcPr>
          <w:p w:rsidR="00D67344" w:rsidRDefault="00C22A9D">
            <w:pPr>
              <w:jc w:val="center"/>
              <w:rPr>
                <w:rFonts w:ascii="Times New Roman" w:hAnsi="Times New Roman"/>
                <w:sz w:val="24"/>
                <w:szCs w:val="24"/>
                <w:lang/>
              </w:rPr>
            </w:pPr>
            <w:r>
              <w:rPr>
                <w:rFonts w:ascii="Times New Roman" w:hAnsi="Times New Roman"/>
                <w:sz w:val="24"/>
                <w:szCs w:val="24"/>
              </w:rPr>
              <w:t>5</w:t>
            </w:r>
          </w:p>
        </w:tc>
      </w:tr>
    </w:tbl>
    <w:p w:rsidR="009765A5" w:rsidRDefault="009765A5">
      <w:pPr>
        <w:jc w:val="both"/>
        <w:rPr>
          <w:rFonts w:ascii="Times New Roman" w:hAnsi="Times New Roman"/>
          <w:color w:val="000000"/>
          <w:sz w:val="24"/>
          <w:szCs w:val="24"/>
        </w:rPr>
      </w:pPr>
      <w:bookmarkStart w:id="5" w:name="_2xcytpi"/>
      <w:bookmarkEnd w:id="5"/>
    </w:p>
    <w:p w:rsidR="00D67344" w:rsidRDefault="00C22A9D">
      <w:pPr>
        <w:jc w:val="both"/>
        <w:rPr>
          <w:rFonts w:ascii="Times New Roman" w:hAnsi="Times New Roman"/>
          <w:color w:val="000000"/>
          <w:sz w:val="24"/>
          <w:szCs w:val="24"/>
          <w:lang/>
        </w:rPr>
      </w:pPr>
      <w:bookmarkStart w:id="6" w:name="_GoBack"/>
      <w:bookmarkEnd w:id="6"/>
      <w:r>
        <w:rPr>
          <w:rFonts w:ascii="Times New Roman" w:hAnsi="Times New Roman"/>
          <w:color w:val="000000"/>
          <w:sz w:val="24"/>
          <w:szCs w:val="24"/>
        </w:rPr>
        <w:t>R</w:t>
      </w:r>
      <w:r>
        <w:rPr>
          <w:rFonts w:ascii="Times New Roman" w:hAnsi="Times New Roman"/>
          <w:color w:val="000000"/>
          <w:sz w:val="24"/>
          <w:szCs w:val="24"/>
        </w:rPr>
        <w:t>eferences</w:t>
      </w:r>
      <w:bookmarkStart w:id="7" w:name="_isoy2u55on48"/>
      <w:bookmarkStart w:id="8" w:name="_ptz5rb5v0b6a"/>
      <w:bookmarkEnd w:id="7"/>
      <w:bookmarkEnd w:id="8"/>
      <w:r>
        <w:rPr>
          <w:rFonts w:ascii="Times New Roman" w:hAnsi="Times New Roman"/>
          <w:color w:val="000000"/>
          <w:sz w:val="24"/>
          <w:szCs w:val="24"/>
        </w:rPr>
        <w:t>:</w:t>
      </w:r>
    </w:p>
    <w:p w:rsidR="00D67344" w:rsidRDefault="00C22A9D">
      <w:pPr>
        <w:ind w:left="360" w:hanging="360"/>
        <w:jc w:val="both"/>
        <w:rPr>
          <w:rFonts w:ascii="Times New Roman" w:hAnsi="Times New Roman"/>
          <w:color w:val="000000"/>
          <w:sz w:val="24"/>
          <w:szCs w:val="24"/>
          <w:lang/>
        </w:rPr>
      </w:pPr>
      <w:r>
        <w:rPr>
          <w:rFonts w:ascii="Times New Roman" w:hAnsi="Times New Roman"/>
          <w:color w:val="000000"/>
          <w:sz w:val="24"/>
          <w:szCs w:val="24"/>
        </w:rPr>
        <w:t xml:space="preserve">Koujalagi, A. (2015). Determine word relevance in document queries using TF-IDF. </w:t>
      </w:r>
      <w:r>
        <w:rPr>
          <w:rFonts w:ascii="Times New Roman" w:hAnsi="Times New Roman"/>
          <w:i/>
          <w:color w:val="000000"/>
          <w:sz w:val="24"/>
          <w:szCs w:val="24"/>
        </w:rPr>
        <w:t>International Journal of Scientific Research</w:t>
      </w:r>
      <w:r>
        <w:rPr>
          <w:rFonts w:ascii="Times New Roman" w:hAnsi="Times New Roman"/>
          <w:color w:val="000000"/>
          <w:sz w:val="24"/>
          <w:szCs w:val="24"/>
        </w:rPr>
        <w:t xml:space="preserve">, </w:t>
      </w:r>
      <w:r>
        <w:rPr>
          <w:rFonts w:ascii="Times New Roman" w:hAnsi="Times New Roman"/>
          <w:color w:val="000000"/>
          <w:sz w:val="24"/>
          <w:szCs w:val="24"/>
        </w:rPr>
        <w:t>284-285. doi: 10.15373/22778179.</w:t>
      </w:r>
    </w:p>
    <w:p w:rsidR="00D67344" w:rsidRDefault="00C22A9D">
      <w:pPr>
        <w:ind w:left="360" w:hanging="360"/>
        <w:jc w:val="both"/>
        <w:rPr>
          <w:rStyle w:val="Hyperlink"/>
          <w:rFonts w:ascii="Times New Roman" w:hAnsi="Times New Roman"/>
          <w:color w:val="0000FF"/>
          <w:sz w:val="24"/>
          <w:szCs w:val="24"/>
          <w:lang/>
        </w:rPr>
      </w:pPr>
      <w:r>
        <w:rPr>
          <w:rFonts w:ascii="Times New Roman" w:hAnsi="Times New Roman"/>
          <w:color w:val="000000"/>
          <w:sz w:val="24"/>
          <w:szCs w:val="24"/>
        </w:rPr>
        <w:t xml:space="preserve">Shakarad, G. (2011). A prospective study of stemming algorithms for web text mining. </w:t>
      </w:r>
      <w:r>
        <w:rPr>
          <w:rFonts w:ascii="Times New Roman" w:hAnsi="Times New Roman"/>
          <w:i/>
          <w:color w:val="000000"/>
          <w:sz w:val="24"/>
          <w:szCs w:val="24"/>
        </w:rPr>
        <w:t xml:space="preserve">Ganpat University Journal of Engineering &amp; Technology, </w:t>
      </w:r>
      <w:r>
        <w:rPr>
          <w:rFonts w:ascii="Times New Roman" w:hAnsi="Times New Roman"/>
          <w:color w:val="000000"/>
          <w:sz w:val="24"/>
          <w:szCs w:val="24"/>
        </w:rPr>
        <w:t xml:space="preserve">28-34. Retrieved from </w:t>
      </w:r>
      <w:hyperlink r:id="rId24" w:history="1">
        <w:r>
          <w:rPr>
            <w:rStyle w:val="Hyperlink"/>
            <w:rFonts w:ascii="Times New Roman" w:hAnsi="Times New Roman"/>
            <w:sz w:val="24"/>
            <w:szCs w:val="24"/>
          </w:rPr>
          <w:t>https://www.researchgate.net/publication/50359272_A_Prospective_Study_of_Stemming_Algorithms_for_Web_Text_Mining</w:t>
        </w:r>
      </w:hyperlink>
    </w:p>
    <w:p w:rsidR="00D67344" w:rsidRDefault="00C22A9D">
      <w:pPr>
        <w:ind w:left="360" w:hanging="360"/>
        <w:jc w:val="both"/>
        <w:rPr>
          <w:rFonts w:ascii="Times New Roman" w:hAnsi="Times New Roman"/>
          <w:sz w:val="24"/>
          <w:szCs w:val="24"/>
          <w:lang/>
        </w:rPr>
      </w:pPr>
      <w:r>
        <w:rPr>
          <w:rFonts w:ascii="Times New Roman" w:hAnsi="Times New Roman"/>
          <w:color w:val="000000"/>
          <w:sz w:val="24"/>
          <w:szCs w:val="24"/>
        </w:rPr>
        <w:t xml:space="preserve">The enormous influence of online reviews. (2018, May 2). Retrieved from </w:t>
      </w:r>
      <w:hyperlink r:id="rId25" w:history="1">
        <w:r>
          <w:rPr>
            <w:rStyle w:val="Hyperlink"/>
            <w:rFonts w:ascii="Times New Roman" w:hAnsi="Times New Roman"/>
            <w:sz w:val="24"/>
            <w:szCs w:val="24"/>
          </w:rPr>
          <w:t>https://theweek.com/articles/770712/enormous-influence-online-reviews</w:t>
        </w:r>
      </w:hyperlink>
    </w:p>
    <w:sectPr w:rsidR="00D67344">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2A9D" w:rsidRDefault="00C22A9D">
      <w:pPr>
        <w:spacing w:after="0" w:line="240" w:lineRule="auto"/>
      </w:pPr>
      <w:r>
        <w:separator/>
      </w:r>
    </w:p>
  </w:endnote>
  <w:endnote w:type="continuationSeparator" w:id="0">
    <w:p w:rsidR="00C22A9D" w:rsidRDefault="00C22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5D7" w:rsidRDefault="007B33D3">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rFonts w:eastAsia="Calibri"/>
        <w:color w:val="000000"/>
      </w:rPr>
      <w:instrText>PAGE</w:instrText>
    </w:r>
    <w:r>
      <w:rPr>
        <w:color w:val="000000"/>
      </w:rPr>
      <w:fldChar w:fldCharType="separate"/>
    </w:r>
    <w:r w:rsidR="00071218">
      <w:rPr>
        <w:noProof/>
        <w:color w:val="000000"/>
      </w:rPr>
      <w:t>1</w:t>
    </w:r>
    <w:r>
      <w:rPr>
        <w:color w:val="000000"/>
      </w:rPr>
      <w:fldChar w:fldCharType="end"/>
    </w:r>
  </w:p>
  <w:p w:rsidR="005C65D7" w:rsidRDefault="005C65D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2A9D" w:rsidRDefault="00C22A9D">
      <w:pPr>
        <w:spacing w:after="0" w:line="240" w:lineRule="auto"/>
      </w:pPr>
      <w:r>
        <w:separator/>
      </w:r>
    </w:p>
  </w:footnote>
  <w:footnote w:type="continuationSeparator" w:id="0">
    <w:p w:rsidR="00C22A9D" w:rsidRDefault="00C22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5D7" w:rsidRDefault="007B33D3">
    <w:pPr>
      <w:pBdr>
        <w:top w:val="nil"/>
        <w:left w:val="nil"/>
        <w:bottom w:val="nil"/>
        <w:right w:val="nil"/>
        <w:between w:val="nil"/>
      </w:pBdr>
      <w:tabs>
        <w:tab w:val="center" w:pos="4680"/>
        <w:tab w:val="right" w:pos="9360"/>
      </w:tabs>
      <w:spacing w:after="0" w:line="240" w:lineRule="auto"/>
      <w:rPr>
        <w:color w:val="000000"/>
      </w:rPr>
    </w:pPr>
    <w:r>
      <w:rPr>
        <w:rFonts w:eastAsia="Calibri"/>
        <w:color w:val="000000"/>
      </w:rPr>
      <w:t xml:space="preserve">STAT 333 </w:t>
    </w:r>
    <w:r>
      <w:t>Project 2</w:t>
    </w:r>
    <w:r>
      <w:rPr>
        <w:rFonts w:eastAsia="Calibri"/>
        <w:color w:val="000000"/>
      </w:rPr>
      <w:t xml:space="preserve"> Team 1</w:t>
    </w:r>
  </w:p>
  <w:p w:rsidR="005C65D7" w:rsidRDefault="005C65D7">
    <w:pPr>
      <w:pBdr>
        <w:top w:val="nil"/>
        <w:left w:val="nil"/>
        <w:bottom w:val="nil"/>
        <w:right w:val="nil"/>
        <w:between w:val="nil"/>
      </w:pBdr>
      <w:tabs>
        <w:tab w:val="center" w:pos="4680"/>
        <w:tab w:val="right" w:pos="9360"/>
      </w:tabs>
      <w:spacing w:after="0" w:line="240" w:lineRule="auto"/>
      <w:ind w:right="220"/>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B6AB0"/>
    <w:multiLevelType w:val="hybridMultilevel"/>
    <w:tmpl w:val="0176428E"/>
    <w:lvl w:ilvl="0" w:tplc="DE748B92">
      <w:start w:val="1"/>
      <w:numFmt w:val="decimal"/>
      <w:lvlText w:val="%1."/>
      <w:lvlJc w:val="left"/>
      <w:pPr>
        <w:ind w:left="720" w:hanging="360"/>
      </w:pPr>
    </w:lvl>
    <w:lvl w:ilvl="1" w:tplc="0C4613AE">
      <w:start w:val="1"/>
      <w:numFmt w:val="lowerLetter"/>
      <w:lvlText w:val="%2."/>
      <w:lvlJc w:val="left"/>
      <w:pPr>
        <w:ind w:left="1440" w:hanging="360"/>
      </w:pPr>
    </w:lvl>
    <w:lvl w:ilvl="2" w:tplc="430EE486">
      <w:start w:val="1"/>
      <w:numFmt w:val="lowerRoman"/>
      <w:lvlText w:val="%3."/>
      <w:lvlJc w:val="right"/>
      <w:pPr>
        <w:ind w:left="2160" w:hanging="180"/>
      </w:pPr>
    </w:lvl>
    <w:lvl w:ilvl="3" w:tplc="A8B21E12">
      <w:start w:val="1"/>
      <w:numFmt w:val="decimal"/>
      <w:lvlText w:val="%4."/>
      <w:lvlJc w:val="left"/>
      <w:pPr>
        <w:ind w:left="2880" w:hanging="360"/>
      </w:pPr>
    </w:lvl>
    <w:lvl w:ilvl="4" w:tplc="F2346D86">
      <w:start w:val="1"/>
      <w:numFmt w:val="lowerLetter"/>
      <w:lvlText w:val="%5."/>
      <w:lvlJc w:val="left"/>
      <w:pPr>
        <w:ind w:left="3600" w:hanging="360"/>
      </w:pPr>
    </w:lvl>
    <w:lvl w:ilvl="5" w:tplc="35EC281E">
      <w:start w:val="1"/>
      <w:numFmt w:val="lowerRoman"/>
      <w:lvlText w:val="%6."/>
      <w:lvlJc w:val="right"/>
      <w:pPr>
        <w:ind w:left="4320" w:hanging="180"/>
      </w:pPr>
    </w:lvl>
    <w:lvl w:ilvl="6" w:tplc="59BC15DC">
      <w:start w:val="1"/>
      <w:numFmt w:val="decimal"/>
      <w:lvlText w:val="%7."/>
      <w:lvlJc w:val="left"/>
      <w:pPr>
        <w:ind w:left="5040" w:hanging="360"/>
      </w:pPr>
    </w:lvl>
    <w:lvl w:ilvl="7" w:tplc="0AA48964">
      <w:start w:val="1"/>
      <w:numFmt w:val="lowerLetter"/>
      <w:lvlText w:val="%8."/>
      <w:lvlJc w:val="left"/>
      <w:pPr>
        <w:ind w:left="5760" w:hanging="360"/>
      </w:pPr>
    </w:lvl>
    <w:lvl w:ilvl="8" w:tplc="4DAC22AA">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5D7"/>
    <w:rsid w:val="00002E6D"/>
    <w:rsid w:val="000035B7"/>
    <w:rsid w:val="0001236D"/>
    <w:rsid w:val="00027DC4"/>
    <w:rsid w:val="00033E55"/>
    <w:rsid w:val="00033E74"/>
    <w:rsid w:val="00037A00"/>
    <w:rsid w:val="0004344E"/>
    <w:rsid w:val="000657F3"/>
    <w:rsid w:val="00066C21"/>
    <w:rsid w:val="00071218"/>
    <w:rsid w:val="00074CAB"/>
    <w:rsid w:val="00081445"/>
    <w:rsid w:val="00086A93"/>
    <w:rsid w:val="000A6861"/>
    <w:rsid w:val="000A78A3"/>
    <w:rsid w:val="000B225A"/>
    <w:rsid w:val="000B5612"/>
    <w:rsid w:val="000C71E6"/>
    <w:rsid w:val="000D53D4"/>
    <w:rsid w:val="000E2469"/>
    <w:rsid w:val="000E5EEF"/>
    <w:rsid w:val="00106157"/>
    <w:rsid w:val="001409E3"/>
    <w:rsid w:val="00152502"/>
    <w:rsid w:val="00154E73"/>
    <w:rsid w:val="00183EF2"/>
    <w:rsid w:val="001871CC"/>
    <w:rsid w:val="00193047"/>
    <w:rsid w:val="001A0DBF"/>
    <w:rsid w:val="001A5DAF"/>
    <w:rsid w:val="001B28B2"/>
    <w:rsid w:val="001B7B3D"/>
    <w:rsid w:val="001C271E"/>
    <w:rsid w:val="001C4EB9"/>
    <w:rsid w:val="001C56D6"/>
    <w:rsid w:val="001E5A5A"/>
    <w:rsid w:val="00250E22"/>
    <w:rsid w:val="002566CB"/>
    <w:rsid w:val="00261CE1"/>
    <w:rsid w:val="002871D5"/>
    <w:rsid w:val="00294FC2"/>
    <w:rsid w:val="002A1923"/>
    <w:rsid w:val="002A4B7E"/>
    <w:rsid w:val="002B1829"/>
    <w:rsid w:val="002E79EA"/>
    <w:rsid w:val="002F73F5"/>
    <w:rsid w:val="0030240B"/>
    <w:rsid w:val="003072CA"/>
    <w:rsid w:val="00310227"/>
    <w:rsid w:val="003136E0"/>
    <w:rsid w:val="003239D2"/>
    <w:rsid w:val="00334C34"/>
    <w:rsid w:val="003512C3"/>
    <w:rsid w:val="003826A8"/>
    <w:rsid w:val="003A23BB"/>
    <w:rsid w:val="003A6E9A"/>
    <w:rsid w:val="003B3652"/>
    <w:rsid w:val="003E14C6"/>
    <w:rsid w:val="003F05FE"/>
    <w:rsid w:val="003F3A3E"/>
    <w:rsid w:val="003F4CE5"/>
    <w:rsid w:val="004122DB"/>
    <w:rsid w:val="00426272"/>
    <w:rsid w:val="004304A4"/>
    <w:rsid w:val="00433855"/>
    <w:rsid w:val="004346B0"/>
    <w:rsid w:val="004574C8"/>
    <w:rsid w:val="004637A6"/>
    <w:rsid w:val="00463DD2"/>
    <w:rsid w:val="004672F7"/>
    <w:rsid w:val="0047547E"/>
    <w:rsid w:val="0049287A"/>
    <w:rsid w:val="00497951"/>
    <w:rsid w:val="004A25F9"/>
    <w:rsid w:val="004A7D14"/>
    <w:rsid w:val="004C29CA"/>
    <w:rsid w:val="004C7E20"/>
    <w:rsid w:val="004D59E6"/>
    <w:rsid w:val="004D68DA"/>
    <w:rsid w:val="004D7919"/>
    <w:rsid w:val="004F3199"/>
    <w:rsid w:val="005020BD"/>
    <w:rsid w:val="00502948"/>
    <w:rsid w:val="005102D2"/>
    <w:rsid w:val="00532C2E"/>
    <w:rsid w:val="00532CB7"/>
    <w:rsid w:val="00542E58"/>
    <w:rsid w:val="00544AB3"/>
    <w:rsid w:val="0054653A"/>
    <w:rsid w:val="00554A73"/>
    <w:rsid w:val="005613DB"/>
    <w:rsid w:val="00565810"/>
    <w:rsid w:val="00565D08"/>
    <w:rsid w:val="005738C6"/>
    <w:rsid w:val="0058676F"/>
    <w:rsid w:val="00593405"/>
    <w:rsid w:val="005948C0"/>
    <w:rsid w:val="00596BDD"/>
    <w:rsid w:val="005C65D7"/>
    <w:rsid w:val="005E0D3B"/>
    <w:rsid w:val="005E18B8"/>
    <w:rsid w:val="005E201D"/>
    <w:rsid w:val="005F62CA"/>
    <w:rsid w:val="005F634A"/>
    <w:rsid w:val="00604F75"/>
    <w:rsid w:val="006050BF"/>
    <w:rsid w:val="006676E5"/>
    <w:rsid w:val="006825D2"/>
    <w:rsid w:val="0068741B"/>
    <w:rsid w:val="00691807"/>
    <w:rsid w:val="0069695D"/>
    <w:rsid w:val="006C206C"/>
    <w:rsid w:val="006C6523"/>
    <w:rsid w:val="006D1E69"/>
    <w:rsid w:val="006D4321"/>
    <w:rsid w:val="00703D39"/>
    <w:rsid w:val="007132A4"/>
    <w:rsid w:val="00733961"/>
    <w:rsid w:val="00734C56"/>
    <w:rsid w:val="007543C5"/>
    <w:rsid w:val="00767E93"/>
    <w:rsid w:val="0078242E"/>
    <w:rsid w:val="00785487"/>
    <w:rsid w:val="00787F9E"/>
    <w:rsid w:val="00795690"/>
    <w:rsid w:val="007A077C"/>
    <w:rsid w:val="007A617E"/>
    <w:rsid w:val="007B2DC5"/>
    <w:rsid w:val="007B33D3"/>
    <w:rsid w:val="007B494F"/>
    <w:rsid w:val="007D4FCF"/>
    <w:rsid w:val="007D79C5"/>
    <w:rsid w:val="008154E2"/>
    <w:rsid w:val="00844BB8"/>
    <w:rsid w:val="0084731C"/>
    <w:rsid w:val="00847C44"/>
    <w:rsid w:val="008624A0"/>
    <w:rsid w:val="00874308"/>
    <w:rsid w:val="008804D6"/>
    <w:rsid w:val="00893BBE"/>
    <w:rsid w:val="008C29C8"/>
    <w:rsid w:val="008C7E4A"/>
    <w:rsid w:val="008D4E59"/>
    <w:rsid w:val="008D5A72"/>
    <w:rsid w:val="008E6283"/>
    <w:rsid w:val="00900B2C"/>
    <w:rsid w:val="0090362A"/>
    <w:rsid w:val="00912A85"/>
    <w:rsid w:val="0091616F"/>
    <w:rsid w:val="0092516A"/>
    <w:rsid w:val="0094111E"/>
    <w:rsid w:val="0096034B"/>
    <w:rsid w:val="00960F93"/>
    <w:rsid w:val="009617B0"/>
    <w:rsid w:val="009757A6"/>
    <w:rsid w:val="009765A5"/>
    <w:rsid w:val="00997C33"/>
    <w:rsid w:val="009A5C0B"/>
    <w:rsid w:val="009B2786"/>
    <w:rsid w:val="009C665F"/>
    <w:rsid w:val="009D671E"/>
    <w:rsid w:val="009E0339"/>
    <w:rsid w:val="009E3856"/>
    <w:rsid w:val="009E43D1"/>
    <w:rsid w:val="009F285D"/>
    <w:rsid w:val="009F4F4C"/>
    <w:rsid w:val="00A25232"/>
    <w:rsid w:val="00A3735A"/>
    <w:rsid w:val="00A42CAD"/>
    <w:rsid w:val="00A52AD8"/>
    <w:rsid w:val="00A61B3A"/>
    <w:rsid w:val="00A72BFD"/>
    <w:rsid w:val="00A80FF2"/>
    <w:rsid w:val="00A842FE"/>
    <w:rsid w:val="00A92B0E"/>
    <w:rsid w:val="00A94A61"/>
    <w:rsid w:val="00A97646"/>
    <w:rsid w:val="00AA58B5"/>
    <w:rsid w:val="00AB0596"/>
    <w:rsid w:val="00AB3D6E"/>
    <w:rsid w:val="00AB571E"/>
    <w:rsid w:val="00AD02EC"/>
    <w:rsid w:val="00AF179B"/>
    <w:rsid w:val="00AF37D9"/>
    <w:rsid w:val="00AF775D"/>
    <w:rsid w:val="00B062FC"/>
    <w:rsid w:val="00B15405"/>
    <w:rsid w:val="00B20B40"/>
    <w:rsid w:val="00B34B0F"/>
    <w:rsid w:val="00B421AD"/>
    <w:rsid w:val="00B52DB7"/>
    <w:rsid w:val="00B7474A"/>
    <w:rsid w:val="00B76F73"/>
    <w:rsid w:val="00B83475"/>
    <w:rsid w:val="00B94BEB"/>
    <w:rsid w:val="00B95C93"/>
    <w:rsid w:val="00BA1AB4"/>
    <w:rsid w:val="00BA4DB5"/>
    <w:rsid w:val="00BD01D0"/>
    <w:rsid w:val="00BD2A45"/>
    <w:rsid w:val="00BF2DCA"/>
    <w:rsid w:val="00C0184D"/>
    <w:rsid w:val="00C0314E"/>
    <w:rsid w:val="00C22A9D"/>
    <w:rsid w:val="00C56717"/>
    <w:rsid w:val="00C702E7"/>
    <w:rsid w:val="00C725E2"/>
    <w:rsid w:val="00C9012C"/>
    <w:rsid w:val="00CC77C0"/>
    <w:rsid w:val="00CD375E"/>
    <w:rsid w:val="00D14C1F"/>
    <w:rsid w:val="00D26F8D"/>
    <w:rsid w:val="00D309BD"/>
    <w:rsid w:val="00D51AD9"/>
    <w:rsid w:val="00D653CE"/>
    <w:rsid w:val="00D67344"/>
    <w:rsid w:val="00D94679"/>
    <w:rsid w:val="00D95627"/>
    <w:rsid w:val="00DA1A97"/>
    <w:rsid w:val="00DA7E70"/>
    <w:rsid w:val="00DE5A97"/>
    <w:rsid w:val="00DF0264"/>
    <w:rsid w:val="00DF34A4"/>
    <w:rsid w:val="00E0104B"/>
    <w:rsid w:val="00E07932"/>
    <w:rsid w:val="00E27783"/>
    <w:rsid w:val="00E3425B"/>
    <w:rsid w:val="00E418C2"/>
    <w:rsid w:val="00E438BE"/>
    <w:rsid w:val="00E5203F"/>
    <w:rsid w:val="00E55066"/>
    <w:rsid w:val="00E5509A"/>
    <w:rsid w:val="00E5534D"/>
    <w:rsid w:val="00E668DA"/>
    <w:rsid w:val="00E82F28"/>
    <w:rsid w:val="00E87947"/>
    <w:rsid w:val="00EC0C31"/>
    <w:rsid w:val="00EC3565"/>
    <w:rsid w:val="00ED7FC5"/>
    <w:rsid w:val="00EE01B2"/>
    <w:rsid w:val="00EE18F7"/>
    <w:rsid w:val="00EF10CE"/>
    <w:rsid w:val="00EF5EC2"/>
    <w:rsid w:val="00F1173C"/>
    <w:rsid w:val="00F11854"/>
    <w:rsid w:val="00F218B7"/>
    <w:rsid w:val="00F23A6E"/>
    <w:rsid w:val="00F334C7"/>
    <w:rsid w:val="00F35471"/>
    <w:rsid w:val="00F37583"/>
    <w:rsid w:val="00F61755"/>
    <w:rsid w:val="00F9720C"/>
    <w:rsid w:val="00FA40CD"/>
    <w:rsid w:val="00FB2B81"/>
    <w:rsid w:val="00FB4884"/>
    <w:rsid w:val="00FC71B8"/>
    <w:rsid w:val="00FD4874"/>
    <w:rsid w:val="00FE62E4"/>
    <w:rsid w:val="00FF7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BE1D3"/>
  <w15:docId w15:val="{CB3EC637-4760-4211-9D89-D3F68D825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A617E"/>
    <w:pPr>
      <w:ind w:left="720"/>
      <w:contextualSpacing/>
    </w:pPr>
  </w:style>
  <w:style w:type="character" w:styleId="Hyperlink">
    <w:name w:val="Hyperlink"/>
    <w:basedOn w:val="DefaultParagraphFont"/>
    <w:uiPriority w:val="99"/>
    <w:unhideWhenUsed/>
    <w:rsid w:val="00D309BD"/>
    <w:rPr>
      <w:color w:val="0000FF" w:themeColor="hyperlink"/>
      <w:u w:val="single"/>
    </w:rPr>
  </w:style>
  <w:style w:type="character" w:styleId="UnresolvedMention">
    <w:name w:val="Unresolved Mention"/>
    <w:basedOn w:val="DefaultParagraphFont"/>
    <w:uiPriority w:val="99"/>
    <w:semiHidden/>
    <w:unhideWhenUsed/>
    <w:rsid w:val="00D309BD"/>
    <w:rPr>
      <w:color w:val="605E5C"/>
      <w:shd w:val="clear" w:color="auto" w:fill="E1DFDD"/>
    </w:rPr>
  </w:style>
  <w:style w:type="table" w:styleId="TableGrid">
    <w:name w:val="Table Grid"/>
    <w:basedOn w:val="TableNormal"/>
    <w:uiPriority w:val="39"/>
    <w:rsid w:val="00916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871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jpg"/><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theweek.com/articles/770712/enormous-influence-online-review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gao35@wisc.edu" TargetMode="External"/><Relationship Id="rId24" Type="http://schemas.openxmlformats.org/officeDocument/2006/relationships/hyperlink" Target="https://www.researchgate.net/publication/50359272_A_Prospective_Study_of_Stemming_Algorithms_for_Web_Text_Mining"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mailto:jjin59@wisc.edu"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mailto:ldeng33@wisc.edu"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Linchen Deng</dc:creator>
  <cp:lastModifiedBy>Kenny JIN</cp:lastModifiedBy>
  <cp:revision>34</cp:revision>
  <dcterms:created xsi:type="dcterms:W3CDTF">2018-12-10T05:04:00Z</dcterms:created>
  <dcterms:modified xsi:type="dcterms:W3CDTF">2018-12-11T00:24:00Z</dcterms:modified>
</cp:coreProperties>
</file>