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F507" w14:textId="009F1435" w:rsidR="008B7950" w:rsidRDefault="008E7C01" w:rsidP="008E7C01">
      <w:pPr>
        <w:jc w:val="center"/>
      </w:pPr>
      <w:r>
        <w:t>First Data Analysis Project Write-Up</w:t>
      </w:r>
    </w:p>
    <w:p w14:paraId="5CC4FE71" w14:textId="77777777" w:rsidR="008E7C01" w:rsidRDefault="008E7C01"/>
    <w:p w14:paraId="2ABF3D09" w14:textId="7B10F95B" w:rsidR="008E7C01" w:rsidRDefault="008E7C01">
      <w:r>
        <w:tab/>
        <w:t>Our questions we set out to answer were:</w:t>
      </w:r>
    </w:p>
    <w:p w14:paraId="2A8EF58A" w14:textId="77777777" w:rsidR="008E7C01" w:rsidRDefault="008E7C01"/>
    <w:p w14:paraId="7019478B" w14:textId="77777777" w:rsidR="008E7C01" w:rsidRPr="008E7C01" w:rsidRDefault="008E7C01" w:rsidP="008E7C01">
      <w:pPr>
        <w:pStyle w:val="ListParagraph"/>
        <w:numPr>
          <w:ilvl w:val="0"/>
          <w:numId w:val="1"/>
        </w:numPr>
      </w:pPr>
      <w:r w:rsidRPr="008E7C01">
        <w:t>Which sectors have experienced the most significant increase in stock prices over the past ten years?</w:t>
      </w:r>
    </w:p>
    <w:p w14:paraId="14DA93CA" w14:textId="77777777" w:rsidR="008E7C01" w:rsidRPr="008E7C01" w:rsidRDefault="008E7C01" w:rsidP="008E7C01">
      <w:pPr>
        <w:pStyle w:val="ListParagraph"/>
        <w:numPr>
          <w:ilvl w:val="0"/>
          <w:numId w:val="1"/>
        </w:numPr>
      </w:pPr>
      <w:r w:rsidRPr="008E7C01">
        <w:t>Which sectors have been the most stable in terms of stock price fluctuations over the past ten years?</w:t>
      </w:r>
    </w:p>
    <w:p w14:paraId="20645C44" w14:textId="77777777" w:rsidR="008E7C01" w:rsidRPr="008E7C01" w:rsidRDefault="008E7C01" w:rsidP="008E7C01">
      <w:pPr>
        <w:pStyle w:val="ListParagraph"/>
        <w:numPr>
          <w:ilvl w:val="0"/>
          <w:numId w:val="1"/>
        </w:numPr>
      </w:pPr>
      <w:r w:rsidRPr="008E7C01">
        <w:t>Which sectors would be best for investors, given the historical data and our analysis?</w:t>
      </w:r>
    </w:p>
    <w:p w14:paraId="2CC97553" w14:textId="77777777" w:rsidR="008E7C01" w:rsidRDefault="008E7C01"/>
    <w:p w14:paraId="54F3CD1F" w14:textId="1C96B0B9" w:rsidR="008E7C01" w:rsidRDefault="008E7C01" w:rsidP="008E7C01">
      <w:pPr>
        <w:ind w:firstLine="360"/>
      </w:pPr>
      <w:r>
        <w:t xml:space="preserve">We chose to use historical data from the S&amp;P 500 to make our conclusions, this </w:t>
      </w:r>
      <w:hyperlink r:id="rId5" w:anchor="holdings" w:history="1">
        <w:r w:rsidRPr="008E7C01">
          <w:rPr>
            <w:rStyle w:val="Hyperlink"/>
          </w:rPr>
          <w:t>link</w:t>
        </w:r>
      </w:hyperlink>
      <w:r>
        <w:t xml:space="preserve"> takes you to a page where you can download all current tickers in the S&amp;P. We couldn’t find a reliable way to get the historical data showing which stocks were in the S&amp;P for each year, so that’s our first drawback of this analysis, this analysis covers the 10-year data of the stocks currently listed in the S&amp;P.</w:t>
      </w:r>
    </w:p>
    <w:p w14:paraId="7DADD9C2" w14:textId="77777777" w:rsidR="008E7C01" w:rsidRDefault="008E7C01" w:rsidP="008E7C01">
      <w:pPr>
        <w:ind w:firstLine="360"/>
      </w:pPr>
    </w:p>
    <w:p w14:paraId="22EA3153" w14:textId="4B2C2AF5" w:rsidR="008E7C01" w:rsidRDefault="008E7C01" w:rsidP="008E7C01">
      <w:pPr>
        <w:ind w:firstLine="360"/>
      </w:pPr>
      <w:r>
        <w:t xml:space="preserve">We also used the </w:t>
      </w:r>
      <w:proofErr w:type="spellStart"/>
      <w:r>
        <w:t>YahooFinance</w:t>
      </w:r>
      <w:proofErr w:type="spellEnd"/>
      <w:r>
        <w:t xml:space="preserve"> python library to get the open, close, high, and low for every symbol for each year starting at the beginning 01-01-2013 and ending 12-31-2022, so we’ve got access to price changes </w:t>
      </w:r>
      <w:r w:rsidR="007E721D">
        <w:t xml:space="preserve">year over year </w:t>
      </w:r>
      <w:r>
        <w:t xml:space="preserve">and the maximum in year </w:t>
      </w:r>
      <w:r w:rsidR="007E721D">
        <w:t>price difference.</w:t>
      </w:r>
    </w:p>
    <w:sectPr w:rsidR="008E7C01" w:rsidSect="0047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C70"/>
    <w:multiLevelType w:val="hybridMultilevel"/>
    <w:tmpl w:val="C004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58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01"/>
    <w:rsid w:val="002272E0"/>
    <w:rsid w:val="00475406"/>
    <w:rsid w:val="00483E44"/>
    <w:rsid w:val="007E721D"/>
    <w:rsid w:val="008B7950"/>
    <w:rsid w:val="008E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6DA2C"/>
  <w15:chartTrackingRefBased/>
  <w15:docId w15:val="{1DAE0D3E-099D-C245-AF8F-7DDC0D7C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5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sga.com/us/en/intermediary/etfs/funds/spdr-sp-500-etf-trust-s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Siegler, Kenny (MU-Student)</dc:creator>
  <cp:keywords/>
  <dc:description/>
  <cp:lastModifiedBy>Siegler, Kenny (MU-Student)</cp:lastModifiedBy>
  <cp:revision>1</cp:revision>
  <dcterms:created xsi:type="dcterms:W3CDTF">2023-05-03T02:21:00Z</dcterms:created>
  <dcterms:modified xsi:type="dcterms:W3CDTF">2023-05-04T21:33:00Z</dcterms:modified>
</cp:coreProperties>
</file>