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9E3BF" w14:textId="77777777" w:rsidR="00AB1317" w:rsidRDefault="00AB1317">
      <w:pPr>
        <w:spacing w:before="1200"/>
      </w:pPr>
    </w:p>
    <w:p w14:paraId="01B9E3C0" w14:textId="77777777" w:rsidR="00AB1317" w:rsidRDefault="00000000">
      <w:pPr>
        <w:jc w:val="center"/>
      </w:pPr>
      <w:r>
        <w:rPr>
          <w:b/>
          <w:bCs/>
          <w:color w:val="226600"/>
          <w:sz w:val="56"/>
          <w:szCs w:val="56"/>
        </w:rPr>
        <w:t>SUPERMART.NG</w:t>
      </w:r>
    </w:p>
    <w:p w14:paraId="01B9E3C1" w14:textId="77777777" w:rsidR="00AB1317" w:rsidRDefault="00000000">
      <w:pPr>
        <w:spacing w:before="100" w:after="100"/>
        <w:jc w:val="center"/>
      </w:pPr>
      <w:r>
        <w:rPr>
          <w:b/>
          <w:bCs/>
          <w:color w:val="FFA500"/>
          <w:sz w:val="44"/>
          <w:szCs w:val="44"/>
        </w:rPr>
        <w:t>CATALOG REALITY CHECK</w:t>
      </w:r>
    </w:p>
    <w:p w14:paraId="01B9E3C2" w14:textId="77777777" w:rsidR="00AB1317" w:rsidRDefault="00000000">
      <w:pPr>
        <w:spacing w:before="200" w:after="800"/>
        <w:jc w:val="center"/>
      </w:pPr>
      <w:r>
        <w:rPr>
          <w:i/>
          <w:iCs/>
          <w:color w:val="6B6B6B"/>
          <w:sz w:val="26"/>
          <w:szCs w:val="26"/>
        </w:rPr>
        <w:t>A Data-Driven Business Analysis of Supermart.ng's Live Product Catalog</w:t>
      </w:r>
    </w:p>
    <w:p w14:paraId="01B9E3C3" w14:textId="77777777" w:rsidR="00AB1317" w:rsidRDefault="00000000">
      <w:pPr>
        <w:spacing w:before="1000" w:after="60"/>
        <w:jc w:val="center"/>
      </w:pPr>
      <w:r>
        <w:rPr>
          <w:color w:val="6B6B6B"/>
          <w:sz w:val="22"/>
          <w:szCs w:val="22"/>
        </w:rPr>
        <w:t>Prepared by</w:t>
      </w:r>
    </w:p>
    <w:p w14:paraId="01B9E3C4" w14:textId="77777777" w:rsidR="00AB1317" w:rsidRDefault="00000000">
      <w:pPr>
        <w:spacing w:after="40"/>
        <w:jc w:val="center"/>
      </w:pPr>
      <w:r>
        <w:rPr>
          <w:b/>
          <w:bCs/>
          <w:color w:val="1B1B1B"/>
          <w:sz w:val="32"/>
          <w:szCs w:val="32"/>
        </w:rPr>
        <w:t>Timothy Kehinde Promise</w:t>
      </w:r>
    </w:p>
    <w:p w14:paraId="01B9E3C5" w14:textId="77777777" w:rsidR="00AB1317" w:rsidRDefault="00000000">
      <w:pPr>
        <w:spacing w:after="400"/>
        <w:jc w:val="center"/>
      </w:pPr>
      <w:r>
        <w:rPr>
          <w:color w:val="6B6B6B"/>
          <w:sz w:val="22"/>
          <w:szCs w:val="22"/>
        </w:rPr>
        <w:t>Data Analyst  |  2 Years Experience</w:t>
      </w:r>
    </w:p>
    <w:p w14:paraId="01B9E3C6" w14:textId="77777777" w:rsidR="00AB1317" w:rsidRDefault="00000000">
      <w:pPr>
        <w:spacing w:after="40"/>
        <w:jc w:val="center"/>
      </w:pPr>
      <w:r>
        <w:rPr>
          <w:color w:val="6B6B6B"/>
        </w:rPr>
        <w:t>timothykehinde06@gmail.com</w:t>
      </w:r>
    </w:p>
    <w:p w14:paraId="01B9E3C7" w14:textId="77777777" w:rsidR="00AB1317" w:rsidRDefault="00000000">
      <w:pPr>
        <w:spacing w:after="40"/>
        <w:jc w:val="center"/>
      </w:pPr>
      <w:hyperlink r:id="rId7" w:history="1">
        <w:r>
          <w:rPr>
            <w:rStyle w:val="Hyperlink"/>
          </w:rPr>
          <w:t>github.com/kennytee01</w:t>
        </w:r>
      </w:hyperlink>
    </w:p>
    <w:p w14:paraId="01B9E3C8" w14:textId="77777777" w:rsidR="00AB1317" w:rsidRDefault="00000000">
      <w:pPr>
        <w:spacing w:after="40"/>
        <w:jc w:val="center"/>
      </w:pPr>
      <w:hyperlink r:id="rId8" w:history="1">
        <w:r>
          <w:rPr>
            <w:rStyle w:val="Hyperlink"/>
          </w:rPr>
          <w:t>LinkedIn Profile</w:t>
        </w:r>
      </w:hyperlink>
    </w:p>
    <w:p w14:paraId="01B9E3CA" w14:textId="1FEE1447" w:rsidR="00AB1317" w:rsidRDefault="004B0008">
      <w:r>
        <w:t xml:space="preserve">                                                                    </w:t>
      </w:r>
      <w:hyperlink r:id="rId9" w:history="1">
        <w:r w:rsidRPr="00286EE6">
          <w:rPr>
            <w:rStyle w:val="Hyperlink"/>
          </w:rPr>
          <w:t>Watch Dashboard Walkthrough (Video)</w:t>
        </w:r>
      </w:hyperlink>
      <w:r w:rsidR="00000000">
        <w:br w:type="page"/>
      </w:r>
    </w:p>
    <w:p w14:paraId="01B9E3CB" w14:textId="77777777" w:rsidR="00AB1317" w:rsidRDefault="00000000">
      <w:pPr>
        <w:pStyle w:val="Heading1"/>
        <w:pBdr>
          <w:bottom w:val="single" w:sz="12" w:space="4" w:color="226600"/>
        </w:pBdr>
        <w:spacing w:before="400" w:after="200"/>
      </w:pPr>
      <w:r>
        <w:rPr>
          <w:b/>
          <w:bCs/>
          <w:color w:val="226600"/>
        </w:rPr>
        <w:lastRenderedPageBreak/>
        <w:t>Executive Summary</w:t>
      </w:r>
    </w:p>
    <w:p w14:paraId="01B9E3CC" w14:textId="77777777" w:rsidR="00AB1317" w:rsidRDefault="00000000">
      <w:pPr>
        <w:spacing w:after="160" w:line="300" w:lineRule="auto"/>
      </w:pPr>
      <w:r>
        <w:rPr>
          <w:color w:val="1B1B1B"/>
          <w:sz w:val="22"/>
          <w:szCs w:val="22"/>
        </w:rPr>
        <w:t>This case study presents an independent data analysis of Supermart.ng, Nigeria's largest online supermarket, built entirely from live data pulled directly from the company's public website — not synthetic or simulated data. The objective was not to produce a generic dashboard demo, but to surface real, verifiable business problems the company's own leadership may not be aware of, using the exact skills a Sales &amp; Data Analyst would apply on the job: SQL, PostgreSQL, and Power BI.</w:t>
      </w:r>
    </w:p>
    <w:p w14:paraId="01B9E3CD" w14:textId="77777777" w:rsidR="00AB1317" w:rsidRDefault="00000000">
      <w:pPr>
        <w:spacing w:after="160" w:line="300" w:lineRule="auto"/>
      </w:pPr>
      <w:r>
        <w:rPr>
          <w:color w:val="1B1B1B"/>
          <w:sz w:val="22"/>
          <w:szCs w:val="22"/>
        </w:rPr>
        <w:t>Across 18 product departments and a verified sample of 240 real products, five distinct, quantified findings emerged — each independently checkable by revisiting the live site. The centerpiece finding: Supermart.ng's actual live catalog contains 25,001 unique products, 2.5 times larger than the '10,000+ groceries' figure advertised on their own homepage, and their own category pages overstate this further due to a confirmed pattern of cross-department product tagging.</w:t>
      </w:r>
    </w:p>
    <w:p w14:paraId="01B9E3CE" w14:textId="77777777" w:rsidR="00AB1317" w:rsidRDefault="00000000">
      <w:pPr>
        <w:spacing w:after="160" w:line="300" w:lineRule="auto"/>
      </w:pPr>
      <w:r>
        <w:rPr>
          <w:color w:val="1B1B1B"/>
          <w:sz w:val="22"/>
          <w:szCs w:val="22"/>
        </w:rPr>
        <w:t>This document walks through the business problem, the data methodology, all five findings with supporting evidence, and concrete recommendations — the same structure used in the accompanying Power BI dashboard.</w:t>
      </w:r>
    </w:p>
    <w:p w14:paraId="01B9E3CF" w14:textId="77777777" w:rsidR="00AB1317" w:rsidRDefault="00000000">
      <w:pPr>
        <w:pStyle w:val="Heading1"/>
        <w:pBdr>
          <w:bottom w:val="single" w:sz="12" w:space="4" w:color="226600"/>
        </w:pBdr>
        <w:spacing w:before="400" w:after="200"/>
      </w:pPr>
      <w:r>
        <w:rPr>
          <w:b/>
          <w:bCs/>
          <w:color w:val="226600"/>
        </w:rPr>
        <w:t>Business Problem &amp; Objective</w:t>
      </w:r>
    </w:p>
    <w:p w14:paraId="01B9E3D0" w14:textId="77777777" w:rsidR="00AB1317" w:rsidRDefault="00000000">
      <w:pPr>
        <w:spacing w:after="160" w:line="300" w:lineRule="auto"/>
      </w:pPr>
      <w:r>
        <w:rPr>
          <w:color w:val="1B1B1B"/>
          <w:sz w:val="22"/>
          <w:szCs w:val="22"/>
        </w:rPr>
        <w:t>Online grocery platforms operating at scale face a structural challenge: as the product catalog and department count grow, small inconsistencies between what marketing communicates, what the website's own architecture reflects, and what customers actually experience can quietly compound — often invisibly, until a customer complaint, an inventory discrepancy, or a data audit surfaces them.</w:t>
      </w:r>
    </w:p>
    <w:p w14:paraId="01B9E3D1" w14:textId="77777777" w:rsidR="00AB1317" w:rsidRDefault="00000000">
      <w:pPr>
        <w:spacing w:after="160" w:line="300" w:lineRule="auto"/>
      </w:pPr>
      <w:r>
        <w:rPr>
          <w:color w:val="1B1B1B"/>
          <w:sz w:val="22"/>
          <w:szCs w:val="22"/>
        </w:rPr>
        <w:t>The objective of this analysis was to test whether such inconsistencies exist within Supermart.ng's public-facing catalog, using only information any customer or competitor could independently access — and to determine whether the findings would represent genuine, non-obvious business risk rather than surface-level observation.</w:t>
      </w:r>
    </w:p>
    <w:p w14:paraId="01B9E3D2" w14:textId="77777777" w:rsidR="00AB1317" w:rsidRDefault="00000000">
      <w:pPr>
        <w:pStyle w:val="Heading1"/>
        <w:pBdr>
          <w:bottom w:val="single" w:sz="12" w:space="4" w:color="226600"/>
        </w:pBdr>
        <w:spacing w:before="400" w:after="200"/>
      </w:pPr>
      <w:r>
        <w:rPr>
          <w:b/>
          <w:bCs/>
          <w:color w:val="226600"/>
        </w:rPr>
        <w:t>Data Source &amp; Methodology</w:t>
      </w:r>
    </w:p>
    <w:p w14:paraId="01B9E3D3" w14:textId="77777777" w:rsidR="00AB1317" w:rsidRDefault="00000000">
      <w:pPr>
        <w:spacing w:after="160" w:line="300" w:lineRule="auto"/>
      </w:pPr>
      <w:r>
        <w:rPr>
          <w:color w:val="1B1B1B"/>
          <w:sz w:val="22"/>
          <w:szCs w:val="22"/>
        </w:rPr>
        <w:t>All data used in this analysis was collected directly from the live supermart.ng website in August–September 2026. No synthetic, simulated, or assumed data was used at any stage.</w:t>
      </w:r>
    </w:p>
    <w:p w14:paraId="01B9E3D4" w14:textId="77777777" w:rsidR="00AB1317" w:rsidRDefault="00000000">
      <w:pPr>
        <w:pStyle w:val="Heading2"/>
        <w:spacing w:before="300" w:after="150"/>
      </w:pPr>
      <w:r>
        <w:rPr>
          <w:b/>
          <w:bCs/>
          <w:color w:val="226600"/>
        </w:rPr>
        <w:t>Data Collection Process</w:t>
      </w:r>
    </w:p>
    <w:p w14:paraId="01B9E3D5" w14:textId="77777777" w:rsidR="00AB1317" w:rsidRDefault="00000000">
      <w:pPr>
        <w:pStyle w:val="ListParagraph"/>
        <w:numPr>
          <w:ilvl w:val="0"/>
          <w:numId w:val="1"/>
        </w:numPr>
        <w:spacing w:after="100"/>
      </w:pPr>
      <w:r>
        <w:rPr>
          <w:color w:val="1B1B1B"/>
          <w:sz w:val="22"/>
          <w:szCs w:val="22"/>
        </w:rPr>
        <w:t>Verified the true, de-duplicated catalog size using Shopify's canonical /collections/all endpoint: 25,001 unique products.</w:t>
      </w:r>
    </w:p>
    <w:p w14:paraId="01B9E3D6" w14:textId="77777777" w:rsidR="00AB1317" w:rsidRDefault="00000000">
      <w:pPr>
        <w:pStyle w:val="ListParagraph"/>
        <w:numPr>
          <w:ilvl w:val="0"/>
          <w:numId w:val="1"/>
        </w:numPr>
        <w:spacing w:after="100"/>
      </w:pPr>
      <w:r>
        <w:rPr>
          <w:color w:val="1B1B1B"/>
          <w:sz w:val="22"/>
          <w:szCs w:val="22"/>
        </w:rPr>
        <w:lastRenderedPageBreak/>
        <w:t>Collected real department-level product counts across all 18 published departments directly from each department's live collection page.</w:t>
      </w:r>
    </w:p>
    <w:p w14:paraId="01B9E3D7" w14:textId="77777777" w:rsidR="00AB1317" w:rsidRDefault="00000000">
      <w:pPr>
        <w:pStyle w:val="ListParagraph"/>
        <w:numPr>
          <w:ilvl w:val="0"/>
          <w:numId w:val="1"/>
        </w:numPr>
        <w:spacing w:after="100"/>
      </w:pPr>
      <w:r>
        <w:rPr>
          <w:color w:val="1B1B1B"/>
          <w:sz w:val="22"/>
          <w:szCs w:val="22"/>
        </w:rPr>
        <w:t>Sampled 240 real, individually named products with live prices, sale flags, and delivery promises across all 18 departments.</w:t>
      </w:r>
    </w:p>
    <w:p w14:paraId="01B9E3D8" w14:textId="77777777" w:rsidR="00AB1317" w:rsidRDefault="00000000">
      <w:pPr>
        <w:pStyle w:val="ListParagraph"/>
        <w:numPr>
          <w:ilvl w:val="0"/>
          <w:numId w:val="1"/>
        </w:numPr>
        <w:spacing w:after="100"/>
      </w:pPr>
      <w:r>
        <w:rPr>
          <w:color w:val="1B1B1B"/>
          <w:sz w:val="22"/>
          <w:szCs w:val="22"/>
        </w:rPr>
        <w:t>Cross-referenced department page totals (51,691) against the true catalog size (25,001) to quantify a real cross-listing/duplication pattern.</w:t>
      </w:r>
    </w:p>
    <w:p w14:paraId="01B9E3D9" w14:textId="77777777" w:rsidR="00AB1317" w:rsidRDefault="00000000">
      <w:pPr>
        <w:pStyle w:val="Heading2"/>
        <w:spacing w:before="300" w:after="150"/>
      </w:pPr>
      <w:r>
        <w:rPr>
          <w:b/>
          <w:bCs/>
          <w:color w:val="226600"/>
        </w:rPr>
        <w:t>Tools Used</w:t>
      </w:r>
    </w:p>
    <w:p w14:paraId="01B9E3DA" w14:textId="77777777" w:rsidR="00AB1317" w:rsidRDefault="00000000">
      <w:pPr>
        <w:pStyle w:val="ListParagraph"/>
        <w:numPr>
          <w:ilvl w:val="0"/>
          <w:numId w:val="1"/>
        </w:numPr>
        <w:spacing w:after="100"/>
      </w:pPr>
      <w:r>
        <w:rPr>
          <w:color w:val="1B1B1B"/>
          <w:sz w:val="22"/>
          <w:szCs w:val="22"/>
        </w:rPr>
        <w:t>PostgreSQL 18 — relational data modeling and SQL analysis</w:t>
      </w:r>
    </w:p>
    <w:p w14:paraId="01B9E3DB" w14:textId="77777777" w:rsidR="00AB1317" w:rsidRDefault="00000000">
      <w:pPr>
        <w:pStyle w:val="ListParagraph"/>
        <w:numPr>
          <w:ilvl w:val="0"/>
          <w:numId w:val="1"/>
        </w:numPr>
        <w:spacing w:after="100"/>
      </w:pPr>
      <w:r>
        <w:rPr>
          <w:color w:val="1B1B1B"/>
          <w:sz w:val="22"/>
          <w:szCs w:val="22"/>
        </w:rPr>
        <w:t>pgAdmin — query development and validation</w:t>
      </w:r>
    </w:p>
    <w:p w14:paraId="01B9E3DC" w14:textId="77777777" w:rsidR="00AB1317" w:rsidRDefault="00000000">
      <w:pPr>
        <w:pStyle w:val="ListParagraph"/>
        <w:numPr>
          <w:ilvl w:val="0"/>
          <w:numId w:val="1"/>
        </w:numPr>
        <w:spacing w:after="100"/>
      </w:pPr>
      <w:r>
        <w:rPr>
          <w:color w:val="1B1B1B"/>
          <w:sz w:val="22"/>
          <w:szCs w:val="22"/>
        </w:rPr>
        <w:t>Power BI — interactive dashboard and DAX-based business logic</w:t>
      </w:r>
    </w:p>
    <w:p w14:paraId="01B9E3DD" w14:textId="77777777" w:rsidR="00AB1317" w:rsidRDefault="00000000">
      <w:pPr>
        <w:pStyle w:val="Heading2"/>
        <w:spacing w:before="300" w:after="150"/>
      </w:pPr>
      <w:r>
        <w:rPr>
          <w:b/>
          <w:bCs/>
          <w:color w:val="FFA500"/>
        </w:rPr>
        <w:t>Scope &amp; Honest Limitations</w:t>
      </w:r>
    </w:p>
    <w:p w14:paraId="01B9E3DE" w14:textId="77777777" w:rsidR="00AB1317" w:rsidRDefault="00000000">
      <w:pPr>
        <w:spacing w:after="160" w:line="300" w:lineRule="auto"/>
      </w:pPr>
      <w:r>
        <w:rPr>
          <w:color w:val="1B1B1B"/>
          <w:sz w:val="22"/>
          <w:szCs w:val="22"/>
        </w:rPr>
        <w:t>The 240-product sample represents roughly 1% of the true 25,001-product catalog. It is sufficient to prove that patterns exist (e.g., cross-department duplication, delivery-flag inconsistency) but is not a full census. Every claim in this document distinguishes between what the sample proves directly and what it reasonably suggests about the full catalog — this distinction is treated as a core part of the analytical discipline, not a caveat to minimize.</w:t>
      </w:r>
    </w:p>
    <w:p w14:paraId="01B9E3DF" w14:textId="77777777" w:rsidR="00AB1317" w:rsidRDefault="00000000">
      <w:r>
        <w:br w:type="page"/>
      </w:r>
    </w:p>
    <w:p w14:paraId="01B9E3E0" w14:textId="77777777" w:rsidR="00AB1317" w:rsidRDefault="00000000">
      <w:pPr>
        <w:pStyle w:val="Heading1"/>
        <w:pBdr>
          <w:bottom w:val="single" w:sz="12" w:space="4" w:color="226600"/>
        </w:pBdr>
        <w:spacing w:before="400" w:after="200"/>
      </w:pPr>
      <w:r>
        <w:rPr>
          <w:b/>
          <w:bCs/>
          <w:color w:val="226600"/>
        </w:rPr>
        <w:lastRenderedPageBreak/>
        <w:t>Finding 1 — Catalog Truth</w:t>
      </w:r>
    </w:p>
    <w:p w14:paraId="01B9E3E1" w14:textId="77777777" w:rsidR="00AB1317" w:rsidRDefault="00000000">
      <w:pPr>
        <w:pStyle w:val="Heading2"/>
        <w:spacing w:before="300" w:after="150"/>
      </w:pPr>
      <w:r>
        <w:rPr>
          <w:b/>
          <w:bCs/>
          <w:color w:val="FFA500"/>
        </w:rPr>
        <w:t>Is the Catalog What They Claim?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B1317" w14:paraId="01B9E3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7F7"/>
            <w:tcMar>
              <w:top w:w="200" w:type="dxa"/>
              <w:left w:w="150" w:type="dxa"/>
              <w:bottom w:w="200" w:type="dxa"/>
              <w:right w:w="150" w:type="dxa"/>
            </w:tcMar>
            <w:vAlign w:val="center"/>
          </w:tcPr>
          <w:p w14:paraId="01B9E3E2" w14:textId="77777777" w:rsidR="00AB1317" w:rsidRDefault="00000000">
            <w:pPr>
              <w:spacing w:after="60"/>
              <w:jc w:val="center"/>
            </w:pPr>
            <w:r>
              <w:rPr>
                <w:b/>
                <w:bCs/>
                <w:color w:val="6B6B6B"/>
                <w:sz w:val="32"/>
                <w:szCs w:val="32"/>
              </w:rPr>
              <w:t>10,000</w:t>
            </w:r>
          </w:p>
          <w:p w14:paraId="01B9E3E3" w14:textId="77777777" w:rsidR="00AB1317" w:rsidRDefault="00000000">
            <w:pPr>
              <w:jc w:val="center"/>
            </w:pPr>
            <w:r>
              <w:rPr>
                <w:color w:val="6B6B6B"/>
                <w:sz w:val="18"/>
                <w:szCs w:val="18"/>
              </w:rPr>
              <w:t>Marketed Claim</w:t>
            </w:r>
          </w:p>
        </w:tc>
        <w:tc>
          <w:tcPr>
            <w:tcW w:w="3000" w:type="dxa"/>
            <w:shd w:val="clear" w:color="auto" w:fill="F7F7F7"/>
            <w:tcMar>
              <w:top w:w="200" w:type="dxa"/>
              <w:left w:w="150" w:type="dxa"/>
              <w:bottom w:w="200" w:type="dxa"/>
              <w:right w:w="150" w:type="dxa"/>
            </w:tcMar>
            <w:vAlign w:val="center"/>
          </w:tcPr>
          <w:p w14:paraId="01B9E3E4" w14:textId="77777777" w:rsidR="00AB1317" w:rsidRDefault="00000000">
            <w:pPr>
              <w:spacing w:after="60"/>
              <w:jc w:val="center"/>
            </w:pPr>
            <w:r>
              <w:rPr>
                <w:b/>
                <w:bCs/>
                <w:color w:val="226600"/>
                <w:sz w:val="32"/>
                <w:szCs w:val="32"/>
              </w:rPr>
              <w:t>25,001</w:t>
            </w:r>
          </w:p>
          <w:p w14:paraId="01B9E3E5" w14:textId="77777777" w:rsidR="00AB1317" w:rsidRDefault="00000000">
            <w:pPr>
              <w:jc w:val="center"/>
            </w:pPr>
            <w:r>
              <w:rPr>
                <w:color w:val="6B6B6B"/>
                <w:sz w:val="18"/>
                <w:szCs w:val="18"/>
              </w:rPr>
              <w:t>True Catalog Size</w:t>
            </w:r>
          </w:p>
        </w:tc>
        <w:tc>
          <w:tcPr>
            <w:tcW w:w="3000" w:type="dxa"/>
            <w:shd w:val="clear" w:color="auto" w:fill="F7F7F7"/>
            <w:tcMar>
              <w:top w:w="200" w:type="dxa"/>
              <w:left w:w="150" w:type="dxa"/>
              <w:bottom w:w="200" w:type="dxa"/>
              <w:right w:w="150" w:type="dxa"/>
            </w:tcMar>
            <w:vAlign w:val="center"/>
          </w:tcPr>
          <w:p w14:paraId="01B9E3E6" w14:textId="77777777" w:rsidR="00AB1317" w:rsidRDefault="00000000">
            <w:pPr>
              <w:spacing w:after="60"/>
              <w:jc w:val="center"/>
            </w:pPr>
            <w:r>
              <w:rPr>
                <w:b/>
                <w:bCs/>
                <w:color w:val="FFA500"/>
                <w:sz w:val="32"/>
                <w:szCs w:val="32"/>
              </w:rPr>
              <w:t>2.50x</w:t>
            </w:r>
          </w:p>
          <w:p w14:paraId="01B9E3E7" w14:textId="77777777" w:rsidR="00AB1317" w:rsidRDefault="00000000">
            <w:pPr>
              <w:jc w:val="center"/>
            </w:pPr>
            <w:r>
              <w:rPr>
                <w:color w:val="6B6B6B"/>
                <w:sz w:val="18"/>
                <w:szCs w:val="18"/>
              </w:rPr>
              <w:t>Reality Ratio</w:t>
            </w:r>
          </w:p>
        </w:tc>
      </w:tr>
    </w:tbl>
    <w:p w14:paraId="01B9E3E9" w14:textId="77777777" w:rsidR="00AB1317" w:rsidRDefault="00AB1317">
      <w:pPr>
        <w:spacing w:after="160" w:line="300" w:lineRule="auto"/>
      </w:pPr>
    </w:p>
    <w:p w14:paraId="01B9E3EA" w14:textId="77777777" w:rsidR="00AB1317" w:rsidRDefault="00000000">
      <w:pPr>
        <w:spacing w:after="160" w:line="300" w:lineRule="auto"/>
      </w:pPr>
      <w:r>
        <w:rPr>
          <w:color w:val="1B1B1B"/>
          <w:sz w:val="22"/>
          <w:szCs w:val="22"/>
        </w:rPr>
        <w:t>Supermart.ng's homepage advertises 'over 10,000 groceries.' Verification against Shopify's canonical de-duplicated product list shows the true catalog contains 25,001 unique products — two and a half times the public claim. Furthermore, summing all 18 department-level collection pages produces 51,691 listings, meaning the average product is tagged into approximately 2.07 different departments simultaneously.</w:t>
      </w:r>
    </w:p>
    <w:p w14:paraId="01B9E3EB" w14:textId="77777777" w:rsidR="00AB1317" w:rsidRDefault="00000000">
      <w:pPr>
        <w:pStyle w:val="Heading2"/>
        <w:spacing w:before="300" w:after="150"/>
      </w:pPr>
      <w:r>
        <w:rPr>
          <w:b/>
          <w:bCs/>
          <w:color w:val="226600"/>
        </w:rPr>
        <w:t>Direct Evidence: Confirmed Cross-Listed Products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B1317" w14:paraId="01B9E3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266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9E3EC" w14:textId="77777777" w:rsidR="00AB1317" w:rsidRDefault="00000000">
            <w:r>
              <w:rPr>
                <w:b/>
                <w:bCs/>
                <w:color w:val="FFFFFF"/>
              </w:rPr>
              <w:t>Product</w:t>
            </w:r>
          </w:p>
        </w:tc>
        <w:tc>
          <w:tcPr>
            <w:tcW w:w="3000" w:type="dxa"/>
            <w:shd w:val="clear" w:color="auto" w:fill="2266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9E3ED" w14:textId="77777777" w:rsidR="00AB1317" w:rsidRDefault="00000000">
            <w:r>
              <w:rPr>
                <w:b/>
                <w:bCs/>
                <w:color w:val="FFFFFF"/>
              </w:rPr>
              <w:t>Price (₦)</w:t>
            </w:r>
          </w:p>
        </w:tc>
        <w:tc>
          <w:tcPr>
            <w:tcW w:w="3000" w:type="dxa"/>
            <w:shd w:val="clear" w:color="auto" w:fill="2266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9E3EE" w14:textId="77777777" w:rsidR="00AB1317" w:rsidRDefault="00000000">
            <w:r>
              <w:rPr>
                <w:b/>
                <w:bCs/>
                <w:color w:val="FFFFFF"/>
              </w:rPr>
              <w:t>Departments</w:t>
            </w:r>
          </w:p>
        </w:tc>
      </w:tr>
      <w:tr w:rsidR="00AB1317" w14:paraId="01B9E3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3F0" w14:textId="77777777" w:rsidR="00AB1317" w:rsidRDefault="00000000">
            <w:r>
              <w:rPr>
                <w:color w:val="1B1B1B"/>
              </w:rPr>
              <w:t>Johnson's Baby Oil 500ml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3F1" w14:textId="77777777" w:rsidR="00AB1317" w:rsidRDefault="00000000">
            <w:r>
              <w:rPr>
                <w:color w:val="1B1B1B"/>
              </w:rPr>
              <w:t>8,970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3F2" w14:textId="77777777" w:rsidR="00AB1317" w:rsidRDefault="00000000">
            <w:r>
              <w:rPr>
                <w:color w:val="1B1B1B"/>
              </w:rPr>
              <w:t>Baby &amp; Kids, Toiletries</w:t>
            </w:r>
          </w:p>
        </w:tc>
      </w:tr>
      <w:tr w:rsidR="00AB1317" w14:paraId="01B9E3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3F4" w14:textId="77777777" w:rsidR="00AB1317" w:rsidRDefault="00000000">
            <w:r>
              <w:rPr>
                <w:color w:val="1B1B1B"/>
              </w:rPr>
              <w:t>Morning Fresh Dish Washing Liquid</w:t>
            </w:r>
          </w:p>
        </w:tc>
        <w:tc>
          <w:tcPr>
            <w:tcW w:w="300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3F5" w14:textId="77777777" w:rsidR="00AB1317" w:rsidRDefault="00000000">
            <w:r>
              <w:rPr>
                <w:color w:val="1B1B1B"/>
              </w:rPr>
              <w:t>3,930</w:t>
            </w:r>
          </w:p>
        </w:tc>
        <w:tc>
          <w:tcPr>
            <w:tcW w:w="300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3F6" w14:textId="77777777" w:rsidR="00AB1317" w:rsidRDefault="00000000">
            <w:r>
              <w:rPr>
                <w:color w:val="1B1B1B"/>
              </w:rPr>
              <w:t>Cleaning, Household</w:t>
            </w:r>
          </w:p>
        </w:tc>
      </w:tr>
      <w:tr w:rsidR="00AB1317" w14:paraId="01B9E3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3F8" w14:textId="77777777" w:rsidR="00AB1317" w:rsidRDefault="00000000">
            <w:r>
              <w:rPr>
                <w:color w:val="1B1B1B"/>
              </w:rPr>
              <w:t>Sponge Scourers x10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3F9" w14:textId="77777777" w:rsidR="00AB1317" w:rsidRDefault="00000000">
            <w:r>
              <w:rPr>
                <w:color w:val="1B1B1B"/>
              </w:rPr>
              <w:t>1,300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3FA" w14:textId="77777777" w:rsidR="00AB1317" w:rsidRDefault="00000000">
            <w:r>
              <w:rPr>
                <w:color w:val="1B1B1B"/>
              </w:rPr>
              <w:t>Cleaning, Household</w:t>
            </w:r>
          </w:p>
        </w:tc>
      </w:tr>
      <w:tr w:rsidR="00AB1317" w14:paraId="01B9E3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3FC" w14:textId="77777777" w:rsidR="00AB1317" w:rsidRDefault="00000000">
            <w:r>
              <w:rPr>
                <w:color w:val="1B1B1B"/>
              </w:rPr>
              <w:t>Tomatoes – Crate (Firm)</w:t>
            </w:r>
          </w:p>
        </w:tc>
        <w:tc>
          <w:tcPr>
            <w:tcW w:w="300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3FD" w14:textId="77777777" w:rsidR="00AB1317" w:rsidRDefault="00000000">
            <w:r>
              <w:rPr>
                <w:color w:val="1B1B1B"/>
              </w:rPr>
              <w:t>75,000</w:t>
            </w:r>
          </w:p>
        </w:tc>
        <w:tc>
          <w:tcPr>
            <w:tcW w:w="300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3FE" w14:textId="77777777" w:rsidR="00AB1317" w:rsidRDefault="00000000">
            <w:r>
              <w:rPr>
                <w:color w:val="1B1B1B"/>
              </w:rPr>
              <w:t>Fresh Food, Naija Ingredients</w:t>
            </w:r>
          </w:p>
        </w:tc>
      </w:tr>
    </w:tbl>
    <w:p w14:paraId="01B9E400" w14:textId="77777777" w:rsidR="00AB1317" w:rsidRDefault="00AB1317">
      <w:pPr>
        <w:spacing w:after="160" w:line="300" w:lineRule="auto"/>
      </w:pPr>
    </w:p>
    <w:tbl>
      <w:tblPr>
        <w:tblW w:w="5000" w:type="pct"/>
        <w:tblBorders>
          <w:top w:val="single" w:sz="6" w:space="0" w:color="226600"/>
          <w:left w:val="single" w:sz="24" w:space="0" w:color="226600"/>
          <w:bottom w:val="single" w:sz="6" w:space="0" w:color="226600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AB1317" w14:paraId="01B9E4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3E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1B9E401" w14:textId="77777777" w:rsidR="00AB1317" w:rsidRDefault="00000000">
            <w:pPr>
              <w:spacing w:after="100"/>
            </w:pPr>
            <w:r>
              <w:rPr>
                <w:i/>
                <w:iCs/>
                <w:color w:val="1B1B1B"/>
                <w:sz w:val="22"/>
                <w:szCs w:val="22"/>
              </w:rPr>
              <w:t>Business Meaning:</w:t>
            </w:r>
          </w:p>
          <w:p w14:paraId="01B9E402" w14:textId="77777777" w:rsidR="00AB1317" w:rsidRDefault="00000000">
            <w:r>
              <w:rPr>
                <w:i/>
                <w:iCs/>
                <w:color w:val="1B1B1B"/>
                <w:sz w:val="22"/>
                <w:szCs w:val="22"/>
              </w:rPr>
              <w:t>Supermart's marketing significantly undersells the actual scale of their business — 25,001 real products is a stronger selling point than the outdated 10,000 figure. More importantly, the confirmed cross-department tagging pattern is a data governance issue: any internal report built on category-level totals (marketing, inventory, or finance) is likely working from numbers roughly double the true figure.</w:t>
            </w:r>
          </w:p>
        </w:tc>
      </w:tr>
    </w:tbl>
    <w:p w14:paraId="01B9E404" w14:textId="77777777" w:rsidR="00AB1317" w:rsidRDefault="00000000">
      <w:r>
        <w:br w:type="page"/>
      </w:r>
    </w:p>
    <w:p w14:paraId="01B9E405" w14:textId="77777777" w:rsidR="00AB1317" w:rsidRDefault="00000000">
      <w:pPr>
        <w:pStyle w:val="Heading1"/>
        <w:pBdr>
          <w:bottom w:val="single" w:sz="12" w:space="4" w:color="226600"/>
        </w:pBdr>
        <w:spacing w:before="400" w:after="200"/>
      </w:pPr>
      <w:r>
        <w:rPr>
          <w:b/>
          <w:bCs/>
          <w:color w:val="226600"/>
        </w:rPr>
        <w:lastRenderedPageBreak/>
        <w:t>Finding 2 — Delivery Promise Consistency</w:t>
      </w:r>
    </w:p>
    <w:p w14:paraId="01B9E406" w14:textId="77777777" w:rsidR="00AB1317" w:rsidRDefault="00000000">
      <w:pPr>
        <w:pStyle w:val="Heading2"/>
        <w:spacing w:before="300" w:after="150"/>
      </w:pPr>
      <w:r>
        <w:rPr>
          <w:b/>
          <w:bCs/>
          <w:color w:val="FFA500"/>
        </w:rPr>
        <w:t>Is "Same-Day" Actually Consistent?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B1317" w14:paraId="01B9E4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7F7"/>
            <w:tcMar>
              <w:top w:w="200" w:type="dxa"/>
              <w:left w:w="150" w:type="dxa"/>
              <w:bottom w:w="200" w:type="dxa"/>
              <w:right w:w="150" w:type="dxa"/>
            </w:tcMar>
            <w:vAlign w:val="center"/>
          </w:tcPr>
          <w:p w14:paraId="01B9E407" w14:textId="77777777" w:rsidR="00AB1317" w:rsidRDefault="00000000">
            <w:pPr>
              <w:spacing w:after="60"/>
              <w:jc w:val="center"/>
            </w:pPr>
            <w:r>
              <w:rPr>
                <w:b/>
                <w:bCs/>
                <w:color w:val="226600"/>
                <w:sz w:val="32"/>
                <w:szCs w:val="32"/>
              </w:rPr>
              <w:t>87.08%</w:t>
            </w:r>
          </w:p>
          <w:p w14:paraId="01B9E408" w14:textId="77777777" w:rsidR="00AB1317" w:rsidRDefault="00000000">
            <w:pPr>
              <w:jc w:val="center"/>
            </w:pPr>
            <w:r>
              <w:rPr>
                <w:color w:val="6B6B6B"/>
                <w:sz w:val="18"/>
                <w:szCs w:val="18"/>
              </w:rPr>
              <w:t>Same-Day Delivery</w:t>
            </w:r>
          </w:p>
        </w:tc>
        <w:tc>
          <w:tcPr>
            <w:tcW w:w="3000" w:type="dxa"/>
            <w:shd w:val="clear" w:color="auto" w:fill="F7F7F7"/>
            <w:tcMar>
              <w:top w:w="200" w:type="dxa"/>
              <w:left w:w="150" w:type="dxa"/>
              <w:bottom w:w="200" w:type="dxa"/>
              <w:right w:w="150" w:type="dxa"/>
            </w:tcMar>
            <w:vAlign w:val="center"/>
          </w:tcPr>
          <w:p w14:paraId="01B9E409" w14:textId="77777777" w:rsidR="00AB1317" w:rsidRDefault="00000000">
            <w:pPr>
              <w:spacing w:after="60"/>
              <w:jc w:val="center"/>
            </w:pPr>
            <w:r>
              <w:rPr>
                <w:b/>
                <w:bCs/>
                <w:color w:val="FFA500"/>
                <w:sz w:val="32"/>
                <w:szCs w:val="32"/>
              </w:rPr>
              <w:t>6.67%</w:t>
            </w:r>
          </w:p>
          <w:p w14:paraId="01B9E40A" w14:textId="77777777" w:rsidR="00AB1317" w:rsidRDefault="00000000">
            <w:pPr>
              <w:jc w:val="center"/>
            </w:pPr>
            <w:r>
              <w:rPr>
                <w:color w:val="6B6B6B"/>
                <w:sz w:val="18"/>
                <w:szCs w:val="18"/>
              </w:rPr>
              <w:t>Slow Fulfillment Risk</w:t>
            </w:r>
          </w:p>
        </w:tc>
        <w:tc>
          <w:tcPr>
            <w:tcW w:w="3000" w:type="dxa"/>
            <w:shd w:val="clear" w:color="auto" w:fill="F7F7F7"/>
            <w:tcMar>
              <w:top w:w="200" w:type="dxa"/>
              <w:left w:w="150" w:type="dxa"/>
              <w:bottom w:w="200" w:type="dxa"/>
              <w:right w:w="150" w:type="dxa"/>
            </w:tcMar>
            <w:vAlign w:val="center"/>
          </w:tcPr>
          <w:p w14:paraId="01B9E40B" w14:textId="77777777" w:rsidR="00AB1317" w:rsidRDefault="00000000">
            <w:pPr>
              <w:spacing w:after="60"/>
              <w:jc w:val="center"/>
            </w:pPr>
            <w:r>
              <w:rPr>
                <w:b/>
                <w:bCs/>
                <w:color w:val="FFA500"/>
                <w:sz w:val="32"/>
                <w:szCs w:val="32"/>
              </w:rPr>
              <w:t>4</w:t>
            </w:r>
          </w:p>
          <w:p w14:paraId="01B9E40C" w14:textId="77777777" w:rsidR="00AB1317" w:rsidRDefault="00000000">
            <w:pPr>
              <w:jc w:val="center"/>
            </w:pPr>
            <w:r>
              <w:rPr>
                <w:color w:val="6B6B6B"/>
                <w:sz w:val="18"/>
                <w:szCs w:val="18"/>
              </w:rPr>
              <w:t>Departments Affected</w:t>
            </w:r>
          </w:p>
        </w:tc>
      </w:tr>
    </w:tbl>
    <w:p w14:paraId="01B9E40E" w14:textId="77777777" w:rsidR="00AB1317" w:rsidRDefault="00AB1317">
      <w:pPr>
        <w:spacing w:after="160" w:line="300" w:lineRule="auto"/>
      </w:pPr>
    </w:p>
    <w:p w14:paraId="01B9E40F" w14:textId="77777777" w:rsidR="00AB1317" w:rsidRDefault="00000000">
      <w:pPr>
        <w:spacing w:after="160" w:line="300" w:lineRule="auto"/>
      </w:pPr>
      <w:r>
        <w:rPr>
          <w:color w:val="1B1B1B"/>
          <w:sz w:val="22"/>
          <w:szCs w:val="22"/>
        </w:rPr>
        <w:t>Within the 240-product sample, four distinct delivery-flag types were observed: Same-Day (87.08%), Under 3 Hours (6.25%), 7-10 Days (6.25%), and Shipped From Abroad (0.42%). UK Groceries carries the highest concentration of slow fulfillment (86.67% of its sampled products) — expected, given its known import profile.</w:t>
      </w:r>
    </w:p>
    <w:p w14:paraId="01B9E410" w14:textId="77777777" w:rsidR="00AB1317" w:rsidRDefault="00000000">
      <w:pPr>
        <w:spacing w:after="160" w:line="300" w:lineRule="auto"/>
      </w:pPr>
      <w:r>
        <w:rPr>
          <w:color w:val="1B1B1B"/>
          <w:sz w:val="22"/>
          <w:szCs w:val="22"/>
        </w:rPr>
        <w:t>However, the more significant finding is that slow-fulfillment products also appear — in smaller numbers — inside Oil &amp; Sauces, Snacks, and Toiletries: three departments a customer would reasonably assume are same-day, with no department-level warning distinguishing the exception.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B1317" w14:paraId="01B9E4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266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9E411" w14:textId="77777777" w:rsidR="00AB1317" w:rsidRDefault="00000000">
            <w:r>
              <w:rPr>
                <w:b/>
                <w:bCs/>
                <w:color w:val="FFFFFF"/>
              </w:rPr>
              <w:t>Department</w:t>
            </w:r>
          </w:p>
        </w:tc>
        <w:tc>
          <w:tcPr>
            <w:tcW w:w="3000" w:type="dxa"/>
            <w:shd w:val="clear" w:color="auto" w:fill="2266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9E412" w14:textId="77777777" w:rsidR="00AB1317" w:rsidRDefault="00000000">
            <w:r>
              <w:rPr>
                <w:b/>
                <w:bCs/>
                <w:color w:val="FFFFFF"/>
              </w:rPr>
              <w:t>Slow Fulfillment Products</w:t>
            </w:r>
          </w:p>
        </w:tc>
        <w:tc>
          <w:tcPr>
            <w:tcW w:w="3000" w:type="dxa"/>
            <w:shd w:val="clear" w:color="auto" w:fill="2266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9E413" w14:textId="77777777" w:rsidR="00AB1317" w:rsidRDefault="00000000">
            <w:r>
              <w:rPr>
                <w:b/>
                <w:bCs/>
                <w:color w:val="FFFFFF"/>
              </w:rPr>
              <w:t>% of Department Sample</w:t>
            </w:r>
          </w:p>
        </w:tc>
      </w:tr>
      <w:tr w:rsidR="00AB1317" w14:paraId="01B9E4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15" w14:textId="77777777" w:rsidR="00AB1317" w:rsidRDefault="00000000">
            <w:r>
              <w:rPr>
                <w:color w:val="1B1B1B"/>
              </w:rPr>
              <w:t>UK Groceries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16" w14:textId="77777777" w:rsidR="00AB1317" w:rsidRDefault="00000000">
            <w:r>
              <w:rPr>
                <w:color w:val="1B1B1B"/>
              </w:rPr>
              <w:t>13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17" w14:textId="77777777" w:rsidR="00AB1317" w:rsidRDefault="00000000">
            <w:r>
              <w:rPr>
                <w:color w:val="1B1B1B"/>
              </w:rPr>
              <w:t>86.67%</w:t>
            </w:r>
          </w:p>
        </w:tc>
      </w:tr>
      <w:tr w:rsidR="00AB1317" w14:paraId="01B9E4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19" w14:textId="77777777" w:rsidR="00AB1317" w:rsidRDefault="00000000">
            <w:r>
              <w:rPr>
                <w:color w:val="1B1B1B"/>
              </w:rPr>
              <w:t>Oil &amp; Sauces</w:t>
            </w:r>
          </w:p>
        </w:tc>
        <w:tc>
          <w:tcPr>
            <w:tcW w:w="300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1A" w14:textId="77777777" w:rsidR="00AB1317" w:rsidRDefault="00000000">
            <w:r>
              <w:rPr>
                <w:color w:val="1B1B1B"/>
              </w:rPr>
              <w:t>1</w:t>
            </w:r>
          </w:p>
        </w:tc>
        <w:tc>
          <w:tcPr>
            <w:tcW w:w="300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1B" w14:textId="77777777" w:rsidR="00AB1317" w:rsidRDefault="00000000">
            <w:r>
              <w:rPr>
                <w:color w:val="1B1B1B"/>
              </w:rPr>
              <w:t>6.67%</w:t>
            </w:r>
          </w:p>
        </w:tc>
      </w:tr>
      <w:tr w:rsidR="00AB1317" w14:paraId="01B9E4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1D" w14:textId="77777777" w:rsidR="00AB1317" w:rsidRDefault="00000000">
            <w:r>
              <w:rPr>
                <w:color w:val="1B1B1B"/>
              </w:rPr>
              <w:t>Snacks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1E" w14:textId="77777777" w:rsidR="00AB1317" w:rsidRDefault="00000000">
            <w:r>
              <w:rPr>
                <w:color w:val="1B1B1B"/>
              </w:rPr>
              <w:t>1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1F" w14:textId="77777777" w:rsidR="00AB1317" w:rsidRDefault="00000000">
            <w:r>
              <w:rPr>
                <w:color w:val="1B1B1B"/>
              </w:rPr>
              <w:t>6.67%</w:t>
            </w:r>
          </w:p>
        </w:tc>
      </w:tr>
      <w:tr w:rsidR="00AB1317" w14:paraId="01B9E4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21" w14:textId="77777777" w:rsidR="00AB1317" w:rsidRDefault="00000000">
            <w:r>
              <w:rPr>
                <w:color w:val="1B1B1B"/>
              </w:rPr>
              <w:t>Toiletries</w:t>
            </w:r>
          </w:p>
        </w:tc>
        <w:tc>
          <w:tcPr>
            <w:tcW w:w="300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22" w14:textId="77777777" w:rsidR="00AB1317" w:rsidRDefault="00000000">
            <w:r>
              <w:rPr>
                <w:color w:val="1B1B1B"/>
              </w:rPr>
              <w:t>1</w:t>
            </w:r>
          </w:p>
        </w:tc>
        <w:tc>
          <w:tcPr>
            <w:tcW w:w="300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23" w14:textId="77777777" w:rsidR="00AB1317" w:rsidRDefault="00000000">
            <w:r>
              <w:rPr>
                <w:color w:val="1B1B1B"/>
              </w:rPr>
              <w:t>6.67%</w:t>
            </w:r>
          </w:p>
        </w:tc>
      </w:tr>
    </w:tbl>
    <w:p w14:paraId="01B9E425" w14:textId="77777777" w:rsidR="00AB1317" w:rsidRDefault="00AB1317">
      <w:pPr>
        <w:spacing w:after="160" w:line="300" w:lineRule="auto"/>
      </w:pPr>
    </w:p>
    <w:tbl>
      <w:tblPr>
        <w:tblW w:w="5000" w:type="pct"/>
        <w:tblBorders>
          <w:top w:val="single" w:sz="6" w:space="0" w:color="226600"/>
          <w:left w:val="single" w:sz="24" w:space="0" w:color="226600"/>
          <w:bottom w:val="single" w:sz="6" w:space="0" w:color="226600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AB1317" w14:paraId="01B9E4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3E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1B9E426" w14:textId="77777777" w:rsidR="00AB1317" w:rsidRDefault="00000000">
            <w:pPr>
              <w:spacing w:after="100"/>
            </w:pPr>
            <w:r>
              <w:rPr>
                <w:i/>
                <w:iCs/>
                <w:color w:val="1B1B1B"/>
                <w:sz w:val="22"/>
                <w:szCs w:val="22"/>
              </w:rPr>
              <w:t>Business Meaning:</w:t>
            </w:r>
          </w:p>
          <w:p w14:paraId="01B9E427" w14:textId="77777777" w:rsidR="00AB1317" w:rsidRDefault="00000000">
            <w:r>
              <w:rPr>
                <w:i/>
                <w:iCs/>
                <w:color w:val="1B1B1B"/>
                <w:sz w:val="22"/>
                <w:szCs w:val="22"/>
              </w:rPr>
              <w:t>The real customer risk is not that UK Groceries ships slowly — that is expected. The risk is 'leakage': a customer shopping in Snacks or Toiletries can unknowingly land on a single slow-shipping item with no distinguishing signal, since delivery flags are set at the product level, not surfaced at the department or category level.</w:t>
            </w:r>
          </w:p>
        </w:tc>
      </w:tr>
    </w:tbl>
    <w:p w14:paraId="01B9E429" w14:textId="77777777" w:rsidR="00AB1317" w:rsidRDefault="00000000">
      <w:r>
        <w:br w:type="page"/>
      </w:r>
    </w:p>
    <w:p w14:paraId="01B9E42A" w14:textId="77777777" w:rsidR="00AB1317" w:rsidRDefault="00000000">
      <w:pPr>
        <w:pStyle w:val="Heading1"/>
        <w:pBdr>
          <w:bottom w:val="single" w:sz="12" w:space="4" w:color="226600"/>
        </w:pBdr>
        <w:spacing w:before="400" w:after="200"/>
      </w:pPr>
      <w:r>
        <w:rPr>
          <w:b/>
          <w:bCs/>
          <w:color w:val="226600"/>
        </w:rPr>
        <w:lastRenderedPageBreak/>
        <w:t>Finding 3 — Assortment Composition</w:t>
      </w:r>
    </w:p>
    <w:p w14:paraId="01B9E42B" w14:textId="77777777" w:rsidR="00AB1317" w:rsidRDefault="00000000">
      <w:pPr>
        <w:pStyle w:val="Heading2"/>
        <w:spacing w:before="300" w:after="150"/>
      </w:pPr>
      <w:r>
        <w:rPr>
          <w:b/>
          <w:bCs/>
          <w:color w:val="FFA500"/>
        </w:rPr>
        <w:t>Is This Really a Grocery-First Platform?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B1317" w14:paraId="01B9E4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7F7"/>
            <w:tcMar>
              <w:top w:w="200" w:type="dxa"/>
              <w:left w:w="150" w:type="dxa"/>
              <w:bottom w:w="200" w:type="dxa"/>
              <w:right w:w="150" w:type="dxa"/>
            </w:tcMar>
            <w:vAlign w:val="center"/>
          </w:tcPr>
          <w:p w14:paraId="01B9E42C" w14:textId="77777777" w:rsidR="00AB1317" w:rsidRDefault="00000000">
            <w:pPr>
              <w:spacing w:after="60"/>
              <w:jc w:val="center"/>
            </w:pPr>
            <w:r>
              <w:rPr>
                <w:b/>
                <w:bCs/>
                <w:color w:val="FFA500"/>
                <w:sz w:val="32"/>
                <w:szCs w:val="32"/>
              </w:rPr>
              <w:t>48.44%</w:t>
            </w:r>
          </w:p>
          <w:p w14:paraId="01B9E42D" w14:textId="77777777" w:rsidR="00AB1317" w:rsidRDefault="00000000">
            <w:pPr>
              <w:jc w:val="center"/>
            </w:pPr>
            <w:r>
              <w:rPr>
                <w:color w:val="6B6B6B"/>
                <w:sz w:val="18"/>
                <w:szCs w:val="18"/>
              </w:rPr>
              <w:t>Non-Grocery Share</w:t>
            </w:r>
          </w:p>
        </w:tc>
        <w:tc>
          <w:tcPr>
            <w:tcW w:w="3000" w:type="dxa"/>
            <w:shd w:val="clear" w:color="auto" w:fill="F7F7F7"/>
            <w:tcMar>
              <w:top w:w="200" w:type="dxa"/>
              <w:left w:w="150" w:type="dxa"/>
              <w:bottom w:w="200" w:type="dxa"/>
              <w:right w:w="150" w:type="dxa"/>
            </w:tcMar>
            <w:vAlign w:val="center"/>
          </w:tcPr>
          <w:p w14:paraId="01B9E42E" w14:textId="77777777" w:rsidR="00AB1317" w:rsidRDefault="00000000">
            <w:pPr>
              <w:spacing w:after="60"/>
              <w:jc w:val="center"/>
            </w:pPr>
            <w:r>
              <w:rPr>
                <w:b/>
                <w:bCs/>
                <w:color w:val="226600"/>
                <w:sz w:val="32"/>
                <w:szCs w:val="32"/>
              </w:rPr>
              <w:t>37.95%</w:t>
            </w:r>
          </w:p>
          <w:p w14:paraId="01B9E42F" w14:textId="77777777" w:rsidR="00AB1317" w:rsidRDefault="00000000">
            <w:pPr>
              <w:jc w:val="center"/>
            </w:pPr>
            <w:r>
              <w:rPr>
                <w:color w:val="6B6B6B"/>
                <w:sz w:val="18"/>
                <w:szCs w:val="18"/>
              </w:rPr>
              <w:t>Grocery-Core Share</w:t>
            </w:r>
          </w:p>
        </w:tc>
        <w:tc>
          <w:tcPr>
            <w:tcW w:w="3000" w:type="dxa"/>
            <w:shd w:val="clear" w:color="auto" w:fill="F7F7F7"/>
            <w:tcMar>
              <w:top w:w="200" w:type="dxa"/>
              <w:left w:w="150" w:type="dxa"/>
              <w:bottom w:w="200" w:type="dxa"/>
              <w:right w:w="150" w:type="dxa"/>
            </w:tcMar>
            <w:vAlign w:val="center"/>
          </w:tcPr>
          <w:p w14:paraId="01B9E430" w14:textId="77777777" w:rsidR="00AB1317" w:rsidRDefault="00000000">
            <w:pPr>
              <w:spacing w:after="60"/>
              <w:jc w:val="center"/>
            </w:pPr>
            <w:r>
              <w:rPr>
                <w:b/>
                <w:bCs/>
                <w:color w:val="CC8400"/>
                <w:sz w:val="32"/>
                <w:szCs w:val="32"/>
              </w:rPr>
              <w:t>13.61%</w:t>
            </w:r>
          </w:p>
          <w:p w14:paraId="01B9E431" w14:textId="77777777" w:rsidR="00AB1317" w:rsidRDefault="00000000">
            <w:pPr>
              <w:jc w:val="center"/>
            </w:pPr>
            <w:r>
              <w:rPr>
                <w:color w:val="6B6B6B"/>
                <w:sz w:val="18"/>
                <w:szCs w:val="18"/>
              </w:rPr>
              <w:t>Imported Share</w:t>
            </w:r>
          </w:p>
        </w:tc>
      </w:tr>
    </w:tbl>
    <w:p w14:paraId="01B9E433" w14:textId="77777777" w:rsidR="00AB1317" w:rsidRDefault="00AB1317">
      <w:pPr>
        <w:spacing w:after="160" w:line="300" w:lineRule="auto"/>
      </w:pPr>
    </w:p>
    <w:p w14:paraId="01B9E434" w14:textId="77777777" w:rsidR="00AB1317" w:rsidRDefault="00000000">
      <w:pPr>
        <w:spacing w:after="160" w:line="300" w:lineRule="auto"/>
      </w:pPr>
      <w:r>
        <w:rPr>
          <w:color w:val="1B1B1B"/>
          <w:sz w:val="22"/>
          <w:szCs w:val="22"/>
        </w:rPr>
        <w:t>Non-Grocery departments (Toiletries, Electronics, Health &amp; Wellness, Office Supplies, Cleaning, Household, Kitchen &amp; Dining, Baby &amp; Kids) account for 48.44% of all tagged catalog listings — the single largest share, ahead of actual Grocery-Core departments at 37.95%.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B1317" w14:paraId="01B9E4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2266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9E435" w14:textId="77777777" w:rsidR="00AB1317" w:rsidRDefault="00000000">
            <w:r>
              <w:rPr>
                <w:b/>
                <w:bCs/>
                <w:color w:val="FFFFFF"/>
              </w:rPr>
              <w:t>Rank</w:t>
            </w:r>
          </w:p>
        </w:tc>
        <w:tc>
          <w:tcPr>
            <w:tcW w:w="2250" w:type="dxa"/>
            <w:shd w:val="clear" w:color="auto" w:fill="2266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9E436" w14:textId="77777777" w:rsidR="00AB1317" w:rsidRDefault="00000000">
            <w:r>
              <w:rPr>
                <w:b/>
                <w:bCs/>
                <w:color w:val="FFFFFF"/>
              </w:rPr>
              <w:t>Department</w:t>
            </w:r>
          </w:p>
        </w:tc>
        <w:tc>
          <w:tcPr>
            <w:tcW w:w="2250" w:type="dxa"/>
            <w:shd w:val="clear" w:color="auto" w:fill="2266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9E437" w14:textId="77777777" w:rsidR="00AB1317" w:rsidRDefault="00000000">
            <w:r>
              <w:rPr>
                <w:b/>
                <w:bCs/>
                <w:color w:val="FFFFFF"/>
              </w:rPr>
              <w:t>Listings</w:t>
            </w:r>
          </w:p>
        </w:tc>
        <w:tc>
          <w:tcPr>
            <w:tcW w:w="2250" w:type="dxa"/>
            <w:shd w:val="clear" w:color="auto" w:fill="2266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9E438" w14:textId="77777777" w:rsidR="00AB1317" w:rsidRDefault="00000000">
            <w:r>
              <w:rPr>
                <w:b/>
                <w:bCs/>
                <w:color w:val="FFFFFF"/>
              </w:rPr>
              <w:t>Type</w:t>
            </w:r>
          </w:p>
        </w:tc>
      </w:tr>
      <w:tr w:rsidR="00AB1317" w14:paraId="01B9E43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3A" w14:textId="77777777" w:rsidR="00AB1317" w:rsidRDefault="00000000">
            <w:r>
              <w:rPr>
                <w:color w:val="1B1B1B"/>
              </w:rPr>
              <w:t>1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3B" w14:textId="77777777" w:rsidR="00AB1317" w:rsidRDefault="00000000">
            <w:r>
              <w:rPr>
                <w:color w:val="1B1B1B"/>
              </w:rPr>
              <w:t>Toiletries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3C" w14:textId="77777777" w:rsidR="00AB1317" w:rsidRDefault="00000000">
            <w:r>
              <w:rPr>
                <w:color w:val="1B1B1B"/>
              </w:rPr>
              <w:t>10,704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3D" w14:textId="77777777" w:rsidR="00AB1317" w:rsidRDefault="00000000">
            <w:r>
              <w:rPr>
                <w:color w:val="1B1B1B"/>
              </w:rPr>
              <w:t>Non-Grocery</w:t>
            </w:r>
          </w:p>
        </w:tc>
      </w:tr>
      <w:tr w:rsidR="00AB1317" w14:paraId="01B9E44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3F" w14:textId="77777777" w:rsidR="00AB1317" w:rsidRDefault="00000000">
            <w:r>
              <w:rPr>
                <w:color w:val="1B1B1B"/>
              </w:rPr>
              <w:t>2</w:t>
            </w:r>
          </w:p>
        </w:tc>
        <w:tc>
          <w:tcPr>
            <w:tcW w:w="225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40" w14:textId="77777777" w:rsidR="00AB1317" w:rsidRDefault="00000000">
            <w:r>
              <w:rPr>
                <w:color w:val="1B1B1B"/>
              </w:rPr>
              <w:t>UK Groceries</w:t>
            </w:r>
          </w:p>
        </w:tc>
        <w:tc>
          <w:tcPr>
            <w:tcW w:w="225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41" w14:textId="77777777" w:rsidR="00AB1317" w:rsidRDefault="00000000">
            <w:r>
              <w:rPr>
                <w:color w:val="1B1B1B"/>
              </w:rPr>
              <w:t>7,035</w:t>
            </w:r>
          </w:p>
        </w:tc>
        <w:tc>
          <w:tcPr>
            <w:tcW w:w="225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42" w14:textId="77777777" w:rsidR="00AB1317" w:rsidRDefault="00000000">
            <w:r>
              <w:rPr>
                <w:color w:val="1B1B1B"/>
              </w:rPr>
              <w:t>Imported</w:t>
            </w:r>
          </w:p>
        </w:tc>
      </w:tr>
      <w:tr w:rsidR="00AB1317" w14:paraId="01B9E44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44" w14:textId="77777777" w:rsidR="00AB1317" w:rsidRDefault="00000000">
            <w:r>
              <w:rPr>
                <w:color w:val="1B1B1B"/>
              </w:rPr>
              <w:t>3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45" w14:textId="77777777" w:rsidR="00AB1317" w:rsidRDefault="00000000">
            <w:r>
              <w:rPr>
                <w:color w:val="1B1B1B"/>
              </w:rPr>
              <w:t>Snacks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46" w14:textId="77777777" w:rsidR="00AB1317" w:rsidRDefault="00000000">
            <w:r>
              <w:rPr>
                <w:color w:val="1B1B1B"/>
              </w:rPr>
              <w:t>6,247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47" w14:textId="77777777" w:rsidR="00AB1317" w:rsidRDefault="00000000">
            <w:r>
              <w:rPr>
                <w:color w:val="1B1B1B"/>
              </w:rPr>
              <w:t>Grocery-Core</w:t>
            </w:r>
          </w:p>
        </w:tc>
      </w:tr>
      <w:tr w:rsidR="00AB1317" w14:paraId="01B9E44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49" w14:textId="77777777" w:rsidR="00AB1317" w:rsidRDefault="00000000">
            <w:r>
              <w:rPr>
                <w:color w:val="1B1B1B"/>
              </w:rPr>
              <w:t>4</w:t>
            </w:r>
          </w:p>
        </w:tc>
        <w:tc>
          <w:tcPr>
            <w:tcW w:w="225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4A" w14:textId="77777777" w:rsidR="00AB1317" w:rsidRDefault="00000000">
            <w:r>
              <w:rPr>
                <w:color w:val="1B1B1B"/>
              </w:rPr>
              <w:t>Food Cupboard</w:t>
            </w:r>
          </w:p>
        </w:tc>
        <w:tc>
          <w:tcPr>
            <w:tcW w:w="225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4B" w14:textId="77777777" w:rsidR="00AB1317" w:rsidRDefault="00000000">
            <w:r>
              <w:rPr>
                <w:color w:val="1B1B1B"/>
              </w:rPr>
              <w:t>3,944</w:t>
            </w:r>
          </w:p>
        </w:tc>
        <w:tc>
          <w:tcPr>
            <w:tcW w:w="225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4C" w14:textId="77777777" w:rsidR="00AB1317" w:rsidRDefault="00000000">
            <w:r>
              <w:rPr>
                <w:color w:val="1B1B1B"/>
              </w:rPr>
              <w:t>Grocery-Core</w:t>
            </w:r>
          </w:p>
        </w:tc>
      </w:tr>
      <w:tr w:rsidR="00AB1317" w14:paraId="01B9E45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4E" w14:textId="77777777" w:rsidR="00AB1317" w:rsidRDefault="00000000">
            <w:r>
              <w:rPr>
                <w:color w:val="1B1B1B"/>
              </w:rPr>
              <w:t>5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4F" w14:textId="77777777" w:rsidR="00AB1317" w:rsidRDefault="00000000">
            <w:r>
              <w:rPr>
                <w:color w:val="1B1B1B"/>
              </w:rPr>
              <w:t>Drinks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50" w14:textId="77777777" w:rsidR="00AB1317" w:rsidRDefault="00000000">
            <w:r>
              <w:rPr>
                <w:color w:val="1B1B1B"/>
              </w:rPr>
              <w:t>3,625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51" w14:textId="77777777" w:rsidR="00AB1317" w:rsidRDefault="00000000">
            <w:r>
              <w:rPr>
                <w:color w:val="1B1B1B"/>
              </w:rPr>
              <w:t>Grocery-Core</w:t>
            </w:r>
          </w:p>
        </w:tc>
      </w:tr>
    </w:tbl>
    <w:p w14:paraId="01B9E453" w14:textId="77777777" w:rsidR="00AB1317" w:rsidRDefault="00AB1317">
      <w:pPr>
        <w:spacing w:after="160" w:line="300" w:lineRule="auto"/>
      </w:pPr>
    </w:p>
    <w:tbl>
      <w:tblPr>
        <w:tblW w:w="5000" w:type="pct"/>
        <w:tblBorders>
          <w:top w:val="single" w:sz="6" w:space="0" w:color="226600"/>
          <w:left w:val="single" w:sz="24" w:space="0" w:color="226600"/>
          <w:bottom w:val="single" w:sz="6" w:space="0" w:color="226600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AB1317" w14:paraId="01B9E4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3E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1B9E454" w14:textId="77777777" w:rsidR="00AB1317" w:rsidRDefault="00000000">
            <w:pPr>
              <w:spacing w:after="100"/>
            </w:pPr>
            <w:r>
              <w:rPr>
                <w:i/>
                <w:iCs/>
                <w:color w:val="1B1B1B"/>
                <w:sz w:val="22"/>
                <w:szCs w:val="22"/>
              </w:rPr>
              <w:t>Business Meaning:</w:t>
            </w:r>
          </w:p>
          <w:p w14:paraId="01B9E455" w14:textId="77777777" w:rsidR="00AB1317" w:rsidRDefault="00000000">
            <w:r>
              <w:rPr>
                <w:i/>
                <w:iCs/>
                <w:color w:val="1B1B1B"/>
                <w:sz w:val="22"/>
                <w:szCs w:val="22"/>
              </w:rPr>
              <w:t>The two single largest departments in the entire catalog — Toiletries and UK Groceries — are not grocery at all. Toiletries alone (10,704 listings) exceeds the company's entire original marketing claim of 'over 10,000 groceries.' This is a direct, quantifiable contradiction between brand identity (local grocery delivery, 'know Lagos like a taxi driver') and actual catalog composition — a genuine strategic question worth raising, not resolving unilaterally.</w:t>
            </w:r>
          </w:p>
        </w:tc>
      </w:tr>
    </w:tbl>
    <w:p w14:paraId="01B9E457" w14:textId="77777777" w:rsidR="00AB1317" w:rsidRDefault="00000000">
      <w:r>
        <w:br w:type="page"/>
      </w:r>
    </w:p>
    <w:p w14:paraId="01B9E458" w14:textId="77777777" w:rsidR="00AB1317" w:rsidRDefault="00000000">
      <w:pPr>
        <w:pStyle w:val="Heading1"/>
        <w:pBdr>
          <w:bottom w:val="single" w:sz="12" w:space="4" w:color="226600"/>
        </w:pBdr>
        <w:spacing w:before="400" w:after="200"/>
      </w:pPr>
      <w:r>
        <w:rPr>
          <w:b/>
          <w:bCs/>
          <w:color w:val="226600"/>
        </w:rPr>
        <w:lastRenderedPageBreak/>
        <w:t>Finding 4 — Pricing Intelligence</w:t>
      </w:r>
    </w:p>
    <w:p w14:paraId="01B9E459" w14:textId="77777777" w:rsidR="00AB1317" w:rsidRDefault="00000000">
      <w:pPr>
        <w:pStyle w:val="Heading2"/>
        <w:spacing w:before="300" w:after="150"/>
      </w:pPr>
      <w:r>
        <w:rPr>
          <w:b/>
          <w:bCs/>
          <w:color w:val="FFA500"/>
        </w:rPr>
        <w:t>Where Do Averages Lie?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B1317" w14:paraId="01B9E4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7F7"/>
            <w:tcMar>
              <w:top w:w="200" w:type="dxa"/>
              <w:left w:w="150" w:type="dxa"/>
              <w:bottom w:w="200" w:type="dxa"/>
              <w:right w:w="150" w:type="dxa"/>
            </w:tcMar>
            <w:vAlign w:val="center"/>
          </w:tcPr>
          <w:p w14:paraId="01B9E45A" w14:textId="77777777" w:rsidR="00AB1317" w:rsidRDefault="00000000">
            <w:pPr>
              <w:spacing w:after="60"/>
              <w:jc w:val="center"/>
            </w:pPr>
            <w:r>
              <w:rPr>
                <w:b/>
                <w:bCs/>
                <w:color w:val="FFA500"/>
                <w:sz w:val="32"/>
                <w:szCs w:val="32"/>
              </w:rPr>
              <w:t>₦74,108</w:t>
            </w:r>
          </w:p>
          <w:p w14:paraId="01B9E45B" w14:textId="77777777" w:rsidR="00AB1317" w:rsidRDefault="00000000">
            <w:pPr>
              <w:jc w:val="center"/>
            </w:pPr>
            <w:r>
              <w:rPr>
                <w:color w:val="6B6B6B"/>
                <w:sz w:val="18"/>
                <w:szCs w:val="18"/>
              </w:rPr>
              <w:t>Largest Distortion</w:t>
            </w:r>
          </w:p>
        </w:tc>
        <w:tc>
          <w:tcPr>
            <w:tcW w:w="3000" w:type="dxa"/>
            <w:shd w:val="clear" w:color="auto" w:fill="F7F7F7"/>
            <w:tcMar>
              <w:top w:w="200" w:type="dxa"/>
              <w:left w:w="150" w:type="dxa"/>
              <w:bottom w:w="200" w:type="dxa"/>
              <w:right w:w="150" w:type="dxa"/>
            </w:tcMar>
            <w:vAlign w:val="center"/>
          </w:tcPr>
          <w:p w14:paraId="01B9E45C" w14:textId="77777777" w:rsidR="00AB1317" w:rsidRDefault="00000000">
            <w:pPr>
              <w:spacing w:after="60"/>
              <w:jc w:val="center"/>
            </w:pPr>
            <w:r>
              <w:rPr>
                <w:b/>
                <w:bCs/>
                <w:color w:val="FFA500"/>
                <w:sz w:val="32"/>
                <w:szCs w:val="32"/>
              </w:rPr>
              <w:t>4 of 18</w:t>
            </w:r>
          </w:p>
          <w:p w14:paraId="01B9E45D" w14:textId="77777777" w:rsidR="00AB1317" w:rsidRDefault="00000000">
            <w:pPr>
              <w:jc w:val="center"/>
            </w:pPr>
            <w:r>
              <w:rPr>
                <w:color w:val="6B6B6B"/>
                <w:sz w:val="18"/>
                <w:szCs w:val="18"/>
              </w:rPr>
              <w:t>Departments Distorted</w:t>
            </w:r>
          </w:p>
        </w:tc>
        <w:tc>
          <w:tcPr>
            <w:tcW w:w="3000" w:type="dxa"/>
            <w:shd w:val="clear" w:color="auto" w:fill="F7F7F7"/>
            <w:tcMar>
              <w:top w:w="200" w:type="dxa"/>
              <w:left w:w="150" w:type="dxa"/>
              <w:bottom w:w="200" w:type="dxa"/>
              <w:right w:w="150" w:type="dxa"/>
            </w:tcMar>
            <w:vAlign w:val="center"/>
          </w:tcPr>
          <w:p w14:paraId="01B9E45E" w14:textId="77777777" w:rsidR="00AB1317" w:rsidRDefault="00000000">
            <w:pPr>
              <w:spacing w:after="60"/>
              <w:jc w:val="center"/>
            </w:pPr>
            <w:r>
              <w:rPr>
                <w:b/>
                <w:bCs/>
                <w:color w:val="1B1B1B"/>
                <w:sz w:val="32"/>
                <w:szCs w:val="32"/>
              </w:rPr>
              <w:t>Electronics</w:t>
            </w:r>
          </w:p>
          <w:p w14:paraId="01B9E45F" w14:textId="77777777" w:rsidR="00AB1317" w:rsidRDefault="00000000">
            <w:pPr>
              <w:jc w:val="center"/>
            </w:pPr>
            <w:r>
              <w:rPr>
                <w:color w:val="6B6B6B"/>
                <w:sz w:val="18"/>
                <w:szCs w:val="18"/>
              </w:rPr>
              <w:t>Dept. With Max Gap</w:t>
            </w:r>
          </w:p>
        </w:tc>
      </w:tr>
    </w:tbl>
    <w:p w14:paraId="01B9E461" w14:textId="77777777" w:rsidR="00AB1317" w:rsidRDefault="00AB1317">
      <w:pPr>
        <w:spacing w:after="160" w:line="300" w:lineRule="auto"/>
      </w:pPr>
    </w:p>
    <w:p w14:paraId="01B9E462" w14:textId="77777777" w:rsidR="00AB1317" w:rsidRDefault="00000000">
      <w:pPr>
        <w:spacing w:after="160" w:line="300" w:lineRule="auto"/>
      </w:pPr>
      <w:r>
        <w:rPr>
          <w:color w:val="1B1B1B"/>
          <w:sz w:val="22"/>
          <w:szCs w:val="22"/>
        </w:rPr>
        <w:t>In at least four of eighteen departments, the average price is significantly distorted by a small number of outlier products, making 'average price' an unreliable metric for business reporting in those categories.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B1317" w14:paraId="01B9E4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2266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9E463" w14:textId="77777777" w:rsidR="00AB1317" w:rsidRDefault="00000000">
            <w:r>
              <w:rPr>
                <w:b/>
                <w:bCs/>
                <w:color w:val="FFFFFF"/>
              </w:rPr>
              <w:t>Department</w:t>
            </w:r>
          </w:p>
        </w:tc>
        <w:tc>
          <w:tcPr>
            <w:tcW w:w="2250" w:type="dxa"/>
            <w:shd w:val="clear" w:color="auto" w:fill="2266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9E464" w14:textId="77777777" w:rsidR="00AB1317" w:rsidRDefault="00000000">
            <w:r>
              <w:rPr>
                <w:b/>
                <w:bCs/>
                <w:color w:val="FFFFFF"/>
              </w:rPr>
              <w:t>Average Price (₦)</w:t>
            </w:r>
          </w:p>
        </w:tc>
        <w:tc>
          <w:tcPr>
            <w:tcW w:w="2250" w:type="dxa"/>
            <w:shd w:val="clear" w:color="auto" w:fill="2266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9E465" w14:textId="77777777" w:rsidR="00AB1317" w:rsidRDefault="00000000">
            <w:r>
              <w:rPr>
                <w:b/>
                <w:bCs/>
                <w:color w:val="FFFFFF"/>
              </w:rPr>
              <w:t>Median Price (₦)</w:t>
            </w:r>
          </w:p>
        </w:tc>
        <w:tc>
          <w:tcPr>
            <w:tcW w:w="2250" w:type="dxa"/>
            <w:shd w:val="clear" w:color="auto" w:fill="2266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9E466" w14:textId="77777777" w:rsidR="00AB1317" w:rsidRDefault="00000000">
            <w:r>
              <w:rPr>
                <w:b/>
                <w:bCs/>
                <w:color w:val="FFFFFF"/>
              </w:rPr>
              <w:t>Gap (₦)</w:t>
            </w:r>
          </w:p>
        </w:tc>
      </w:tr>
      <w:tr w:rsidR="00AB1317" w14:paraId="01B9E46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68" w14:textId="77777777" w:rsidR="00AB1317" w:rsidRDefault="00000000">
            <w:r>
              <w:rPr>
                <w:color w:val="1B1B1B"/>
              </w:rPr>
              <w:t>Electronics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69" w14:textId="77777777" w:rsidR="00AB1317" w:rsidRDefault="00000000">
            <w:r>
              <w:rPr>
                <w:color w:val="1B1B1B"/>
              </w:rPr>
              <w:t>159,598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6A" w14:textId="77777777" w:rsidR="00AB1317" w:rsidRDefault="00000000">
            <w:r>
              <w:rPr>
                <w:color w:val="1B1B1B"/>
              </w:rPr>
              <w:t>85,490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6B" w14:textId="77777777" w:rsidR="00AB1317" w:rsidRDefault="00000000">
            <w:r>
              <w:rPr>
                <w:color w:val="1B1B1B"/>
              </w:rPr>
              <w:t>74,108</w:t>
            </w:r>
          </w:p>
        </w:tc>
      </w:tr>
      <w:tr w:rsidR="00AB1317" w14:paraId="01B9E47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6D" w14:textId="77777777" w:rsidR="00AB1317" w:rsidRDefault="00000000">
            <w:r>
              <w:rPr>
                <w:color w:val="1B1B1B"/>
              </w:rPr>
              <w:t>Health &amp; Wellness</w:t>
            </w:r>
          </w:p>
        </w:tc>
        <w:tc>
          <w:tcPr>
            <w:tcW w:w="225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6E" w14:textId="77777777" w:rsidR="00AB1317" w:rsidRDefault="00000000">
            <w:r>
              <w:rPr>
                <w:color w:val="1B1B1B"/>
              </w:rPr>
              <w:t>26,259</w:t>
            </w:r>
          </w:p>
        </w:tc>
        <w:tc>
          <w:tcPr>
            <w:tcW w:w="225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6F" w14:textId="77777777" w:rsidR="00AB1317" w:rsidRDefault="00000000">
            <w:r>
              <w:rPr>
                <w:color w:val="1B1B1B"/>
              </w:rPr>
              <w:t>5,200</w:t>
            </w:r>
          </w:p>
        </w:tc>
        <w:tc>
          <w:tcPr>
            <w:tcW w:w="225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70" w14:textId="77777777" w:rsidR="00AB1317" w:rsidRDefault="00000000">
            <w:r>
              <w:rPr>
                <w:color w:val="1B1B1B"/>
              </w:rPr>
              <w:t>21,059</w:t>
            </w:r>
          </w:p>
        </w:tc>
      </w:tr>
      <w:tr w:rsidR="00AB1317" w14:paraId="01B9E47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72" w14:textId="77777777" w:rsidR="00AB1317" w:rsidRDefault="00000000">
            <w:r>
              <w:rPr>
                <w:color w:val="1B1B1B"/>
              </w:rPr>
              <w:t>Naija Ingredients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73" w14:textId="77777777" w:rsidR="00AB1317" w:rsidRDefault="00000000">
            <w:r>
              <w:rPr>
                <w:color w:val="1B1B1B"/>
              </w:rPr>
              <w:t>13,366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74" w14:textId="77777777" w:rsidR="00AB1317" w:rsidRDefault="00000000">
            <w:r>
              <w:rPr>
                <w:color w:val="1B1B1B"/>
              </w:rPr>
              <w:t>2,500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75" w14:textId="77777777" w:rsidR="00AB1317" w:rsidRDefault="00000000">
            <w:r>
              <w:rPr>
                <w:color w:val="1B1B1B"/>
              </w:rPr>
              <w:t>10,866</w:t>
            </w:r>
          </w:p>
        </w:tc>
      </w:tr>
      <w:tr w:rsidR="00AB1317" w14:paraId="01B9E47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77" w14:textId="77777777" w:rsidR="00AB1317" w:rsidRDefault="00000000">
            <w:r>
              <w:rPr>
                <w:color w:val="1B1B1B"/>
              </w:rPr>
              <w:t>Drinks</w:t>
            </w:r>
          </w:p>
        </w:tc>
        <w:tc>
          <w:tcPr>
            <w:tcW w:w="225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78" w14:textId="77777777" w:rsidR="00AB1317" w:rsidRDefault="00000000">
            <w:r>
              <w:rPr>
                <w:color w:val="1B1B1B"/>
              </w:rPr>
              <w:t>14,359</w:t>
            </w:r>
          </w:p>
        </w:tc>
        <w:tc>
          <w:tcPr>
            <w:tcW w:w="225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79" w14:textId="77777777" w:rsidR="00AB1317" w:rsidRDefault="00000000">
            <w:r>
              <w:rPr>
                <w:color w:val="1B1B1B"/>
              </w:rPr>
              <w:t>3,835</w:t>
            </w:r>
          </w:p>
        </w:tc>
        <w:tc>
          <w:tcPr>
            <w:tcW w:w="225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7A" w14:textId="77777777" w:rsidR="00AB1317" w:rsidRDefault="00000000">
            <w:r>
              <w:rPr>
                <w:color w:val="1B1B1B"/>
              </w:rPr>
              <w:t>10,524</w:t>
            </w:r>
          </w:p>
        </w:tc>
      </w:tr>
    </w:tbl>
    <w:p w14:paraId="01B9E47C" w14:textId="77777777" w:rsidR="00AB1317" w:rsidRDefault="00AB1317">
      <w:pPr>
        <w:spacing w:after="160" w:line="300" w:lineRule="auto"/>
      </w:pPr>
    </w:p>
    <w:tbl>
      <w:tblPr>
        <w:tblW w:w="5000" w:type="pct"/>
        <w:tblBorders>
          <w:top w:val="single" w:sz="6" w:space="0" w:color="226600"/>
          <w:left w:val="single" w:sz="24" w:space="0" w:color="226600"/>
          <w:bottom w:val="single" w:sz="6" w:space="0" w:color="226600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AB1317" w14:paraId="01B9E4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3E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1B9E47D" w14:textId="77777777" w:rsidR="00AB1317" w:rsidRDefault="00000000">
            <w:pPr>
              <w:spacing w:after="100"/>
            </w:pPr>
            <w:r>
              <w:rPr>
                <w:i/>
                <w:iCs/>
                <w:color w:val="1B1B1B"/>
                <w:sz w:val="22"/>
                <w:szCs w:val="22"/>
              </w:rPr>
              <w:t>Business Meaning:</w:t>
            </w:r>
          </w:p>
          <w:p w14:paraId="01B9E47E" w14:textId="77777777" w:rsidR="00AB1317" w:rsidRDefault="00000000">
            <w:r>
              <w:rPr>
                <w:i/>
                <w:iCs/>
                <w:color w:val="1B1B1B"/>
                <w:sz w:val="22"/>
                <w:szCs w:val="22"/>
              </w:rPr>
              <w:t>Health &amp; Wellness's average price (₦26,259) is roughly five times its median (₦5,200), driven by a single ₦206,250 outlier item. Any internal report or KPI using average price per department in these categories materially overstates what a typical customer actually spends — median should be the default metric for departments with this level of price dispersion.</w:t>
            </w:r>
          </w:p>
        </w:tc>
      </w:tr>
    </w:tbl>
    <w:p w14:paraId="01B9E480" w14:textId="77777777" w:rsidR="00AB1317" w:rsidRDefault="00000000">
      <w:r>
        <w:br w:type="page"/>
      </w:r>
    </w:p>
    <w:p w14:paraId="01B9E481" w14:textId="77777777" w:rsidR="00AB1317" w:rsidRDefault="00000000">
      <w:pPr>
        <w:pStyle w:val="Heading1"/>
        <w:pBdr>
          <w:bottom w:val="single" w:sz="12" w:space="4" w:color="226600"/>
        </w:pBdr>
        <w:spacing w:before="400" w:after="200"/>
      </w:pPr>
      <w:r>
        <w:rPr>
          <w:b/>
          <w:bCs/>
          <w:color w:val="226600"/>
        </w:rPr>
        <w:lastRenderedPageBreak/>
        <w:t>Finding 5 — High-Value Risk</w:t>
      </w:r>
    </w:p>
    <w:p w14:paraId="01B9E482" w14:textId="77777777" w:rsidR="00AB1317" w:rsidRDefault="00000000">
      <w:pPr>
        <w:pStyle w:val="Heading2"/>
        <w:spacing w:before="300" w:after="150"/>
      </w:pPr>
      <w:r>
        <w:rPr>
          <w:b/>
          <w:bCs/>
          <w:color w:val="FFA500"/>
        </w:rPr>
        <w:t>What Hides Inside "Same-Day"?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B1317" w14:paraId="01B9E4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7F7"/>
            <w:tcMar>
              <w:top w:w="200" w:type="dxa"/>
              <w:left w:w="150" w:type="dxa"/>
              <w:bottom w:w="200" w:type="dxa"/>
              <w:right w:w="150" w:type="dxa"/>
            </w:tcMar>
            <w:vAlign w:val="center"/>
          </w:tcPr>
          <w:p w14:paraId="01B9E483" w14:textId="77777777" w:rsidR="00AB1317" w:rsidRDefault="00000000">
            <w:pPr>
              <w:spacing w:after="60"/>
              <w:jc w:val="center"/>
            </w:pPr>
            <w:r>
              <w:rPr>
                <w:b/>
                <w:bCs/>
                <w:color w:val="FFA500"/>
                <w:sz w:val="32"/>
                <w:szCs w:val="32"/>
              </w:rPr>
              <w:t>₦524,990</w:t>
            </w:r>
          </w:p>
          <w:p w14:paraId="01B9E484" w14:textId="77777777" w:rsidR="00AB1317" w:rsidRDefault="00000000">
            <w:pPr>
              <w:jc w:val="center"/>
            </w:pPr>
            <w:r>
              <w:rPr>
                <w:color w:val="6B6B6B"/>
                <w:sz w:val="18"/>
                <w:szCs w:val="18"/>
              </w:rPr>
              <w:t>Most Expensive Item</w:t>
            </w:r>
          </w:p>
        </w:tc>
        <w:tc>
          <w:tcPr>
            <w:tcW w:w="3000" w:type="dxa"/>
            <w:shd w:val="clear" w:color="auto" w:fill="F7F7F7"/>
            <w:tcMar>
              <w:top w:w="200" w:type="dxa"/>
              <w:left w:w="150" w:type="dxa"/>
              <w:bottom w:w="200" w:type="dxa"/>
              <w:right w:w="150" w:type="dxa"/>
            </w:tcMar>
            <w:vAlign w:val="center"/>
          </w:tcPr>
          <w:p w14:paraId="01B9E485" w14:textId="77777777" w:rsidR="00AB1317" w:rsidRDefault="00000000">
            <w:pPr>
              <w:spacing w:after="60"/>
              <w:jc w:val="center"/>
            </w:pPr>
            <w:r>
              <w:rPr>
                <w:b/>
                <w:bCs/>
                <w:color w:val="FFA500"/>
                <w:sz w:val="32"/>
                <w:szCs w:val="32"/>
              </w:rPr>
              <w:t>₦506,500</w:t>
            </w:r>
          </w:p>
          <w:p w14:paraId="01B9E486" w14:textId="77777777" w:rsidR="00AB1317" w:rsidRDefault="00000000">
            <w:pPr>
              <w:jc w:val="center"/>
            </w:pPr>
            <w:r>
              <w:rPr>
                <w:color w:val="6B6B6B"/>
                <w:sz w:val="18"/>
                <w:szCs w:val="18"/>
              </w:rPr>
              <w:t>Electronics Price Range</w:t>
            </w:r>
          </w:p>
        </w:tc>
        <w:tc>
          <w:tcPr>
            <w:tcW w:w="3000" w:type="dxa"/>
            <w:shd w:val="clear" w:color="auto" w:fill="F7F7F7"/>
            <w:tcMar>
              <w:top w:w="200" w:type="dxa"/>
              <w:left w:w="150" w:type="dxa"/>
              <w:bottom w:w="200" w:type="dxa"/>
              <w:right w:w="150" w:type="dxa"/>
            </w:tcMar>
            <w:vAlign w:val="center"/>
          </w:tcPr>
          <w:p w14:paraId="01B9E487" w14:textId="77777777" w:rsidR="00AB1317" w:rsidRDefault="00000000">
            <w:pPr>
              <w:spacing w:after="60"/>
              <w:jc w:val="center"/>
            </w:pPr>
            <w:r>
              <w:rPr>
                <w:b/>
                <w:bCs/>
                <w:color w:val="226600"/>
                <w:sz w:val="32"/>
                <w:szCs w:val="32"/>
              </w:rPr>
              <w:t>100%</w:t>
            </w:r>
          </w:p>
          <w:p w14:paraId="01B9E488" w14:textId="77777777" w:rsidR="00AB1317" w:rsidRDefault="00000000">
            <w:pPr>
              <w:jc w:val="center"/>
            </w:pPr>
            <w:r>
              <w:rPr>
                <w:color w:val="6B6B6B"/>
                <w:sz w:val="18"/>
                <w:szCs w:val="18"/>
              </w:rPr>
              <w:t>% Flagged Same-Day</w:t>
            </w:r>
          </w:p>
        </w:tc>
      </w:tr>
    </w:tbl>
    <w:p w14:paraId="01B9E48A" w14:textId="77777777" w:rsidR="00AB1317" w:rsidRDefault="00AB1317">
      <w:pPr>
        <w:spacing w:after="160" w:line="300" w:lineRule="auto"/>
      </w:pPr>
    </w:p>
    <w:p w14:paraId="01B9E48B" w14:textId="77777777" w:rsidR="00AB1317" w:rsidRDefault="00000000">
      <w:pPr>
        <w:spacing w:after="160" w:line="300" w:lineRule="auto"/>
      </w:pPr>
      <w:r>
        <w:rPr>
          <w:color w:val="1B1B1B"/>
          <w:sz w:val="22"/>
          <w:szCs w:val="22"/>
        </w:rPr>
        <w:t>The five most expensive individual products sampled — all Electronics or Health &amp; Wellness items ranging from ₦194,990 to ₦524,990 — carry the exact same 'Same-Day' delivery flag as a ₦700 bag of vegetables.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B1317" w14:paraId="01B9E4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2266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9E48C" w14:textId="77777777" w:rsidR="00AB1317" w:rsidRDefault="00000000">
            <w:r>
              <w:rPr>
                <w:b/>
                <w:bCs/>
                <w:color w:val="FFFFFF"/>
              </w:rPr>
              <w:t>Product</w:t>
            </w:r>
          </w:p>
        </w:tc>
        <w:tc>
          <w:tcPr>
            <w:tcW w:w="2250" w:type="dxa"/>
            <w:shd w:val="clear" w:color="auto" w:fill="2266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9E48D" w14:textId="77777777" w:rsidR="00AB1317" w:rsidRDefault="00000000">
            <w:r>
              <w:rPr>
                <w:b/>
                <w:bCs/>
                <w:color w:val="FFFFFF"/>
              </w:rPr>
              <w:t>Department</w:t>
            </w:r>
          </w:p>
        </w:tc>
        <w:tc>
          <w:tcPr>
            <w:tcW w:w="2250" w:type="dxa"/>
            <w:shd w:val="clear" w:color="auto" w:fill="2266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9E48E" w14:textId="77777777" w:rsidR="00AB1317" w:rsidRDefault="00000000">
            <w:r>
              <w:rPr>
                <w:b/>
                <w:bCs/>
                <w:color w:val="FFFFFF"/>
              </w:rPr>
              <w:t>Price (₦)</w:t>
            </w:r>
          </w:p>
        </w:tc>
        <w:tc>
          <w:tcPr>
            <w:tcW w:w="2250" w:type="dxa"/>
            <w:shd w:val="clear" w:color="auto" w:fill="2266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9E48F" w14:textId="77777777" w:rsidR="00AB1317" w:rsidRDefault="00000000">
            <w:r>
              <w:rPr>
                <w:b/>
                <w:bCs/>
                <w:color w:val="FFFFFF"/>
              </w:rPr>
              <w:t>Delivery Flag</w:t>
            </w:r>
          </w:p>
        </w:tc>
      </w:tr>
      <w:tr w:rsidR="00AB1317" w14:paraId="01B9E49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91" w14:textId="77777777" w:rsidR="00AB1317" w:rsidRDefault="00000000">
            <w:r>
              <w:rPr>
                <w:color w:val="1B1B1B"/>
              </w:rPr>
              <w:t>Prag Servo Stabilizer Pc-Svs10 KVA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92" w14:textId="77777777" w:rsidR="00AB1317" w:rsidRDefault="00000000">
            <w:r>
              <w:rPr>
                <w:color w:val="1B1B1B"/>
              </w:rPr>
              <w:t>Electronics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93" w14:textId="77777777" w:rsidR="00AB1317" w:rsidRDefault="00000000">
            <w:r>
              <w:rPr>
                <w:color w:val="1B1B1B"/>
              </w:rPr>
              <w:t>524,990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94" w14:textId="77777777" w:rsidR="00AB1317" w:rsidRDefault="00000000">
            <w:r>
              <w:rPr>
                <w:color w:val="1B1B1B"/>
              </w:rPr>
              <w:t>Same-Day</w:t>
            </w:r>
          </w:p>
        </w:tc>
      </w:tr>
      <w:tr w:rsidR="00AB1317" w14:paraId="01B9E49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96" w14:textId="77777777" w:rsidR="00AB1317" w:rsidRDefault="00000000">
            <w:r>
              <w:rPr>
                <w:color w:val="1B1B1B"/>
              </w:rPr>
              <w:t>Tec Generator Set Bobo 2800 ES</w:t>
            </w:r>
          </w:p>
        </w:tc>
        <w:tc>
          <w:tcPr>
            <w:tcW w:w="225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97" w14:textId="77777777" w:rsidR="00AB1317" w:rsidRDefault="00000000">
            <w:r>
              <w:rPr>
                <w:color w:val="1B1B1B"/>
              </w:rPr>
              <w:t>Electronics</w:t>
            </w:r>
          </w:p>
        </w:tc>
        <w:tc>
          <w:tcPr>
            <w:tcW w:w="225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98" w14:textId="77777777" w:rsidR="00AB1317" w:rsidRDefault="00000000">
            <w:r>
              <w:rPr>
                <w:color w:val="1B1B1B"/>
              </w:rPr>
              <w:t>519,990</w:t>
            </w:r>
          </w:p>
        </w:tc>
        <w:tc>
          <w:tcPr>
            <w:tcW w:w="225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99" w14:textId="77777777" w:rsidR="00AB1317" w:rsidRDefault="00000000">
            <w:r>
              <w:rPr>
                <w:color w:val="1B1B1B"/>
              </w:rPr>
              <w:t>Same-Day</w:t>
            </w:r>
          </w:p>
        </w:tc>
      </w:tr>
      <w:tr w:rsidR="00AB1317" w14:paraId="01B9E49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9B" w14:textId="77777777" w:rsidR="00AB1317" w:rsidRDefault="00000000">
            <w:r>
              <w:rPr>
                <w:color w:val="1B1B1B"/>
              </w:rPr>
              <w:t>CWAY Water Dispenser CWM16Bl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9C" w14:textId="77777777" w:rsidR="00AB1317" w:rsidRDefault="00000000">
            <w:r>
              <w:rPr>
                <w:color w:val="1B1B1B"/>
              </w:rPr>
              <w:t>Electronics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9D" w14:textId="77777777" w:rsidR="00AB1317" w:rsidRDefault="00000000">
            <w:r>
              <w:rPr>
                <w:color w:val="1B1B1B"/>
              </w:rPr>
              <w:t>242,500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9E" w14:textId="77777777" w:rsidR="00AB1317" w:rsidRDefault="00000000">
            <w:r>
              <w:rPr>
                <w:color w:val="1B1B1B"/>
              </w:rPr>
              <w:t>Same-Day</w:t>
            </w:r>
          </w:p>
        </w:tc>
      </w:tr>
      <w:tr w:rsidR="00AB1317" w14:paraId="01B9E4A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A0" w14:textId="77777777" w:rsidR="00AB1317" w:rsidRDefault="00000000">
            <w:r>
              <w:rPr>
                <w:color w:val="1B1B1B"/>
              </w:rPr>
              <w:t>OpticNerve Formula 120 Soft Gels</w:t>
            </w:r>
          </w:p>
        </w:tc>
        <w:tc>
          <w:tcPr>
            <w:tcW w:w="225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A1" w14:textId="77777777" w:rsidR="00AB1317" w:rsidRDefault="00000000">
            <w:r>
              <w:rPr>
                <w:color w:val="1B1B1B"/>
              </w:rPr>
              <w:t>Health &amp; Wellness</w:t>
            </w:r>
          </w:p>
        </w:tc>
        <w:tc>
          <w:tcPr>
            <w:tcW w:w="225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A2" w14:textId="77777777" w:rsidR="00AB1317" w:rsidRDefault="00000000">
            <w:r>
              <w:rPr>
                <w:color w:val="1B1B1B"/>
              </w:rPr>
              <w:t>206,250</w:t>
            </w:r>
          </w:p>
        </w:tc>
        <w:tc>
          <w:tcPr>
            <w:tcW w:w="2250" w:type="dxa"/>
            <w:shd w:val="clear" w:color="auto" w:fill="EAF3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A3" w14:textId="77777777" w:rsidR="00AB1317" w:rsidRDefault="00000000">
            <w:r>
              <w:rPr>
                <w:color w:val="1B1B1B"/>
              </w:rPr>
              <w:t>Same-Day</w:t>
            </w:r>
          </w:p>
        </w:tc>
      </w:tr>
      <w:tr w:rsidR="00AB1317" w14:paraId="01B9E4A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A5" w14:textId="77777777" w:rsidR="00AB1317" w:rsidRDefault="00000000">
            <w:r>
              <w:rPr>
                <w:color w:val="1B1B1B"/>
              </w:rPr>
              <w:t>Mercury UPS 2000 VA Pro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A6" w14:textId="77777777" w:rsidR="00AB1317" w:rsidRDefault="00000000">
            <w:r>
              <w:rPr>
                <w:color w:val="1B1B1B"/>
              </w:rPr>
              <w:t>Electronics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A7" w14:textId="77777777" w:rsidR="00AB1317" w:rsidRDefault="00000000">
            <w:r>
              <w:rPr>
                <w:color w:val="1B1B1B"/>
              </w:rPr>
              <w:t>194,990</w:t>
            </w:r>
          </w:p>
        </w:tc>
        <w:tc>
          <w:tcPr>
            <w:tcW w:w="2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B9E4A8" w14:textId="77777777" w:rsidR="00AB1317" w:rsidRDefault="00000000">
            <w:r>
              <w:rPr>
                <w:color w:val="1B1B1B"/>
              </w:rPr>
              <w:t>Same-Day</w:t>
            </w:r>
          </w:p>
        </w:tc>
      </w:tr>
    </w:tbl>
    <w:p w14:paraId="01B9E4AA" w14:textId="77777777" w:rsidR="00AB1317" w:rsidRDefault="00AB1317">
      <w:pPr>
        <w:spacing w:after="160" w:line="300" w:lineRule="auto"/>
      </w:pPr>
    </w:p>
    <w:tbl>
      <w:tblPr>
        <w:tblW w:w="5000" w:type="pct"/>
        <w:tblBorders>
          <w:top w:val="single" w:sz="6" w:space="0" w:color="226600"/>
          <w:left w:val="single" w:sz="24" w:space="0" w:color="226600"/>
          <w:bottom w:val="single" w:sz="6" w:space="0" w:color="226600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0"/>
      </w:tblGrid>
      <w:tr w:rsidR="00AB1317" w14:paraId="01B9E4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3E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1B9E4AB" w14:textId="77777777" w:rsidR="00AB1317" w:rsidRDefault="00000000">
            <w:pPr>
              <w:spacing w:after="100"/>
            </w:pPr>
            <w:r>
              <w:rPr>
                <w:i/>
                <w:iCs/>
                <w:color w:val="1B1B1B"/>
                <w:sz w:val="22"/>
                <w:szCs w:val="22"/>
              </w:rPr>
              <w:t>Business Meaning:</w:t>
            </w:r>
          </w:p>
          <w:p w14:paraId="01B9E4AC" w14:textId="77777777" w:rsidR="00AB1317" w:rsidRDefault="00000000">
            <w:r>
              <w:rPr>
                <w:i/>
                <w:iCs/>
                <w:color w:val="1B1B1B"/>
                <w:sz w:val="22"/>
                <w:szCs w:val="22"/>
              </w:rPr>
              <w:t>A ₦524,990 stabilizer and a ₦700 vegetable carry an identical delivery promise. 'Same-Day' is currently doing the work of two fundamentally different service levels — standard, low-risk grocery delivery and high-value, higher-risk appliance delivery — with no visible distinction in verification, handling, or insurance requirements between them.</w:t>
            </w:r>
          </w:p>
        </w:tc>
      </w:tr>
    </w:tbl>
    <w:p w14:paraId="01B9E4AE" w14:textId="77777777" w:rsidR="00AB1317" w:rsidRDefault="00000000">
      <w:r>
        <w:br w:type="page"/>
      </w:r>
    </w:p>
    <w:p w14:paraId="01B9E4AF" w14:textId="77777777" w:rsidR="00AB1317" w:rsidRDefault="00000000">
      <w:pPr>
        <w:pStyle w:val="Heading1"/>
        <w:pBdr>
          <w:bottom w:val="single" w:sz="12" w:space="4" w:color="226600"/>
        </w:pBdr>
        <w:spacing w:before="400" w:after="200"/>
      </w:pPr>
      <w:r>
        <w:rPr>
          <w:b/>
          <w:bCs/>
          <w:color w:val="226600"/>
        </w:rPr>
        <w:lastRenderedPageBreak/>
        <w:t>Consolidated Recommendations</w:t>
      </w:r>
    </w:p>
    <w:p w14:paraId="01B9E4B0" w14:textId="77777777" w:rsidR="00AB1317" w:rsidRDefault="00000000">
      <w:pPr>
        <w:pStyle w:val="Heading2"/>
        <w:spacing w:before="300" w:after="150"/>
      </w:pPr>
      <w:r>
        <w:rPr>
          <w:b/>
          <w:bCs/>
          <w:color w:val="226600"/>
        </w:rPr>
        <w:t>1. Update Public Catalog Messaging</w:t>
      </w:r>
    </w:p>
    <w:p w14:paraId="01B9E4B1" w14:textId="77777777" w:rsidR="00AB1317" w:rsidRDefault="00000000">
      <w:pPr>
        <w:spacing w:after="160" w:line="300" w:lineRule="auto"/>
      </w:pPr>
      <w:r>
        <w:rPr>
          <w:color w:val="1B1B1B"/>
          <w:sz w:val="22"/>
          <w:szCs w:val="22"/>
        </w:rPr>
        <w:t>Revise the homepage claim from 'over 10,000 groceries' to reflect the true, larger catalog (25,001+) — this is a stronger, more accurate selling point, not just a correction.</w:t>
      </w:r>
    </w:p>
    <w:p w14:paraId="01B9E4B2" w14:textId="77777777" w:rsidR="00AB1317" w:rsidRDefault="00000000">
      <w:pPr>
        <w:pStyle w:val="Heading2"/>
        <w:spacing w:before="300" w:after="150"/>
      </w:pPr>
      <w:r>
        <w:rPr>
          <w:b/>
          <w:bCs/>
          <w:color w:val="226600"/>
        </w:rPr>
        <w:t>2. Standardize Delivery-Flag Communication</w:t>
      </w:r>
    </w:p>
    <w:p w14:paraId="01B9E4B3" w14:textId="77777777" w:rsidR="00AB1317" w:rsidRDefault="00000000">
      <w:pPr>
        <w:spacing w:after="160" w:line="300" w:lineRule="auto"/>
      </w:pPr>
      <w:r>
        <w:rPr>
          <w:color w:val="1B1B1B"/>
          <w:sz w:val="22"/>
          <w:szCs w:val="22"/>
        </w:rPr>
        <w:t>Introduce cart-level delivery warnings when a basket mixes Same-Day and slow-fulfillment items, regardless of which department they were browsed from.</w:t>
      </w:r>
    </w:p>
    <w:p w14:paraId="01B9E4B4" w14:textId="77777777" w:rsidR="00AB1317" w:rsidRDefault="00000000">
      <w:pPr>
        <w:pStyle w:val="Heading2"/>
        <w:spacing w:before="300" w:after="150"/>
      </w:pPr>
      <w:r>
        <w:rPr>
          <w:b/>
          <w:bCs/>
          <w:color w:val="226600"/>
        </w:rPr>
        <w:t>3. Audit Cross-Department Product Tagging</w:t>
      </w:r>
    </w:p>
    <w:p w14:paraId="01B9E4B5" w14:textId="77777777" w:rsidR="00AB1317" w:rsidRDefault="00000000">
      <w:pPr>
        <w:spacing w:after="160" w:line="300" w:lineRule="auto"/>
      </w:pPr>
      <w:r>
        <w:rPr>
          <w:color w:val="1B1B1B"/>
          <w:sz w:val="22"/>
          <w:szCs w:val="22"/>
        </w:rPr>
        <w:t>Investigate whether the ~2.07x tagging rate is intentional cross-merchandising or unmanaged catalog sprawl, and correct any internal reporting relying on raw category-page totals.</w:t>
      </w:r>
    </w:p>
    <w:p w14:paraId="01B9E4B6" w14:textId="77777777" w:rsidR="00AB1317" w:rsidRDefault="00000000">
      <w:pPr>
        <w:pStyle w:val="Heading2"/>
        <w:spacing w:before="300" w:after="150"/>
      </w:pPr>
      <w:r>
        <w:rPr>
          <w:b/>
          <w:bCs/>
          <w:color w:val="226600"/>
        </w:rPr>
        <w:t>4. Reassess Non-Grocery Category Depth</w:t>
      </w:r>
    </w:p>
    <w:p w14:paraId="01B9E4B7" w14:textId="77777777" w:rsidR="00AB1317" w:rsidRDefault="00000000">
      <w:pPr>
        <w:spacing w:after="160" w:line="300" w:lineRule="auto"/>
      </w:pPr>
      <w:r>
        <w:rPr>
          <w:color w:val="1B1B1B"/>
          <w:sz w:val="22"/>
          <w:szCs w:val="22"/>
        </w:rPr>
        <w:t>Evaluate whether Toiletries and UK Groceries' outsized share of the catalog reflects a deliberate high-margin strategy or organic sprawl misaligned with the brand's grocery-first identity.</w:t>
      </w:r>
    </w:p>
    <w:p w14:paraId="01B9E4B8" w14:textId="77777777" w:rsidR="00AB1317" w:rsidRDefault="00000000">
      <w:pPr>
        <w:pStyle w:val="Heading2"/>
        <w:spacing w:before="300" w:after="150"/>
      </w:pPr>
      <w:r>
        <w:rPr>
          <w:b/>
          <w:bCs/>
          <w:color w:val="226600"/>
        </w:rPr>
        <w:t>5. Shift Reporting Standards to Median for Skewed Categories</w:t>
      </w:r>
    </w:p>
    <w:p w14:paraId="01B9E4B9" w14:textId="77777777" w:rsidR="00AB1317" w:rsidRDefault="00000000">
      <w:pPr>
        <w:spacing w:after="160" w:line="300" w:lineRule="auto"/>
      </w:pPr>
      <w:r>
        <w:rPr>
          <w:color w:val="1B1B1B"/>
          <w:sz w:val="22"/>
          <w:szCs w:val="22"/>
        </w:rPr>
        <w:t>Adopt median price as the default reporting metric in Electronics, Health &amp; Wellness, and similarly dispersed departments to avoid outlier-driven distortion in business decisions.</w:t>
      </w:r>
    </w:p>
    <w:p w14:paraId="01B9E4BA" w14:textId="77777777" w:rsidR="00AB1317" w:rsidRDefault="00000000">
      <w:pPr>
        <w:pStyle w:val="Heading2"/>
        <w:spacing w:before="300" w:after="150"/>
      </w:pPr>
      <w:r>
        <w:rPr>
          <w:b/>
          <w:bCs/>
          <w:color w:val="226600"/>
        </w:rPr>
        <w:t>6. Introduce a High-Value Handling Tier</w:t>
      </w:r>
    </w:p>
    <w:p w14:paraId="01B9E4BB" w14:textId="77777777" w:rsidR="00AB1317" w:rsidRDefault="00000000">
      <w:pPr>
        <w:spacing w:after="160" w:line="300" w:lineRule="auto"/>
      </w:pPr>
      <w:r>
        <w:rPr>
          <w:color w:val="1B1B1B"/>
          <w:sz w:val="22"/>
          <w:szCs w:val="22"/>
        </w:rPr>
        <w:t>Create a distinct fulfillment tier for high-ticket items (electronics, appliances) separate from standard Same-Day grocery delivery, reflecting their different risk, handling, and verification needs.</w:t>
      </w:r>
    </w:p>
    <w:p w14:paraId="01B9E4BC" w14:textId="77777777" w:rsidR="00AB1317" w:rsidRDefault="00000000">
      <w:r>
        <w:br w:type="page"/>
      </w:r>
    </w:p>
    <w:p w14:paraId="01B9E4BD" w14:textId="77777777" w:rsidR="00AB1317" w:rsidRDefault="00000000">
      <w:pPr>
        <w:pStyle w:val="Heading1"/>
        <w:pBdr>
          <w:bottom w:val="single" w:sz="12" w:space="4" w:color="226600"/>
        </w:pBdr>
        <w:spacing w:before="400" w:after="200"/>
      </w:pPr>
      <w:r>
        <w:rPr>
          <w:b/>
          <w:bCs/>
          <w:color w:val="226600"/>
        </w:rPr>
        <w:lastRenderedPageBreak/>
        <w:t>Closing Note</w:t>
      </w:r>
    </w:p>
    <w:p w14:paraId="01B9E4BE" w14:textId="77777777" w:rsidR="00AB1317" w:rsidRDefault="00000000">
      <w:pPr>
        <w:spacing w:after="160" w:line="300" w:lineRule="auto"/>
      </w:pPr>
      <w:r>
        <w:rPr>
          <w:color w:val="1B1B1B"/>
          <w:sz w:val="22"/>
          <w:szCs w:val="22"/>
        </w:rPr>
        <w:t>Every figure in this document was derived from live, independently verifiable data and real SQL queries run against a PostgreSQL database built specifically for this analysis — not assumptions, and not synthetic placeholder data. The accompanying Power BI dashboard presents these same five findings interactively, with live filtering by department name and department type.</w:t>
      </w:r>
    </w:p>
    <w:p w14:paraId="01B9E4BF" w14:textId="77777777" w:rsidR="00AB1317" w:rsidRDefault="00000000">
      <w:pPr>
        <w:spacing w:after="160" w:line="300" w:lineRule="auto"/>
      </w:pPr>
      <w:r>
        <w:rPr>
          <w:color w:val="1B1B1B"/>
          <w:sz w:val="22"/>
          <w:szCs w:val="22"/>
        </w:rPr>
        <w:t>This analysis reflects the approach I would bring to a Sales &amp; Data Analyst role at Supermart.ng: starting from a business question, verifying claims against real data, and surfacing findings the business may not already know about themselves — rather than only reporting on questions that have already been asked.</w:t>
      </w:r>
    </w:p>
    <w:p w14:paraId="01B9E4C0" w14:textId="77777777" w:rsidR="00AB1317" w:rsidRDefault="00000000">
      <w:pPr>
        <w:pStyle w:val="Heading2"/>
        <w:spacing w:before="300" w:after="150"/>
      </w:pPr>
      <w:r>
        <w:rPr>
          <w:b/>
          <w:bCs/>
          <w:color w:val="FFA500"/>
        </w:rPr>
        <w:t>Links &amp; Contact</w:t>
      </w:r>
    </w:p>
    <w:p w14:paraId="01B9E4C1" w14:textId="769675AA" w:rsidR="00AB1317" w:rsidRDefault="00286EE6">
      <w:pPr>
        <w:spacing w:after="100"/>
      </w:pPr>
      <w:r w:rsidRPr="00286EE6">
        <w:rPr>
          <w:b/>
          <w:bCs/>
          <w:color w:val="1B1B1B"/>
          <w:sz w:val="22"/>
          <w:szCs w:val="22"/>
        </w:rPr>
        <w:t>Watch Dashboard Walkthrough (Video)</w:t>
      </w:r>
      <w:r w:rsidR="00000000">
        <w:rPr>
          <w:b/>
          <w:bCs/>
          <w:color w:val="1B1B1B"/>
          <w:sz w:val="22"/>
          <w:szCs w:val="22"/>
        </w:rPr>
        <w:t xml:space="preserve">:  </w:t>
      </w:r>
      <w:hyperlink r:id="rId10" w:history="1">
        <w:r w:rsidRPr="00390B9E">
          <w:rPr>
            <w:rStyle w:val="Hyperlink"/>
            <w:sz w:val="22"/>
            <w:szCs w:val="22"/>
          </w:rPr>
          <w:t>https://youtu.be/1Sse-Bybkk4</w:t>
        </w:r>
      </w:hyperlink>
    </w:p>
    <w:p w14:paraId="01B9E4C2" w14:textId="77777777" w:rsidR="00AB1317" w:rsidRDefault="00000000">
      <w:pPr>
        <w:spacing w:after="100"/>
      </w:pPr>
      <w:r>
        <w:rPr>
          <w:b/>
          <w:bCs/>
          <w:color w:val="1B1B1B"/>
          <w:sz w:val="22"/>
          <w:szCs w:val="22"/>
        </w:rPr>
        <w:t xml:space="preserve">GitHub Repository:  </w:t>
      </w:r>
      <w:hyperlink r:id="rId11" w:history="1">
        <w:r>
          <w:rPr>
            <w:rStyle w:val="Hyperlink"/>
            <w:color w:val="1155CC"/>
            <w:sz w:val="22"/>
            <w:szCs w:val="22"/>
          </w:rPr>
          <w:t>https://github.com/kennytee01</w:t>
        </w:r>
      </w:hyperlink>
    </w:p>
    <w:p w14:paraId="01B9E4C3" w14:textId="77777777" w:rsidR="00AB1317" w:rsidRDefault="00000000">
      <w:pPr>
        <w:spacing w:after="100"/>
      </w:pPr>
      <w:r>
        <w:rPr>
          <w:b/>
          <w:bCs/>
          <w:color w:val="1B1B1B"/>
          <w:sz w:val="22"/>
          <w:szCs w:val="22"/>
        </w:rPr>
        <w:t xml:space="preserve">LinkedIn:  </w:t>
      </w:r>
      <w:hyperlink r:id="rId12" w:history="1">
        <w:r>
          <w:rPr>
            <w:rStyle w:val="Hyperlink"/>
            <w:color w:val="1155CC"/>
            <w:sz w:val="22"/>
            <w:szCs w:val="22"/>
          </w:rPr>
          <w:t>https://www.linkedin.com/in/timothy-kehinde-promise-17810529b</w:t>
        </w:r>
      </w:hyperlink>
    </w:p>
    <w:p w14:paraId="01B9E4C4" w14:textId="77777777" w:rsidR="00AB1317" w:rsidRDefault="00000000">
      <w:pPr>
        <w:spacing w:after="160" w:line="300" w:lineRule="auto"/>
      </w:pPr>
      <w:r>
        <w:rPr>
          <w:b/>
          <w:bCs/>
          <w:color w:val="1B1B1B"/>
          <w:sz w:val="22"/>
          <w:szCs w:val="22"/>
        </w:rPr>
        <w:t>Email: timothykehinde06@gmail.com</w:t>
      </w:r>
    </w:p>
    <w:sectPr w:rsidR="00AB1317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45793" w14:textId="77777777" w:rsidR="00600976" w:rsidRDefault="00600976">
      <w:r>
        <w:separator/>
      </w:r>
    </w:p>
  </w:endnote>
  <w:endnote w:type="continuationSeparator" w:id="0">
    <w:p w14:paraId="671490CD" w14:textId="77777777" w:rsidR="00600976" w:rsidRDefault="00600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9E4C6" w14:textId="616B82A8" w:rsidR="00AB1317" w:rsidRDefault="00000000">
    <w:pPr>
      <w:jc w:val="center"/>
    </w:pPr>
    <w:r>
      <w:rPr>
        <w:color w:val="6B6B6B"/>
        <w:sz w:val="16"/>
        <w:szCs w:val="16"/>
      </w:rPr>
      <w:t xml:space="preserve">Timothy Kehinde Promise  |  Page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 w:rsidR="004B0008">
      <w:rPr>
        <w:noProof/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F3CEC" w14:textId="77777777" w:rsidR="00600976" w:rsidRDefault="00600976">
      <w:r>
        <w:separator/>
      </w:r>
    </w:p>
  </w:footnote>
  <w:footnote w:type="continuationSeparator" w:id="0">
    <w:p w14:paraId="219CF62C" w14:textId="77777777" w:rsidR="00600976" w:rsidRDefault="006009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9E4C5" w14:textId="77777777" w:rsidR="00AB1317" w:rsidRDefault="00000000">
    <w:pPr>
      <w:jc w:val="right"/>
    </w:pPr>
    <w:r>
      <w:rPr>
        <w:color w:val="6B6B6B"/>
        <w:sz w:val="16"/>
        <w:szCs w:val="16"/>
      </w:rPr>
      <w:t>Supermart.ng: Catalog Reality Check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211DA"/>
    <w:multiLevelType w:val="hybridMultilevel"/>
    <w:tmpl w:val="5692B03E"/>
    <w:lvl w:ilvl="0" w:tplc="A6B26F4C">
      <w:start w:val="1"/>
      <w:numFmt w:val="bullet"/>
      <w:lvlText w:val="●"/>
      <w:lvlJc w:val="left"/>
      <w:pPr>
        <w:ind w:left="720" w:hanging="360"/>
      </w:pPr>
    </w:lvl>
    <w:lvl w:ilvl="1" w:tplc="10947BF0">
      <w:start w:val="1"/>
      <w:numFmt w:val="bullet"/>
      <w:lvlText w:val="○"/>
      <w:lvlJc w:val="left"/>
      <w:pPr>
        <w:ind w:left="1440" w:hanging="360"/>
      </w:pPr>
    </w:lvl>
    <w:lvl w:ilvl="2" w:tplc="082E0816">
      <w:start w:val="1"/>
      <w:numFmt w:val="bullet"/>
      <w:lvlText w:val="■"/>
      <w:lvlJc w:val="left"/>
      <w:pPr>
        <w:ind w:left="2160" w:hanging="360"/>
      </w:pPr>
    </w:lvl>
    <w:lvl w:ilvl="3" w:tplc="7B8C139E">
      <w:start w:val="1"/>
      <w:numFmt w:val="bullet"/>
      <w:lvlText w:val="●"/>
      <w:lvlJc w:val="left"/>
      <w:pPr>
        <w:ind w:left="2880" w:hanging="360"/>
      </w:pPr>
    </w:lvl>
    <w:lvl w:ilvl="4" w:tplc="0060B558">
      <w:start w:val="1"/>
      <w:numFmt w:val="bullet"/>
      <w:lvlText w:val="○"/>
      <w:lvlJc w:val="left"/>
      <w:pPr>
        <w:ind w:left="3600" w:hanging="360"/>
      </w:pPr>
    </w:lvl>
    <w:lvl w:ilvl="5" w:tplc="91643648">
      <w:start w:val="1"/>
      <w:numFmt w:val="bullet"/>
      <w:lvlText w:val="■"/>
      <w:lvlJc w:val="left"/>
      <w:pPr>
        <w:ind w:left="4320" w:hanging="360"/>
      </w:pPr>
    </w:lvl>
    <w:lvl w:ilvl="6" w:tplc="B2F85772">
      <w:start w:val="1"/>
      <w:numFmt w:val="bullet"/>
      <w:lvlText w:val="●"/>
      <w:lvlJc w:val="left"/>
      <w:pPr>
        <w:ind w:left="5040" w:hanging="360"/>
      </w:pPr>
    </w:lvl>
    <w:lvl w:ilvl="7" w:tplc="1758DDA8">
      <w:start w:val="1"/>
      <w:numFmt w:val="bullet"/>
      <w:lvlText w:val="●"/>
      <w:lvlJc w:val="left"/>
      <w:pPr>
        <w:ind w:left="5760" w:hanging="360"/>
      </w:pPr>
    </w:lvl>
    <w:lvl w:ilvl="8" w:tplc="28B8824C">
      <w:start w:val="1"/>
      <w:numFmt w:val="bullet"/>
      <w:lvlText w:val="●"/>
      <w:lvlJc w:val="left"/>
      <w:pPr>
        <w:ind w:left="6480" w:hanging="360"/>
      </w:pPr>
    </w:lvl>
  </w:abstractNum>
  <w:num w:numId="1" w16cid:durableId="18202218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317"/>
    <w:rsid w:val="00286EE6"/>
    <w:rsid w:val="004B0008"/>
    <w:rsid w:val="00600976"/>
    <w:rsid w:val="0091288F"/>
    <w:rsid w:val="00AB1317"/>
    <w:rsid w:val="00FC7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9E3BF"/>
  <w15:docId w15:val="{3C3A964F-FBB6-49EC-A1BA-AC17180E0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B00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imothy-kehinde-promise-17810529b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kennytee01" TargetMode="External"/><Relationship Id="rId12" Type="http://schemas.openxmlformats.org/officeDocument/2006/relationships/hyperlink" Target="https://www.linkedin.com/in/timothy-kehinde-promise-17810529b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ennytee01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bit.ly/4https://youtu.be/1Sse-Bybkk4qIn19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1Sse-Bybkk4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1385</TotalTime>
  <Pages>10</Pages>
  <Words>1791</Words>
  <Characters>10209</Characters>
  <Application>Microsoft Office Word</Application>
  <DocSecurity>0</DocSecurity>
  <Lines>85</Lines>
  <Paragraphs>23</Paragraphs>
  <ScaleCrop>false</ScaleCrop>
  <Company/>
  <LinksUpToDate>false</LinksUpToDate>
  <CharactersWithSpaces>11977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Timothy Kehinde</cp:lastModifiedBy>
  <cp:revision>4</cp:revision>
  <dcterms:created xsi:type="dcterms:W3CDTF">2026-09-12T07:38:00Z</dcterms:created>
  <dcterms:modified xsi:type="dcterms:W3CDTF">2026-09-15T07:58:00Z</dcterms:modified>
</cp:coreProperties>
</file>