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Paid Pilot Terms (one page)</w:t>
      </w:r>
    </w:p>
    <w:p>
      <w:r>
        <w:rPr>
          <w:i/>
          <w:color w:val="7A5200"/>
          <w:sz w:val="18"/>
        </w:rPr>
        <w:t>Template written in plain language. It is not legal advice and has not been reviewed by a lawyer. Each side should have its own counsel read it before signing. This is an outline for discussion. A paid pilot needs a signed agreement.</w:t>
      </w:r>
    </w:p>
    <w:p>
      <w:r>
        <w:t xml:space="preserve">Between </w:t>
      </w:r>
      <w:r>
        <w:rPr>
          <w:b/>
          <w:color w:val="B00020"/>
        </w:rPr>
        <w:t>[[LEGAL ENTITY NAME OF KALDRIX / ZENTRIX]]</w:t>
      </w:r>
      <w:r>
        <w:t xml:space="preserve"> ("Kaldrix") and </w:t>
      </w:r>
      <w:r>
        <w:rPr>
          <w:b/>
          <w:color w:val="B00020"/>
        </w:rPr>
        <w:t>[[CUSTOMER]]</w:t>
      </w:r>
      <w:r>
        <w:t xml:space="preserve"> ("the Customer"). Date: </w:t>
      </w:r>
      <w:r>
        <w:rPr>
          <w:b/>
          <w:color w:val="B00020"/>
        </w:rPr>
        <w:t>[[DATE]]</w:t>
      </w:r>
      <w:r>
        <w:t>.</w:t>
      </w:r>
    </w:p>
    <w:p>
      <w:pPr>
        <w:pStyle w:val="Heading2"/>
      </w:pPr>
      <w:r>
        <w:t>What the pilot is</w:t>
      </w:r>
    </w:p>
    <w:p>
      <w:r>
        <w:t xml:space="preserve">A fixed-fee pilot to set up Kaldrix and Zentrix on one real workflow, </w:t>
      </w:r>
      <w:r>
        <w:rPr>
          <w:b/>
          <w:color w:val="B00020"/>
        </w:rPr>
        <w:t>[[WORKFLOW]]</w:t>
      </w:r>
      <w:r>
        <w:t xml:space="preserve">, and run it for </w:t>
      </w:r>
      <w:r>
        <w:rPr>
          <w:b/>
          <w:color w:val="B00020"/>
        </w:rPr>
        <w:t>[[8]]</w:t>
      </w:r>
      <w:r>
        <w:t xml:space="preserve"> weeks, in test mode first. Real money moves only if every item under "Before any real money" is done.</w:t>
      </w:r>
    </w:p>
    <w:p>
      <w:pPr>
        <w:pStyle w:val="Heading2"/>
      </w:pPr>
      <w:r>
        <w:t>Scope and deliverables</w:t>
      </w:r>
    </w:p>
    <w:p>
      <w:pPr>
        <w:pStyle w:val="ListBullet"/>
      </w:pPr>
      <w:r>
        <w:t>Connect the Customer's agent to Kaldrix and Zentrix.</w:t>
      </w:r>
    </w:p>
    <w:p>
      <w:pPr>
        <w:pStyle w:val="ListBullet"/>
      </w:pPr>
      <w:r>
        <w:t>Agree and sign the permission limits: suppliers, per-payment limit, total, speed, expiry, approvers.</w:t>
      </w:r>
    </w:p>
    <w:p>
      <w:pPr>
        <w:pStyle w:val="ListBullet"/>
      </w:pPr>
      <w:r>
        <w:t>Weekly review of every payment, every refusal and every approval.</w:t>
      </w:r>
    </w:p>
    <w:p>
      <w:pPr>
        <w:pStyle w:val="ListBullet"/>
      </w:pPr>
      <w:r>
        <w:t>A written report at the end with findings and recommendations.</w:t>
      </w:r>
    </w:p>
    <w:p>
      <w:pPr>
        <w:pStyle w:val="Heading2"/>
      </w:pPr>
      <w:r>
        <w:t>Fee and payment</w:t>
      </w:r>
    </w:p>
    <w:p>
      <w:r>
        <w:t xml:space="preserve">Fixed fee </w:t>
      </w:r>
      <w:r>
        <w:rPr>
          <w:b/>
          <w:color w:val="B00020"/>
        </w:rPr>
        <w:t>[[AMOUNT AND CURRENCY]]</w:t>
      </w:r>
      <w:r>
        <w:t xml:space="preserve">, payable </w:t>
      </w:r>
      <w:r>
        <w:rPr>
          <w:b/>
          <w:color w:val="B00020"/>
        </w:rPr>
        <w:t>[[50% on signing, 50% at the report]]</w:t>
      </w:r>
      <w:r>
        <w:t>. No usage fees during the pilot. Prices are not yet validated and are for discussion.</w:t>
      </w:r>
    </w:p>
    <w:p>
      <w:pPr>
        <w:pStyle w:val="Heading2"/>
      </w:pPr>
      <w:r>
        <w:t>Customer responsibilities</w:t>
      </w:r>
    </w:p>
    <w:p>
      <w:pPr>
        <w:pStyle w:val="ListBullet"/>
      </w:pPr>
      <w:r>
        <w:t>A named owner and named approvers.</w:t>
      </w:r>
    </w:p>
    <w:p>
      <w:pPr>
        <w:pStyle w:val="ListBullet"/>
      </w:pPr>
      <w:r>
        <w:t>Timely access to test credentials and information about the workflow.</w:t>
      </w:r>
    </w:p>
    <w:p>
      <w:pPr>
        <w:pStyle w:val="ListBullet"/>
      </w:pPr>
      <w:r>
        <w:t>Their own legal, tax and compliance decisions about using an agent to pay.</w:t>
      </w:r>
    </w:p>
    <w:p>
      <w:pPr>
        <w:pStyle w:val="Heading2"/>
      </w:pPr>
      <w:r>
        <w:t>Before any real money</w:t>
      </w:r>
    </w:p>
    <w:p>
      <w:pPr>
        <w:pStyle w:val="ListBullet"/>
      </w:pPr>
      <w:r>
        <w:t>An independent human security review of the platform has been completed and its findings addressed.</w:t>
      </w:r>
    </w:p>
    <w:p>
      <w:pPr>
        <w:pStyle w:val="ListBullet"/>
      </w:pPr>
      <w:r>
        <w:t>A licensed payment provider has agreed in writing to carry the payments.</w:t>
      </w:r>
    </w:p>
    <w:p>
      <w:pPr>
        <w:pStyle w:val="ListBullet"/>
      </w:pPr>
      <w:r>
        <w:t>The Customer has signed an agreement covering liability, data protection and limits.</w:t>
      </w:r>
    </w:p>
    <w:p>
      <w:pPr>
        <w:pStyle w:val="Heading2"/>
      </w:pPr>
      <w:r>
        <w:t>Not promised</w:t>
      </w:r>
    </w:p>
    <w:p>
      <w:r>
        <w:t>The service is a first version. Kaldrix does not promise uptime, a specific delivery date or any financial outcome. It is not a bank and not a licensed payment provider.</w:t>
      </w:r>
    </w:p>
    <w:p>
      <w:pPr>
        <w:pStyle w:val="Heading2"/>
      </w:pPr>
      <w:r>
        <w:t>Term and ending</w:t>
      </w:r>
    </w:p>
    <w:p>
      <w:r>
        <w:rPr>
          <w:b/>
          <w:color w:val="B00020"/>
        </w:rPr>
        <w:t>[[8]]</w:t>
      </w:r>
      <w:r>
        <w:t xml:space="preserve"> weeks from the start date. Either side may end the pilot with 14 days' written notice; fees for completed work remain payable.</w:t>
      </w:r>
    </w:p>
    <w:p>
      <w:pPr>
        <w:pStyle w:val="Heading2"/>
      </w:pPr>
      <w:r>
        <w:t>Confidentiality and names</w:t>
      </w:r>
    </w:p>
    <w:p>
      <w:r>
        <w:t>A mutual NDA applies. Neither side uses the other's name publicly without written permission.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For Kaldrix</w:t>
            </w:r>
          </w:p>
          <w:p>
            <w:r>
              <w:t xml:space="preserve">Name: </w:t>
            </w:r>
            <w:r>
              <w:rPr>
                <w:b/>
                <w:color w:val="B00020"/>
              </w:rPr>
              <w:t>[[NAME]]</w:t>
            </w:r>
          </w:p>
          <w:p>
            <w:r>
              <w:t xml:space="preserve">Title: </w:t>
            </w:r>
            <w:r>
              <w:rPr>
                <w:b/>
                <w:color w:val="B00020"/>
              </w:rPr>
              <w:t>[[TITLE]]</w:t>
            </w:r>
          </w:p>
          <w:p>
            <w:r>
              <w:t>Date: ____________</w:t>
            </w:r>
          </w:p>
          <w:p>
            <w:r>
              <w:t>Signature: ____________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For the Customer</w:t>
            </w:r>
          </w:p>
          <w:p>
            <w:r>
              <w:t>Name: ____________</w:t>
            </w:r>
          </w:p>
          <w:p>
            <w:r>
              <w:t>Title: ____________</w:t>
            </w:r>
          </w:p>
          <w:p>
            <w:r>
              <w:t>Date: ____________</w:t>
            </w:r>
          </w:p>
          <w:p>
            <w:r>
              <w:t>Signature: ____________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Paid Pilot Terms (one page)</dc:title>
  <dc:subject/>
  <dc:creator>Kaldrix</dc:creator>
  <cp:keywords/>
  <dc:description/>
  <cp:lastModifiedBy>Kaldrix</cp:lastModifiedBy>
  <cp:revision>1</cp:revision>
  <dcterms:created xsi:type="dcterms:W3CDTF">2013-12-23T23:15:00Z</dcterms:created>
  <dcterms:modified xsi:type="dcterms:W3CDTF">2013-12-23T23:15:00Z</dcterms:modified>
  <cp:category/>
</cp:coreProperties>
</file>