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Republic of the Philippines</w:t>
      </w:r>
    </w:p>
    <w:p>
      <w:pPr>
        <w:pStyle w:val="Title"/>
        <w:jc w:val="center"/>
      </w:pPr>
      <w:r>
        <w:t>Barangay Hall</w:t>
      </w:r>
    </w:p>
    <w:p>
      <w:pPr>
        <w:pStyle w:val="Title"/>
        <w:jc w:val="center"/>
      </w:pPr>
      <w:r>
        <w:t>Certificate of Indigency</w:t>
      </w:r>
    </w:p>
    <w:p>
      <w:r>
        <w:br/>
        <w:br/>
        <w:t>TO WHOM IT MAY CONCERN,</w:t>
        <w:br/>
        <w:br/>
      </w:r>
    </w:p>
    <w:p>
      <w:r>
        <w:t>This is to certify that {resident_name}, a bonafide resident of this Barangay, is known to be indigent and does not have a sustainable means of income to support his/her daily needs.</w:t>
        <w:br/>
        <w:br/>
        <w:t>This certification is issued upon the request of {resident_name} for {purpose}.</w:t>
        <w:br/>
        <w:br/>
        <w:t>Issued this {date} at Barangay Hall, Republic of the Philippines.</w:t>
        <w:br/>
        <w:br/>
      </w:r>
    </w:p>
    <w:p>
      <w:r>
        <w:br/>
        <w:br/>
        <w:t>_________________________</w:t>
      </w:r>
    </w:p>
    <w:p>
      <w:r>
        <w:t>{signatory}</w:t>
      </w:r>
    </w:p>
    <w:p>
      <w:r>
        <w:t>Barangay Captain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