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w:p/><w:p/><w:p/><w:p/><w:p><w:pPr><w:jc w:val="center"/></w:pPr><w:r><w:rPr><w:rFonts w:ascii="Times New Roman" w:hAnsi="Times New Roman" w:eastAsia="Times New Roman" w:cs="Times New Roman"/><w:sz w:val="24"/><w:szCs w:val="24"/><w:b w:val="1"/><w:bCs w:val="1"/></w:rPr><w:t xml:space="preserve"></w:t></w:r></w:p><w:p/><w:p/><w:p><w:pPr><w:jc w:val="center"/><w:spacing w:after="240" w:line="480" w:lineRule="auto"/></w:pPr><w:r><w:rPr><w:rFonts w:ascii="Times New Roman" w:hAnsi="Times New Roman" w:eastAsia="Times New Roman" w:cs="Times New Roman"/><w:sz w:val="24"/><w:szCs w:val="24"/></w:rPr><w:t xml:space="preserve">EASTERN VISAYAS STATE UNIVERSITY ORMOC CITY CAMPUS</w:t></w:r></w:p><w:p><w:pPr><w:jc w:val="center"/><w:spacing w:after="240" w:line="480" w:lineRule="auto"/></w:pPr><w:r><w:rPr><w:rFonts w:ascii="Times New Roman" w:hAnsi="Times New Roman" w:eastAsia="Times New Roman" w:cs="Times New Roman"/><w:sz w:val="24"/><w:szCs w:val="24"/></w:rPr><w:t xml:space="preserve">Computer Studies</w:t></w:r></w:p><w:p><w:pPr><w:jc w:val="center"/><w:spacing w:after="240" w:line="480" w:lineRule="auto"/></w:pPr><w:r><w:rPr><w:rFonts w:ascii="Times New Roman" w:hAnsi="Times New Roman" w:eastAsia="Times New Roman" w:cs="Times New Roman"/><w:sz w:val="24"/><w:szCs w:val="24"/></w:rPr><w:t xml:space="preserve">Bachelor of Science in Information Technology</w:t></w:r></w:p><w:p/><w:p><w:pPr><w:jc w:val="center"/></w:pPr><w:r><w:rPr><w:rFonts w:ascii="Times New Roman" w:hAnsi="Times New Roman" w:eastAsia="Times New Roman" w:cs="Times New Roman"/><w:sz w:val="24"/><w:szCs w:val="24"/></w:rPr><w:t xml:space="preserve">June 2025</w:t></w:r></w:p><w:p/><w:p/><w:p><w:pPr><w:jc w:val="center"/></w:pPr><w:r><w:rPr><w:rFonts w:ascii="Times New Roman" w:hAnsi="Times New Roman" w:eastAsia="Times New Roman" w:cs="Times New Roman"/><w:sz w:val="24"/><w:szCs w:val="24"/></w:rPr><w:t xml:space="preserve">kaye bot</w:t></w:r></w:p><w:p/><w:p/><w:p><w:pPr><w:jc w:val="center"/></w:pPr><w:r><w:rPr><w:rFonts w:ascii="Times New Roman" w:hAnsi="Times New Roman" w:eastAsia="Times New Roman" w:cs="Times New Roman"/><w:sz w:val="24"/><w:szCs w:val="24"/></w:rPr><w:t xml:space="preserve"></w:t></w:r></w:p><w:p/><w:p/><w:p><w:pPr><w:sectPr><w:headerReference w:type="default" r:id="rId7"/><w:pgSz w:orient="portrait" w:w="11905.511811023622" w:h="16837.79527559055"/><w:pgMar w:top="1440" w:right="1440" w:bottom="1440" w:left="1440" w:header="720" w:footer="720" w:gutter="0"/><w:cols w:num="1" w:space="720"/></w:sectPr></w:pPr></w:p><w:p><w:pPr/><w:r><w:rPr><w:rFonts w:ascii="Times New Roman" w:hAnsi="Times New Roman" w:eastAsia="Times New Roman" w:cs="Times New Roman"/><w:sz w:val="24"/><w:szCs w:val="24"/><w:b w:val="1"/><w:bCs w:val="1"/></w:rPr><w:t xml:space="preserve">Introduction</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 to rely on traditional, manual systems for submission, evaluation, and archiving. These outdated processes result in several inefficiencies, including disorganized document handling, difficulty in tracking review progress, delayed feedback, and increased administrative workload for both faculty and students (Joorabchi, Mahdi, & Tawil, 2013). The lack of a centralized and transparent review mechanism can also lead to inconsistencies and potential biases, compromising fairness and academic integrity (Luxton-Reilly, 2009).
To address these persistent challenges, this project proposes the development of a centralized digital thesis management system that streamlines the entire thesis lifecycle—from student submission to peer review, final approval, and archiving. The proposed system incorporates structured workflows, transparent peer assessments, and a secure digital repository for storing approved theses. Prior research supports the use of digital platforms to enhance the efficiency and consistency of academic review processes (Borrego, Foster, & Froyd, 2019), while digital repositories have been shown to promote long-term accessibility and academic preservation (Crow, 2002).</w:t></w:r></w:p><w:p/><w:p><w:pPr/><w:r><w:rPr><w:rFonts w:ascii="Times New Roman" w:hAnsi="Times New Roman" w:eastAsia="Times New Roman" w:cs="Times New Roman"/><w:sz w:val="24"/><w:szCs w:val="24"/><w:b w:val="1"/><w:bCs w:val="1"/></w:rPr><w:t xml:space="preserve">Project Objective</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 to rely on traditional, manual systems for submission, evaluation, and archiving. These outdated processes result in several inefficiencies, including disorganized document handling, difficulty in tracking review progress, delayed feedback, and increased administrative workload for both faculty and students (Joorabchi, Mahdi, & Tawil, 2013). The lack of a centralized and transparent review mechanism can also lead to inconsistencies and potential biases, compromising fairness and academic integrity (Luxton-Reilly, 2009).
To address these persistent challenges, this project proposes the development of a centralized digital thesis management system that streamlines the entire thesis lifecycle—from student submission to peer review, final approval, and archiving. The proposed system incorporates structured workflows, transparent peer assessments, and a secure digital repository for storing approved theses. Prior research supports the use of digital platforms to enhance the efficiency and consistency of academic review processes (Borrego, Foster, & Froyd, 2019), while digital repositories have been shown to promote long-term accessibility and academic preservation (Crow, 2002).</w:t></w:r></w:p><w:p/><w:p><w:pPr/><w:r><w:rPr><w:rFonts w:ascii="Times New Roman" w:hAnsi="Times New Roman" w:eastAsia="Times New Roman" w:cs="Times New Roman"/><w:sz w:val="24"/><w:szCs w:val="24"/><w:b w:val="1"/><w:bCs w:val="1"/></w:rPr><w:t xml:space="preserve">Significance of Study</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 to rely on traditional, manual systems for submission, evaluation, and archiving. These outdated processes result in several inefficiencies, including disorganized document handling, difficulty in tracking review progress, delayed feedback, and increased administrative workload for both faculty and students (Joorabchi, Mahdi, & Tawil, 2013). The lack of a centralized and transparent review mechanism can also lead to inconsistencies and potential biases, compromising fairness and academic integrity (Luxton-Reilly, 2009).
To address these persistent challenges, this project proposes the development of a centralized digital thesis management system that streamlines the entire thesis lifecycle—from student submission to peer review, final approval, and archiving. The proposed system incorporates structured workflows, transparent peer assessments, and a secure digital repository for storing approved theses. Prior research supports the use of digital platforms to enhance the efficiency and consistency of academic review processes (Borrego, Foster, & Froyd, 2019), while digital repositories have been shown to promote long-term accessibility and academic preservation (Crow, 2002).</w:t></w:r></w:p><w:p/><w:p><w:pPr/><w:r><w:rPr><w:rFonts w:ascii="Times New Roman" w:hAnsi="Times New Roman" w:eastAsia="Times New Roman" w:cs="Times New Roman"/><w:sz w:val="24"/><w:szCs w:val="24"/><w:b w:val="1"/><w:bCs w:val="1"/></w:rPr><w:t xml:space="preserve">System Analysis and Design</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 to rely on traditional, manual systems for submission, evaluation, and archiving. These outdated processes result in several inefficiencies, including disorganized document handling, difficulty in tracking review progress, delayed feedback, and increased administrative workload for both faculty and students (Joorabchi, Mahdi, & Tawil, 2013). The lack of a centralized and transparent review mechanism can also lead to inconsistencies and potential biases, compromising fairness and academic integrity (Luxton-Reilly, 2009).
To address these persistent challenges, this project proposes the development of a centralized digital thesis management system that streamlines the entire thesis lifecycle—from student submission to peer review, final approval, and archiving. The proposed system incorporates structured workflows, transparent peer assessments, and a secure digital repository for storing approved theses. Prior research supports the use of digital platforms to enhance the efficiency and consistency of academic review processes (Borrego, Foster, & Froyd, 2019), while digital repositories have been shown to promote long-term accessibility and academic preservation (Crow, 2002).</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2025-06-14T19:04:30+02:00</dcterms:created>
  <dcterms:modified xsi:type="dcterms:W3CDTF">2025-06-14T19:04:30+02:00</dcterms:modified>
</cp:coreProperties>
</file>

<file path=docProps/custom.xml><?xml version="1.0" encoding="utf-8"?>
<Properties xmlns="http://schemas.openxmlformats.org/officeDocument/2006/custom-properties" xmlns:vt="http://schemas.openxmlformats.org/officeDocument/2006/docPropsVTypes"/>
</file>