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0AE1" w:rsidRPr="00F24601" w:rsidRDefault="00F7065A" w:rsidP="00E30AE1">
      <w:pPr>
        <w:pStyle w:val="FrontPageDept"/>
        <w:rPr>
          <w:color w:val="000000"/>
          <w:sz w:val="42"/>
          <w:szCs w:val="42"/>
        </w:rPr>
      </w:pPr>
      <w:r w:rsidRPr="00F7065A">
        <w:rPr>
          <w:noProof/>
          <w:lang w:eastAsia="zh-CN"/>
        </w:rPr>
        <w:pict>
          <v:shapetype id="_x0000_t32" coordsize="21600,21600" o:spt="32" o:oned="t" path="m,l21600,21600e" filled="f">
            <v:path arrowok="t" fillok="f" o:connecttype="none"/>
            <o:lock v:ext="edit" shapetype="t"/>
          </v:shapetype>
          <v:shape id="_x0000_s1032" type="#_x0000_t32" style="position:absolute;left:0;text-align:left;margin-left:10pt;margin-top:-9.4pt;width:460.8pt;height:0;z-index:251657216" o:connectortype="straight" strokecolor="blue" strokeweight="2pt">
            <v:shadow type="perspective" color="#243f60" opacity=".5" offset="1pt" offset2="-1pt"/>
          </v:shape>
        </w:pict>
      </w:r>
      <w:r w:rsidR="00E30AE1" w:rsidRPr="00F24601">
        <w:rPr>
          <w:b w:val="0"/>
          <w:bCs/>
          <w:noProof/>
          <w:color w:val="000000"/>
          <w:sz w:val="42"/>
          <w:szCs w:val="42"/>
        </w:rPr>
        <w:t>Satellite Products and Services Review Board</w:t>
      </w:r>
    </w:p>
    <w:p w:rsidR="00613495" w:rsidRPr="00DB5E21" w:rsidRDefault="00613495" w:rsidP="00613495">
      <w:pPr>
        <w:pStyle w:val="FrontPageTitle"/>
      </w:pPr>
    </w:p>
    <w:p w:rsidR="00847023" w:rsidRDefault="00847023" w:rsidP="00613495">
      <w:pPr>
        <w:jc w:val="right"/>
        <w:rPr>
          <w:rFonts w:ascii="Arial" w:hAnsi="Arial" w:cs="Arial"/>
          <w:b/>
          <w:bCs/>
          <w:sz w:val="56"/>
          <w:szCs w:val="56"/>
        </w:rPr>
      </w:pPr>
      <w:r>
        <w:rPr>
          <w:rFonts w:ascii="Arial" w:hAnsi="Arial" w:cs="Arial"/>
          <w:b/>
          <w:bCs/>
          <w:sz w:val="56"/>
          <w:szCs w:val="56"/>
        </w:rPr>
        <w:t xml:space="preserve">Algorithm Theoretical </w:t>
      </w:r>
    </w:p>
    <w:p w:rsidR="00613495" w:rsidRDefault="00847023" w:rsidP="00613495">
      <w:pPr>
        <w:jc w:val="right"/>
        <w:rPr>
          <w:rFonts w:ascii="Arial" w:hAnsi="Arial" w:cs="Arial"/>
          <w:b/>
          <w:bCs/>
          <w:sz w:val="56"/>
          <w:szCs w:val="56"/>
        </w:rPr>
      </w:pPr>
      <w:r>
        <w:rPr>
          <w:rFonts w:ascii="Arial" w:hAnsi="Arial" w:cs="Arial"/>
          <w:b/>
          <w:bCs/>
          <w:sz w:val="56"/>
          <w:szCs w:val="56"/>
        </w:rPr>
        <w:t>Basis Document</w:t>
      </w:r>
    </w:p>
    <w:p w:rsidR="00E30AE1" w:rsidRDefault="00E30AE1" w:rsidP="00E30AE1">
      <w:pPr>
        <w:pStyle w:val="FrontPageTitle"/>
      </w:pPr>
    </w:p>
    <w:p w:rsidR="00E30AE1" w:rsidRDefault="00E30AE1" w:rsidP="00E30AE1">
      <w:pPr>
        <w:jc w:val="center"/>
      </w:pPr>
    </w:p>
    <w:p w:rsidR="00E30AE1" w:rsidRDefault="00F35B46" w:rsidP="00E30AE1">
      <w:pPr>
        <w:jc w:val="center"/>
        <w:rPr>
          <w:rFonts w:ascii="Arial" w:hAnsi="Arial" w:cs="Arial"/>
          <w:b/>
          <w:bCs/>
          <w:sz w:val="56"/>
          <w:szCs w:val="56"/>
        </w:rPr>
      </w:pPr>
      <w:r w:rsidRPr="00F35B46">
        <w:rPr>
          <w:rFonts w:ascii="Arial" w:hAnsi="Arial" w:cs="Arial"/>
          <w:b/>
          <w:bCs/>
          <w:sz w:val="56"/>
          <w:szCs w:val="56"/>
        </w:rPr>
        <w:t>Global Mosaic of Geostationary Satellite Imagery</w:t>
      </w:r>
    </w:p>
    <w:p w:rsidR="00F35B46" w:rsidRDefault="00F35B46" w:rsidP="00E30AE1">
      <w:pPr>
        <w:jc w:val="center"/>
        <w:rPr>
          <w:rFonts w:ascii="Arial" w:hAnsi="Arial" w:cs="Arial"/>
          <w:b/>
          <w:bCs/>
          <w:sz w:val="56"/>
          <w:szCs w:val="56"/>
        </w:rPr>
      </w:pPr>
    </w:p>
    <w:p w:rsidR="00F35B46" w:rsidRDefault="00F35B46" w:rsidP="00F35B46">
      <w:pPr>
        <w:jc w:val="center"/>
        <w:rPr>
          <w:rFonts w:ascii="Arial" w:hAnsi="Arial" w:cs="Arial"/>
          <w:i/>
          <w:lang w:val="de-DE"/>
        </w:rPr>
      </w:pPr>
      <w:r w:rsidRPr="00F35B46">
        <w:rPr>
          <w:rFonts w:ascii="Arial" w:hAnsi="Arial" w:cs="Arial"/>
          <w:i/>
          <w:lang w:val="de-DE"/>
        </w:rPr>
        <w:t>Ken Pryor, NOAA/NESDIS/STAR</w:t>
      </w:r>
    </w:p>
    <w:p w:rsidR="00F35B46" w:rsidRDefault="00F35B46" w:rsidP="00F35B46">
      <w:pPr>
        <w:jc w:val="center"/>
        <w:rPr>
          <w:rFonts w:ascii="Arial" w:hAnsi="Arial" w:cs="Arial"/>
          <w:i/>
          <w:lang w:val="de-DE"/>
        </w:rPr>
      </w:pPr>
      <w:r>
        <w:rPr>
          <w:rFonts w:ascii="Arial" w:hAnsi="Arial" w:cs="Arial"/>
          <w:i/>
          <w:lang w:val="de-DE"/>
        </w:rPr>
        <w:t xml:space="preserve">Xu Li, </w:t>
      </w:r>
      <w:r w:rsidRPr="00F35B46">
        <w:rPr>
          <w:rFonts w:ascii="Arial" w:hAnsi="Arial" w:cs="Arial"/>
          <w:i/>
          <w:lang w:val="de-DE"/>
        </w:rPr>
        <w:t>NOAA/NESDIS/STAR</w:t>
      </w:r>
    </w:p>
    <w:p w:rsidR="000A47C8" w:rsidRPr="00F35B46" w:rsidRDefault="000A47C8" w:rsidP="00F35B46">
      <w:pPr>
        <w:jc w:val="center"/>
        <w:rPr>
          <w:rFonts w:ascii="Arial" w:hAnsi="Arial" w:cs="Arial"/>
          <w:i/>
          <w:lang w:val="de-DE"/>
        </w:rPr>
      </w:pPr>
      <w:r>
        <w:rPr>
          <w:rFonts w:ascii="Arial" w:hAnsi="Arial" w:cs="Arial"/>
          <w:i/>
          <w:lang w:val="de-DE"/>
        </w:rPr>
        <w:t>Vladimir Kondratovich, NOAA/NESDIS/STAR</w:t>
      </w:r>
    </w:p>
    <w:p w:rsidR="00F35B46" w:rsidRPr="00F35B46" w:rsidRDefault="00F35B46" w:rsidP="00F35B46">
      <w:pPr>
        <w:jc w:val="center"/>
        <w:rPr>
          <w:rFonts w:ascii="Arial" w:hAnsi="Arial" w:cs="Arial"/>
          <w:i/>
          <w:lang w:val="de-DE"/>
        </w:rPr>
      </w:pPr>
    </w:p>
    <w:p w:rsidR="00F35B46" w:rsidRPr="00F35B46" w:rsidRDefault="00BE13AB" w:rsidP="00F35B46">
      <w:pPr>
        <w:jc w:val="center"/>
        <w:rPr>
          <w:rFonts w:ascii="Arial" w:hAnsi="Arial" w:cs="Arial"/>
          <w:lang w:val="de-DE"/>
        </w:rPr>
      </w:pPr>
      <w:r>
        <w:rPr>
          <w:rFonts w:ascii="Arial" w:hAnsi="Arial" w:cs="Arial"/>
          <w:lang w:val="de-DE"/>
        </w:rPr>
        <w:t>Version 2</w:t>
      </w:r>
      <w:r w:rsidR="00F35B46" w:rsidRPr="00F35B46">
        <w:rPr>
          <w:rFonts w:ascii="Arial" w:hAnsi="Arial" w:cs="Arial"/>
          <w:lang w:val="de-DE"/>
        </w:rPr>
        <w:t>.0</w:t>
      </w:r>
    </w:p>
    <w:p w:rsidR="00F35B46" w:rsidRPr="00F35B46" w:rsidRDefault="00F35B46" w:rsidP="00F35B46">
      <w:pPr>
        <w:jc w:val="center"/>
        <w:rPr>
          <w:rFonts w:ascii="Arial" w:hAnsi="Arial" w:cs="Arial"/>
          <w:lang w:val="de-DE"/>
        </w:rPr>
      </w:pPr>
    </w:p>
    <w:p w:rsidR="00F35B46" w:rsidRPr="00F35B46" w:rsidRDefault="000A47C8" w:rsidP="00F35B46">
      <w:pPr>
        <w:jc w:val="center"/>
        <w:rPr>
          <w:rFonts w:ascii="Arial" w:hAnsi="Arial" w:cs="Arial"/>
        </w:rPr>
      </w:pPr>
      <w:r>
        <w:rPr>
          <w:rFonts w:ascii="Arial" w:hAnsi="Arial" w:cs="Arial"/>
        </w:rPr>
        <w:t>30 October</w:t>
      </w:r>
      <w:r w:rsidR="004E7E22">
        <w:rPr>
          <w:rFonts w:ascii="Arial" w:hAnsi="Arial" w:cs="Arial"/>
        </w:rPr>
        <w:t xml:space="preserve"> </w:t>
      </w:r>
      <w:r>
        <w:rPr>
          <w:rFonts w:ascii="Arial" w:hAnsi="Arial" w:cs="Arial"/>
        </w:rPr>
        <w:t>2015</w:t>
      </w:r>
    </w:p>
    <w:p w:rsidR="00F35B46" w:rsidRDefault="00F35B46" w:rsidP="00F35B46">
      <w:pPr>
        <w:pStyle w:val="TOC1"/>
        <w:tabs>
          <w:tab w:val="clear" w:pos="8640"/>
          <w:tab w:val="left" w:pos="480"/>
          <w:tab w:val="right" w:leader="dot" w:pos="8630"/>
        </w:tabs>
      </w:pPr>
    </w:p>
    <w:p w:rsidR="00E30AE1" w:rsidRDefault="00E30AE1" w:rsidP="00E30AE1">
      <w:pPr>
        <w:jc w:val="center"/>
      </w:pPr>
    </w:p>
    <w:p w:rsidR="00E30AE1" w:rsidRDefault="00E30AE1" w:rsidP="00E30AE1">
      <w:pPr>
        <w:jc w:val="center"/>
      </w:pPr>
    </w:p>
    <w:p w:rsidR="00761322" w:rsidRDefault="00FF7A6E" w:rsidP="00613495">
      <w:pPr>
        <w:jc w:val="right"/>
      </w:pPr>
      <w:r>
        <w:rPr>
          <w:noProof/>
        </w:rPr>
        <w:drawing>
          <wp:inline distT="0" distB="0" distL="0" distR="0">
            <wp:extent cx="1485900" cy="148526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1485900" cy="1485265"/>
                    </a:xfrm>
                    <a:prstGeom prst="rect">
                      <a:avLst/>
                    </a:prstGeom>
                    <a:noFill/>
                    <a:ln w="9525">
                      <a:noFill/>
                      <a:miter lim="800000"/>
                      <a:headEnd/>
                      <a:tailEnd/>
                    </a:ln>
                  </pic:spPr>
                </pic:pic>
              </a:graphicData>
            </a:graphic>
          </wp:inline>
        </w:drawing>
      </w:r>
    </w:p>
    <w:p w:rsidR="00613495" w:rsidRDefault="00613495" w:rsidP="00592A00">
      <w:pPr>
        <w:jc w:val="center"/>
      </w:pPr>
    </w:p>
    <w:p w:rsidR="00613495" w:rsidRDefault="00613495" w:rsidP="00592A00">
      <w:pPr>
        <w:jc w:val="center"/>
      </w:pPr>
    </w:p>
    <w:p w:rsidR="00613495" w:rsidRDefault="00613495" w:rsidP="00592A00">
      <w:pPr>
        <w:jc w:val="center"/>
      </w:pPr>
    </w:p>
    <w:p w:rsidR="00613495" w:rsidRPr="00CE2910" w:rsidRDefault="00613495" w:rsidP="00613495">
      <w:pPr>
        <w:pStyle w:val="Version"/>
        <w:jc w:val="right"/>
        <w:rPr>
          <w:b/>
        </w:rPr>
      </w:pPr>
      <w:r w:rsidRPr="00CE2910">
        <w:rPr>
          <w:b/>
        </w:rPr>
        <w:t xml:space="preserve">Version </w:t>
      </w:r>
      <w:r w:rsidR="00BE13AB">
        <w:rPr>
          <w:b/>
        </w:rPr>
        <w:t>2</w:t>
      </w:r>
      <w:r w:rsidR="00F35B46">
        <w:rPr>
          <w:b/>
        </w:rPr>
        <w:t>.0</w:t>
      </w:r>
    </w:p>
    <w:p w:rsidR="00613495" w:rsidRPr="00CE2910" w:rsidRDefault="00BE13AB" w:rsidP="00613495">
      <w:pPr>
        <w:pStyle w:val="DocDate"/>
        <w:jc w:val="right"/>
        <w:rPr>
          <w:b/>
        </w:rPr>
      </w:pPr>
      <w:r>
        <w:rPr>
          <w:b/>
        </w:rPr>
        <w:t>October 2015</w:t>
      </w:r>
    </w:p>
    <w:p w:rsidR="00613495" w:rsidRPr="00325162" w:rsidRDefault="00613495" w:rsidP="00613495">
      <w:pPr>
        <w:jc w:val="right"/>
        <w:rPr>
          <w:color w:val="0000FF"/>
        </w:rPr>
      </w:pPr>
      <w:r w:rsidRPr="00325162">
        <w:rPr>
          <w:rFonts w:ascii="Arial" w:hAnsi="Arial"/>
          <w:b/>
          <w:color w:val="0000FF"/>
          <w:sz w:val="40"/>
          <w:u w:val="single"/>
        </w:rPr>
        <w:t>___________________________________</w:t>
      </w:r>
    </w:p>
    <w:p w:rsidR="004361F0" w:rsidRPr="00DD476D" w:rsidRDefault="004361F0" w:rsidP="00CC4D9C">
      <w:pPr>
        <w:spacing w:before="120"/>
        <w:jc w:val="center"/>
        <w:sectPr w:rsidR="004361F0" w:rsidRPr="00DD476D">
          <w:headerReference w:type="default" r:id="rId8"/>
          <w:footerReference w:type="default" r:id="rId9"/>
          <w:footerReference w:type="first" r:id="rId10"/>
          <w:type w:val="evenPage"/>
          <w:pgSz w:w="12240" w:h="15840"/>
          <w:pgMar w:top="1440" w:right="1080" w:bottom="1440" w:left="1440" w:header="720" w:footer="720" w:gutter="0"/>
          <w:cols w:space="720"/>
        </w:sectPr>
      </w:pPr>
    </w:p>
    <w:p w:rsidR="00654968" w:rsidRDefault="00654968" w:rsidP="00D0279E">
      <w:pPr>
        <w:jc w:val="both"/>
        <w:rPr>
          <w:rFonts w:ascii="Arial" w:hAnsi="Arial" w:cs="Arial"/>
          <w:bCs/>
          <w:caps/>
        </w:rPr>
      </w:pPr>
      <w:bookmarkStart w:id="0" w:name="_Toc353846062"/>
      <w:bookmarkStart w:id="1" w:name="_Toc413235612"/>
    </w:p>
    <w:p w:rsidR="00D0279E" w:rsidRPr="00F35B46" w:rsidRDefault="00D0279E" w:rsidP="00847023">
      <w:pPr>
        <w:jc w:val="both"/>
        <w:rPr>
          <w:rFonts w:ascii="Arial" w:hAnsi="Arial" w:cs="Arial"/>
          <w:caps/>
        </w:rPr>
      </w:pPr>
      <w:r w:rsidRPr="002B6059">
        <w:rPr>
          <w:rFonts w:ascii="Arial" w:hAnsi="Arial" w:cs="Arial"/>
          <w:bCs/>
          <w:caps/>
        </w:rPr>
        <w:t xml:space="preserve">Title: </w:t>
      </w:r>
      <w:r w:rsidR="00F35B46" w:rsidRPr="00F35B46">
        <w:rPr>
          <w:rFonts w:ascii="Arial" w:hAnsi="Arial" w:cs="Arial"/>
          <w:bCs/>
          <w:caps/>
        </w:rPr>
        <w:t>Global Mosaic of Geostationary Satellite Imagery</w:t>
      </w:r>
    </w:p>
    <w:p w:rsidR="00D0279E" w:rsidRDefault="00D0279E" w:rsidP="00D0279E">
      <w:pPr>
        <w:tabs>
          <w:tab w:val="left" w:pos="1800"/>
        </w:tabs>
        <w:jc w:val="both"/>
        <w:rPr>
          <w:rFonts w:ascii="Arial" w:hAnsi="Arial" w:cs="Arial"/>
        </w:rPr>
      </w:pPr>
    </w:p>
    <w:p w:rsidR="00D0279E" w:rsidRPr="00163E6D" w:rsidRDefault="00D0279E" w:rsidP="00D0279E">
      <w:pPr>
        <w:tabs>
          <w:tab w:val="left" w:pos="1800"/>
        </w:tabs>
        <w:jc w:val="both"/>
        <w:rPr>
          <w:rFonts w:ascii="Arial" w:hAnsi="Arial" w:cs="Arial"/>
        </w:rPr>
      </w:pPr>
    </w:p>
    <w:p w:rsidR="00D0279E" w:rsidRPr="002C22BA" w:rsidRDefault="00D0279E" w:rsidP="00D0279E">
      <w:pPr>
        <w:rPr>
          <w:rFonts w:ascii="Arial" w:hAnsi="Arial" w:cs="Arial"/>
          <w:lang w:val="de-DE"/>
        </w:rPr>
      </w:pPr>
      <w:r w:rsidRPr="002C22BA">
        <w:rPr>
          <w:rFonts w:ascii="Arial" w:hAnsi="Arial" w:cs="Arial"/>
          <w:lang w:val="de-DE"/>
        </w:rPr>
        <w:t>AUTHORS:</w:t>
      </w:r>
    </w:p>
    <w:p w:rsidR="00D0279E" w:rsidRPr="002C22BA" w:rsidRDefault="00F35B46" w:rsidP="00D0279E">
      <w:pPr>
        <w:spacing w:before="240"/>
        <w:rPr>
          <w:rFonts w:ascii="Arial" w:hAnsi="Arial"/>
          <w:lang w:val="de-DE"/>
        </w:rPr>
      </w:pPr>
      <w:r>
        <w:rPr>
          <w:rFonts w:ascii="Arial" w:hAnsi="Arial"/>
          <w:lang w:val="de-DE"/>
        </w:rPr>
        <w:t>Ken Pryor (STAR)</w:t>
      </w:r>
    </w:p>
    <w:p w:rsidR="00D0279E" w:rsidRDefault="00F35B46" w:rsidP="00D0279E">
      <w:pPr>
        <w:spacing w:before="240"/>
        <w:rPr>
          <w:rFonts w:ascii="Arial" w:hAnsi="Arial"/>
          <w:lang w:val="de-DE"/>
        </w:rPr>
      </w:pPr>
      <w:r>
        <w:rPr>
          <w:rFonts w:ascii="Arial" w:hAnsi="Arial"/>
          <w:lang w:val="de-DE"/>
        </w:rPr>
        <w:t>Xu Li (STAR)</w:t>
      </w:r>
    </w:p>
    <w:p w:rsidR="00B926E2" w:rsidRDefault="00B926E2" w:rsidP="00D0279E">
      <w:pPr>
        <w:spacing w:before="240"/>
        <w:rPr>
          <w:rFonts w:ascii="Arial" w:hAnsi="Arial"/>
          <w:lang w:val="de-DE"/>
        </w:rPr>
      </w:pPr>
      <w:r>
        <w:rPr>
          <w:rFonts w:ascii="Arial" w:hAnsi="Arial"/>
          <w:lang w:val="de-DE"/>
        </w:rPr>
        <w:t>Vladimir Kondratovich (STAR)</w:t>
      </w:r>
    </w:p>
    <w:p w:rsidR="00B926E2" w:rsidRPr="002C22BA" w:rsidRDefault="00B926E2" w:rsidP="00D0279E">
      <w:pPr>
        <w:spacing w:before="240"/>
        <w:rPr>
          <w:rFonts w:ascii="Arial" w:hAnsi="Arial"/>
          <w:lang w:val="de-DE"/>
        </w:rPr>
      </w:pPr>
    </w:p>
    <w:p w:rsidR="00D0279E" w:rsidRDefault="00D0279E" w:rsidP="00D0279E">
      <w:pPr>
        <w:rPr>
          <w:rFonts w:ascii="Arial" w:hAnsi="Arial"/>
          <w:lang w:val="de-DE"/>
        </w:rPr>
      </w:pPr>
    </w:p>
    <w:p w:rsidR="00E30AE1" w:rsidRPr="006A5F57" w:rsidRDefault="00E30AE1" w:rsidP="00E30AE1">
      <w:pPr>
        <w:jc w:val="both"/>
        <w:rPr>
          <w:rFonts w:ascii="Arial" w:hAnsi="Arial" w:cs="Arial"/>
          <w:bCs/>
          <w:lang w:val="de-DE"/>
        </w:rPr>
      </w:pPr>
      <w:r>
        <w:br w:type="page"/>
      </w:r>
    </w:p>
    <w:p w:rsidR="00E30AE1" w:rsidRDefault="00E30AE1" w:rsidP="00E30AE1"/>
    <w:p w:rsidR="00E30AE1" w:rsidRPr="004B5B1E" w:rsidRDefault="00E30AE1" w:rsidP="00E30AE1">
      <w:pPr>
        <w:jc w:val="center"/>
        <w:rPr>
          <w:color w:val="000000"/>
          <w:sz w:val="28"/>
          <w:szCs w:val="28"/>
        </w:rPr>
      </w:pPr>
      <w:r w:rsidRPr="004B5B1E">
        <w:rPr>
          <w:b/>
          <w:bCs/>
          <w:color w:val="000000"/>
          <w:sz w:val="28"/>
          <w:szCs w:val="28"/>
        </w:rPr>
        <w:t xml:space="preserve">DOCUMENT HISTORY </w:t>
      </w:r>
    </w:p>
    <w:p w:rsidR="00E30AE1" w:rsidRPr="004B5B1E" w:rsidRDefault="00E30AE1" w:rsidP="00E30AE1">
      <w:pPr>
        <w:jc w:val="center"/>
        <w:rPr>
          <w:color w:val="000000"/>
          <w:sz w:val="28"/>
          <w:szCs w:val="28"/>
        </w:rPr>
      </w:pPr>
      <w:r w:rsidRPr="004B5B1E">
        <w:rPr>
          <w:b/>
          <w:bCs/>
          <w:color w:val="000000"/>
          <w:sz w:val="28"/>
          <w:szCs w:val="28"/>
        </w:rPr>
        <w:t xml:space="preserve">DOCUMENT REVISION LOG </w:t>
      </w:r>
    </w:p>
    <w:p w:rsidR="00E30AE1" w:rsidRDefault="00E30AE1" w:rsidP="00E30AE1">
      <w:pPr>
        <w:pStyle w:val="Default"/>
        <w:jc w:val="center"/>
        <w:rPr>
          <w:b/>
          <w:bCs/>
          <w:color w:val="auto"/>
          <w:sz w:val="28"/>
          <w:szCs w:val="28"/>
        </w:rPr>
      </w:pPr>
    </w:p>
    <w:p w:rsidR="00E30AE1" w:rsidRDefault="00E30AE1" w:rsidP="00E30AE1">
      <w:pPr>
        <w:pStyle w:val="Default"/>
        <w:jc w:val="center"/>
        <w:rPr>
          <w:b/>
          <w:bCs/>
          <w:color w:val="auto"/>
          <w:sz w:val="28"/>
          <w:szCs w:val="28"/>
        </w:rPr>
      </w:pPr>
    </w:p>
    <w:tbl>
      <w:tblPr>
        <w:tblW w:w="10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1350"/>
        <w:gridCol w:w="5310"/>
        <w:gridCol w:w="2232"/>
      </w:tblGrid>
      <w:tr w:rsidR="00E30AE1" w:rsidRPr="00835527">
        <w:trPr>
          <w:trHeight w:val="476"/>
        </w:trPr>
        <w:tc>
          <w:tcPr>
            <w:tcW w:w="10170" w:type="dxa"/>
            <w:gridSpan w:val="4"/>
            <w:tcBorders>
              <w:top w:val="single" w:sz="4" w:space="0" w:color="000000"/>
              <w:left w:val="single" w:sz="4" w:space="0" w:color="000000"/>
              <w:bottom w:val="single" w:sz="4" w:space="0" w:color="000000"/>
              <w:right w:val="single" w:sz="4" w:space="0" w:color="000000"/>
            </w:tcBorders>
            <w:vAlign w:val="center"/>
          </w:tcPr>
          <w:p w:rsidR="00E30AE1" w:rsidRPr="00D702DE" w:rsidRDefault="00E30AE1" w:rsidP="003046EB">
            <w:pPr>
              <w:pStyle w:val="Default"/>
              <w:jc w:val="center"/>
              <w:rPr>
                <w:b/>
                <w:bCs/>
                <w:color w:val="auto"/>
                <w:sz w:val="22"/>
                <w:szCs w:val="22"/>
              </w:rPr>
            </w:pPr>
            <w:r w:rsidRPr="00D702DE">
              <w:rPr>
                <w:b/>
                <w:bCs/>
                <w:color w:val="auto"/>
                <w:sz w:val="22"/>
                <w:szCs w:val="22"/>
              </w:rPr>
              <w:t xml:space="preserve">DOCUMENT TITLE: Algorithm Theoretical Basis Document </w:t>
            </w:r>
            <w:r w:rsidR="00662DC0">
              <w:rPr>
                <w:b/>
                <w:bCs/>
                <w:color w:val="auto"/>
                <w:sz w:val="22"/>
                <w:szCs w:val="22"/>
              </w:rPr>
              <w:t>Template</w:t>
            </w:r>
          </w:p>
        </w:tc>
      </w:tr>
      <w:tr w:rsidR="00E30AE1" w:rsidRPr="00835527">
        <w:trPr>
          <w:trHeight w:val="764"/>
        </w:trPr>
        <w:tc>
          <w:tcPr>
            <w:tcW w:w="10170" w:type="dxa"/>
            <w:gridSpan w:val="4"/>
            <w:tcBorders>
              <w:top w:val="single" w:sz="4" w:space="0" w:color="000000"/>
              <w:left w:val="single" w:sz="4" w:space="0" w:color="000000"/>
              <w:bottom w:val="single" w:sz="4" w:space="0" w:color="000000"/>
              <w:right w:val="single" w:sz="4" w:space="0" w:color="000000"/>
            </w:tcBorders>
            <w:shd w:val="clear" w:color="auto" w:fill="BFBFBF"/>
            <w:vAlign w:val="center"/>
          </w:tcPr>
          <w:p w:rsidR="00E30AE1" w:rsidRPr="00D702DE" w:rsidRDefault="00E30AE1" w:rsidP="003046EB">
            <w:pPr>
              <w:pStyle w:val="Default"/>
              <w:jc w:val="center"/>
              <w:rPr>
                <w:b/>
                <w:bCs/>
                <w:color w:val="auto"/>
                <w:sz w:val="28"/>
                <w:szCs w:val="28"/>
              </w:rPr>
            </w:pPr>
            <w:r w:rsidRPr="00D702DE">
              <w:rPr>
                <w:b/>
                <w:bCs/>
                <w:color w:val="auto"/>
                <w:sz w:val="28"/>
                <w:szCs w:val="28"/>
              </w:rPr>
              <w:t>DOCUMENT CHANGE HISTORY</w:t>
            </w:r>
          </w:p>
        </w:tc>
      </w:tr>
      <w:tr w:rsidR="00E30AE1" w:rsidRPr="00835527">
        <w:trPr>
          <w:trHeight w:val="576"/>
        </w:trPr>
        <w:tc>
          <w:tcPr>
            <w:tcW w:w="1278" w:type="dxa"/>
            <w:tcBorders>
              <w:top w:val="single" w:sz="4" w:space="0" w:color="000000"/>
              <w:left w:val="single" w:sz="4" w:space="0" w:color="000000"/>
              <w:bottom w:val="single" w:sz="4" w:space="0" w:color="000000"/>
              <w:right w:val="single" w:sz="4" w:space="0" w:color="000000"/>
            </w:tcBorders>
            <w:vAlign w:val="center"/>
          </w:tcPr>
          <w:p w:rsidR="00E30AE1" w:rsidRPr="00D702DE" w:rsidRDefault="00E30AE1" w:rsidP="003046EB">
            <w:pPr>
              <w:pStyle w:val="Default"/>
              <w:jc w:val="center"/>
              <w:rPr>
                <w:b/>
                <w:bCs/>
                <w:color w:val="auto"/>
              </w:rPr>
            </w:pPr>
            <w:r w:rsidRPr="00D702DE">
              <w:rPr>
                <w:b/>
                <w:bCs/>
                <w:color w:val="auto"/>
              </w:rPr>
              <w:t>Revision No.</w:t>
            </w:r>
          </w:p>
        </w:tc>
        <w:tc>
          <w:tcPr>
            <w:tcW w:w="1350" w:type="dxa"/>
            <w:tcBorders>
              <w:top w:val="single" w:sz="4" w:space="0" w:color="000000"/>
              <w:left w:val="single" w:sz="4" w:space="0" w:color="000000"/>
              <w:bottom w:val="single" w:sz="4" w:space="0" w:color="000000"/>
              <w:right w:val="single" w:sz="4" w:space="0" w:color="000000"/>
            </w:tcBorders>
            <w:vAlign w:val="center"/>
          </w:tcPr>
          <w:p w:rsidR="00E30AE1" w:rsidRPr="00D702DE" w:rsidRDefault="00E30AE1" w:rsidP="003046EB">
            <w:pPr>
              <w:pStyle w:val="Default"/>
              <w:jc w:val="center"/>
              <w:rPr>
                <w:b/>
                <w:bCs/>
                <w:color w:val="auto"/>
              </w:rPr>
            </w:pPr>
            <w:r w:rsidRPr="00D702DE">
              <w:rPr>
                <w:b/>
                <w:bCs/>
                <w:color w:val="auto"/>
              </w:rPr>
              <w:t>Date</w:t>
            </w:r>
          </w:p>
        </w:tc>
        <w:tc>
          <w:tcPr>
            <w:tcW w:w="5310" w:type="dxa"/>
            <w:tcBorders>
              <w:top w:val="single" w:sz="4" w:space="0" w:color="000000"/>
              <w:left w:val="single" w:sz="4" w:space="0" w:color="000000"/>
              <w:bottom w:val="single" w:sz="4" w:space="0" w:color="000000"/>
              <w:right w:val="single" w:sz="4" w:space="0" w:color="000000"/>
            </w:tcBorders>
            <w:vAlign w:val="center"/>
          </w:tcPr>
          <w:p w:rsidR="00E30AE1" w:rsidRPr="00D702DE" w:rsidRDefault="00E30AE1" w:rsidP="003046EB">
            <w:pPr>
              <w:pStyle w:val="Default"/>
              <w:jc w:val="center"/>
              <w:rPr>
                <w:b/>
                <w:bCs/>
                <w:color w:val="auto"/>
              </w:rPr>
            </w:pPr>
            <w:r w:rsidRPr="00D702DE">
              <w:rPr>
                <w:b/>
                <w:bCs/>
                <w:color w:val="auto"/>
              </w:rPr>
              <w:t>Revision Originator Project Group</w:t>
            </w:r>
          </w:p>
        </w:tc>
        <w:tc>
          <w:tcPr>
            <w:tcW w:w="2232" w:type="dxa"/>
            <w:tcBorders>
              <w:top w:val="single" w:sz="4" w:space="0" w:color="000000"/>
              <w:left w:val="single" w:sz="4" w:space="0" w:color="000000"/>
              <w:bottom w:val="single" w:sz="4" w:space="0" w:color="000000"/>
              <w:right w:val="single" w:sz="4" w:space="0" w:color="000000"/>
            </w:tcBorders>
            <w:vAlign w:val="center"/>
          </w:tcPr>
          <w:p w:rsidR="00E30AE1" w:rsidRPr="00D702DE" w:rsidRDefault="00E30AE1" w:rsidP="003046EB">
            <w:pPr>
              <w:pStyle w:val="Default"/>
              <w:jc w:val="center"/>
              <w:rPr>
                <w:b/>
                <w:bCs/>
                <w:color w:val="auto"/>
              </w:rPr>
            </w:pPr>
            <w:r w:rsidRPr="00D702DE">
              <w:rPr>
                <w:b/>
                <w:bCs/>
                <w:color w:val="auto"/>
              </w:rPr>
              <w:t>CCR Approval # and Date</w:t>
            </w:r>
          </w:p>
        </w:tc>
      </w:tr>
      <w:tr w:rsidR="00E30AE1" w:rsidRPr="00835527">
        <w:trPr>
          <w:trHeight w:val="576"/>
        </w:trPr>
        <w:tc>
          <w:tcPr>
            <w:tcW w:w="1278" w:type="dxa"/>
            <w:tcBorders>
              <w:top w:val="single" w:sz="4" w:space="0" w:color="000000"/>
              <w:left w:val="single" w:sz="4" w:space="0" w:color="000000"/>
              <w:bottom w:val="single" w:sz="4" w:space="0" w:color="000000"/>
              <w:right w:val="single" w:sz="4" w:space="0" w:color="000000"/>
            </w:tcBorders>
            <w:vAlign w:val="center"/>
          </w:tcPr>
          <w:p w:rsidR="00E30AE1" w:rsidRPr="00D702DE" w:rsidRDefault="00E30AE1" w:rsidP="003046EB">
            <w:pPr>
              <w:pStyle w:val="Default"/>
              <w:jc w:val="center"/>
              <w:rPr>
                <w:bCs/>
                <w:color w:val="auto"/>
                <w:sz w:val="22"/>
                <w:szCs w:val="22"/>
              </w:rPr>
            </w:pPr>
            <w:r w:rsidRPr="00D702DE">
              <w:rPr>
                <w:bCs/>
                <w:color w:val="auto"/>
                <w:sz w:val="22"/>
                <w:szCs w:val="22"/>
              </w:rPr>
              <w:t>1.0</w:t>
            </w:r>
          </w:p>
        </w:tc>
        <w:tc>
          <w:tcPr>
            <w:tcW w:w="1350" w:type="dxa"/>
            <w:tcBorders>
              <w:top w:val="single" w:sz="4" w:space="0" w:color="000000"/>
              <w:left w:val="single" w:sz="4" w:space="0" w:color="000000"/>
              <w:bottom w:val="single" w:sz="4" w:space="0" w:color="000000"/>
              <w:right w:val="single" w:sz="4" w:space="0" w:color="000000"/>
            </w:tcBorders>
            <w:vAlign w:val="center"/>
          </w:tcPr>
          <w:p w:rsidR="00E30AE1" w:rsidRPr="00D702DE" w:rsidRDefault="004E7E22" w:rsidP="003046EB">
            <w:pPr>
              <w:pStyle w:val="Default"/>
              <w:jc w:val="center"/>
              <w:rPr>
                <w:bCs/>
                <w:color w:val="auto"/>
                <w:sz w:val="22"/>
                <w:szCs w:val="22"/>
              </w:rPr>
            </w:pPr>
            <w:r>
              <w:rPr>
                <w:bCs/>
                <w:color w:val="auto"/>
                <w:sz w:val="22"/>
                <w:szCs w:val="22"/>
              </w:rPr>
              <w:t xml:space="preserve">July </w:t>
            </w:r>
            <w:r w:rsidR="00217396">
              <w:rPr>
                <w:bCs/>
                <w:color w:val="auto"/>
                <w:sz w:val="22"/>
                <w:szCs w:val="22"/>
              </w:rPr>
              <w:t>2014</w:t>
            </w:r>
          </w:p>
        </w:tc>
        <w:tc>
          <w:tcPr>
            <w:tcW w:w="5310" w:type="dxa"/>
            <w:tcBorders>
              <w:top w:val="single" w:sz="4" w:space="0" w:color="000000"/>
              <w:left w:val="single" w:sz="4" w:space="0" w:color="000000"/>
              <w:bottom w:val="single" w:sz="4" w:space="0" w:color="000000"/>
              <w:right w:val="single" w:sz="4" w:space="0" w:color="000000"/>
            </w:tcBorders>
            <w:vAlign w:val="center"/>
          </w:tcPr>
          <w:p w:rsidR="00E30AE1" w:rsidRPr="00D702DE" w:rsidRDefault="00217396" w:rsidP="003046EB">
            <w:pPr>
              <w:pStyle w:val="Default"/>
              <w:jc w:val="center"/>
              <w:rPr>
                <w:bCs/>
                <w:color w:val="auto"/>
                <w:sz w:val="22"/>
                <w:szCs w:val="22"/>
              </w:rPr>
            </w:pPr>
            <w:r>
              <w:rPr>
                <w:bCs/>
                <w:color w:val="auto"/>
                <w:sz w:val="22"/>
                <w:szCs w:val="22"/>
              </w:rPr>
              <w:t>STAR</w:t>
            </w:r>
          </w:p>
        </w:tc>
        <w:tc>
          <w:tcPr>
            <w:tcW w:w="2232" w:type="dxa"/>
            <w:tcBorders>
              <w:top w:val="single" w:sz="4" w:space="0" w:color="000000"/>
              <w:left w:val="single" w:sz="4" w:space="0" w:color="000000"/>
              <w:bottom w:val="single" w:sz="4" w:space="0" w:color="000000"/>
              <w:right w:val="single" w:sz="4" w:space="0" w:color="000000"/>
            </w:tcBorders>
            <w:vAlign w:val="center"/>
          </w:tcPr>
          <w:p w:rsidR="00E30AE1" w:rsidRPr="00D702DE" w:rsidRDefault="00E30AE1" w:rsidP="003046EB">
            <w:pPr>
              <w:pStyle w:val="Default"/>
              <w:jc w:val="center"/>
              <w:rPr>
                <w:bCs/>
                <w:color w:val="auto"/>
                <w:sz w:val="22"/>
                <w:szCs w:val="22"/>
              </w:rPr>
            </w:pPr>
          </w:p>
        </w:tc>
      </w:tr>
      <w:tr w:rsidR="00E30AE1" w:rsidRPr="00835527">
        <w:trPr>
          <w:trHeight w:val="576"/>
        </w:trPr>
        <w:tc>
          <w:tcPr>
            <w:tcW w:w="1278" w:type="dxa"/>
            <w:tcBorders>
              <w:top w:val="single" w:sz="4" w:space="0" w:color="000000"/>
              <w:left w:val="single" w:sz="4" w:space="0" w:color="000000"/>
              <w:bottom w:val="single" w:sz="4" w:space="0" w:color="000000"/>
              <w:right w:val="single" w:sz="4" w:space="0" w:color="000000"/>
            </w:tcBorders>
            <w:vAlign w:val="center"/>
          </w:tcPr>
          <w:p w:rsidR="00E30AE1" w:rsidRPr="00D702DE" w:rsidRDefault="00BE13AB" w:rsidP="003046EB">
            <w:pPr>
              <w:pStyle w:val="Default"/>
              <w:jc w:val="center"/>
              <w:rPr>
                <w:bCs/>
                <w:color w:val="auto"/>
                <w:sz w:val="22"/>
                <w:szCs w:val="22"/>
              </w:rPr>
            </w:pPr>
            <w:r>
              <w:rPr>
                <w:bCs/>
                <w:color w:val="auto"/>
                <w:sz w:val="22"/>
                <w:szCs w:val="22"/>
              </w:rPr>
              <w:t>2.0</w:t>
            </w:r>
          </w:p>
        </w:tc>
        <w:tc>
          <w:tcPr>
            <w:tcW w:w="1350" w:type="dxa"/>
            <w:tcBorders>
              <w:top w:val="single" w:sz="4" w:space="0" w:color="000000"/>
              <w:left w:val="single" w:sz="4" w:space="0" w:color="000000"/>
              <w:bottom w:val="single" w:sz="4" w:space="0" w:color="000000"/>
              <w:right w:val="single" w:sz="4" w:space="0" w:color="000000"/>
            </w:tcBorders>
            <w:vAlign w:val="center"/>
          </w:tcPr>
          <w:p w:rsidR="00E30AE1" w:rsidRPr="00D702DE" w:rsidRDefault="00BE13AB" w:rsidP="003046EB">
            <w:pPr>
              <w:pStyle w:val="Default"/>
              <w:jc w:val="center"/>
              <w:rPr>
                <w:bCs/>
                <w:color w:val="auto"/>
                <w:sz w:val="22"/>
                <w:szCs w:val="22"/>
              </w:rPr>
            </w:pPr>
            <w:r>
              <w:rPr>
                <w:bCs/>
                <w:color w:val="auto"/>
                <w:sz w:val="22"/>
                <w:szCs w:val="22"/>
              </w:rPr>
              <w:t>October 2015</w:t>
            </w:r>
          </w:p>
        </w:tc>
        <w:tc>
          <w:tcPr>
            <w:tcW w:w="5310" w:type="dxa"/>
            <w:tcBorders>
              <w:top w:val="single" w:sz="4" w:space="0" w:color="000000"/>
              <w:left w:val="single" w:sz="4" w:space="0" w:color="000000"/>
              <w:bottom w:val="single" w:sz="4" w:space="0" w:color="000000"/>
              <w:right w:val="single" w:sz="4" w:space="0" w:color="000000"/>
            </w:tcBorders>
            <w:vAlign w:val="center"/>
          </w:tcPr>
          <w:p w:rsidR="00E30AE1" w:rsidRPr="00D702DE" w:rsidRDefault="00BE13AB" w:rsidP="003046EB">
            <w:pPr>
              <w:pStyle w:val="Default"/>
              <w:jc w:val="center"/>
              <w:rPr>
                <w:bCs/>
                <w:color w:val="auto"/>
                <w:sz w:val="22"/>
                <w:szCs w:val="22"/>
              </w:rPr>
            </w:pPr>
            <w:r>
              <w:rPr>
                <w:bCs/>
                <w:color w:val="auto"/>
                <w:sz w:val="22"/>
                <w:szCs w:val="22"/>
              </w:rPr>
              <w:t>STAR</w:t>
            </w:r>
          </w:p>
        </w:tc>
        <w:tc>
          <w:tcPr>
            <w:tcW w:w="2232" w:type="dxa"/>
            <w:tcBorders>
              <w:top w:val="single" w:sz="4" w:space="0" w:color="000000"/>
              <w:left w:val="single" w:sz="4" w:space="0" w:color="000000"/>
              <w:bottom w:val="single" w:sz="4" w:space="0" w:color="000000"/>
              <w:right w:val="single" w:sz="4" w:space="0" w:color="000000"/>
            </w:tcBorders>
            <w:vAlign w:val="center"/>
          </w:tcPr>
          <w:p w:rsidR="00E30AE1" w:rsidRPr="00D702DE" w:rsidRDefault="00E30AE1" w:rsidP="003046EB">
            <w:pPr>
              <w:pStyle w:val="Default"/>
              <w:jc w:val="center"/>
              <w:rPr>
                <w:bCs/>
                <w:color w:val="auto"/>
                <w:sz w:val="22"/>
                <w:szCs w:val="22"/>
              </w:rPr>
            </w:pPr>
          </w:p>
        </w:tc>
      </w:tr>
      <w:tr w:rsidR="006346C2" w:rsidRPr="00835527">
        <w:trPr>
          <w:trHeight w:val="576"/>
        </w:trPr>
        <w:tc>
          <w:tcPr>
            <w:tcW w:w="1278" w:type="dxa"/>
            <w:tcBorders>
              <w:top w:val="single" w:sz="4" w:space="0" w:color="000000"/>
              <w:left w:val="single" w:sz="4" w:space="0" w:color="000000"/>
              <w:bottom w:val="single" w:sz="4" w:space="0" w:color="000000"/>
              <w:right w:val="single" w:sz="4" w:space="0" w:color="000000"/>
            </w:tcBorders>
            <w:vAlign w:val="center"/>
          </w:tcPr>
          <w:p w:rsidR="006346C2" w:rsidRPr="00835527" w:rsidRDefault="006346C2" w:rsidP="003046EB">
            <w:pPr>
              <w:pStyle w:val="Default"/>
              <w:jc w:val="center"/>
              <w:rPr>
                <w:rFonts w:ascii="Times New Roman" w:hAnsi="Times New Roman" w:cs="Times New Roman"/>
                <w:bCs/>
                <w:color w:val="auto"/>
                <w:sz w:val="22"/>
                <w:szCs w:val="22"/>
              </w:rPr>
            </w:pPr>
          </w:p>
        </w:tc>
        <w:tc>
          <w:tcPr>
            <w:tcW w:w="1350" w:type="dxa"/>
            <w:tcBorders>
              <w:top w:val="single" w:sz="4" w:space="0" w:color="000000"/>
              <w:left w:val="single" w:sz="4" w:space="0" w:color="000000"/>
              <w:bottom w:val="single" w:sz="4" w:space="0" w:color="000000"/>
              <w:right w:val="single" w:sz="4" w:space="0" w:color="000000"/>
            </w:tcBorders>
            <w:vAlign w:val="center"/>
          </w:tcPr>
          <w:p w:rsidR="006346C2" w:rsidRPr="00835527" w:rsidRDefault="006346C2" w:rsidP="003046EB">
            <w:pPr>
              <w:pStyle w:val="Default"/>
              <w:jc w:val="center"/>
              <w:rPr>
                <w:rFonts w:ascii="Times New Roman" w:hAnsi="Times New Roman" w:cs="Times New Roman"/>
                <w:bCs/>
                <w:color w:val="auto"/>
                <w:sz w:val="22"/>
                <w:szCs w:val="22"/>
              </w:rPr>
            </w:pPr>
          </w:p>
        </w:tc>
        <w:tc>
          <w:tcPr>
            <w:tcW w:w="5310" w:type="dxa"/>
            <w:tcBorders>
              <w:top w:val="single" w:sz="4" w:space="0" w:color="000000"/>
              <w:left w:val="single" w:sz="4" w:space="0" w:color="000000"/>
              <w:bottom w:val="single" w:sz="4" w:space="0" w:color="000000"/>
              <w:right w:val="single" w:sz="4" w:space="0" w:color="000000"/>
            </w:tcBorders>
            <w:vAlign w:val="center"/>
          </w:tcPr>
          <w:p w:rsidR="006346C2" w:rsidRPr="00835527" w:rsidRDefault="006346C2" w:rsidP="003046EB">
            <w:pPr>
              <w:pStyle w:val="Default"/>
              <w:jc w:val="center"/>
              <w:rPr>
                <w:rFonts w:ascii="Times New Roman" w:hAnsi="Times New Roman" w:cs="Times New Roman"/>
                <w:bCs/>
                <w:color w:val="auto"/>
                <w:sz w:val="22"/>
                <w:szCs w:val="22"/>
              </w:rPr>
            </w:pPr>
          </w:p>
        </w:tc>
        <w:tc>
          <w:tcPr>
            <w:tcW w:w="2232" w:type="dxa"/>
            <w:tcBorders>
              <w:top w:val="single" w:sz="4" w:space="0" w:color="000000"/>
              <w:left w:val="single" w:sz="4" w:space="0" w:color="000000"/>
              <w:bottom w:val="single" w:sz="4" w:space="0" w:color="000000"/>
              <w:right w:val="single" w:sz="4" w:space="0" w:color="000000"/>
            </w:tcBorders>
            <w:vAlign w:val="center"/>
          </w:tcPr>
          <w:p w:rsidR="006346C2" w:rsidRPr="00835527" w:rsidRDefault="006346C2" w:rsidP="003046EB">
            <w:pPr>
              <w:pStyle w:val="Default"/>
              <w:jc w:val="center"/>
              <w:rPr>
                <w:rFonts w:ascii="Times New Roman" w:hAnsi="Times New Roman" w:cs="Times New Roman"/>
                <w:bCs/>
                <w:color w:val="auto"/>
                <w:sz w:val="22"/>
                <w:szCs w:val="22"/>
              </w:rPr>
            </w:pPr>
          </w:p>
        </w:tc>
      </w:tr>
      <w:tr w:rsidR="00A960C7" w:rsidRPr="00835527" w:rsidTr="007D7FB6">
        <w:trPr>
          <w:trHeight w:val="576"/>
        </w:trPr>
        <w:tc>
          <w:tcPr>
            <w:tcW w:w="1278" w:type="dxa"/>
            <w:tcBorders>
              <w:top w:val="single" w:sz="4" w:space="0" w:color="000000"/>
              <w:left w:val="single" w:sz="4" w:space="0" w:color="000000"/>
              <w:bottom w:val="single" w:sz="4" w:space="0" w:color="000000"/>
              <w:right w:val="single" w:sz="4" w:space="0" w:color="000000"/>
            </w:tcBorders>
            <w:vAlign w:val="center"/>
          </w:tcPr>
          <w:p w:rsidR="00A960C7" w:rsidRPr="00835527" w:rsidRDefault="00A960C7" w:rsidP="00A960C7">
            <w:pPr>
              <w:pStyle w:val="Default"/>
              <w:jc w:val="center"/>
              <w:rPr>
                <w:rFonts w:ascii="Times New Roman" w:hAnsi="Times New Roman" w:cs="Times New Roman"/>
                <w:bCs/>
                <w:color w:val="auto"/>
                <w:sz w:val="22"/>
                <w:szCs w:val="22"/>
              </w:rPr>
            </w:pPr>
          </w:p>
        </w:tc>
        <w:tc>
          <w:tcPr>
            <w:tcW w:w="1350" w:type="dxa"/>
            <w:tcBorders>
              <w:top w:val="single" w:sz="4" w:space="0" w:color="000000"/>
              <w:left w:val="single" w:sz="4" w:space="0" w:color="000000"/>
              <w:bottom w:val="single" w:sz="4" w:space="0" w:color="000000"/>
              <w:right w:val="single" w:sz="4" w:space="0" w:color="000000"/>
            </w:tcBorders>
            <w:vAlign w:val="center"/>
          </w:tcPr>
          <w:p w:rsidR="00A960C7" w:rsidRPr="00835527" w:rsidRDefault="00A960C7" w:rsidP="00A960C7">
            <w:pPr>
              <w:pStyle w:val="Default"/>
              <w:jc w:val="center"/>
              <w:rPr>
                <w:rFonts w:ascii="Times New Roman" w:hAnsi="Times New Roman" w:cs="Times New Roman"/>
                <w:bCs/>
                <w:color w:val="auto"/>
                <w:sz w:val="22"/>
                <w:szCs w:val="22"/>
              </w:rPr>
            </w:pPr>
          </w:p>
        </w:tc>
        <w:tc>
          <w:tcPr>
            <w:tcW w:w="5310" w:type="dxa"/>
            <w:tcBorders>
              <w:top w:val="single" w:sz="4" w:space="0" w:color="000000"/>
              <w:left w:val="single" w:sz="4" w:space="0" w:color="000000"/>
              <w:bottom w:val="single" w:sz="4" w:space="0" w:color="000000"/>
              <w:right w:val="single" w:sz="4" w:space="0" w:color="000000"/>
            </w:tcBorders>
            <w:vAlign w:val="center"/>
          </w:tcPr>
          <w:p w:rsidR="00A960C7" w:rsidRPr="00835527" w:rsidRDefault="00A960C7" w:rsidP="00A960C7">
            <w:pPr>
              <w:pStyle w:val="Default"/>
              <w:jc w:val="center"/>
              <w:rPr>
                <w:rFonts w:ascii="Times New Roman" w:hAnsi="Times New Roman" w:cs="Times New Roman"/>
                <w:bCs/>
                <w:color w:val="auto"/>
                <w:sz w:val="22"/>
                <w:szCs w:val="22"/>
              </w:rPr>
            </w:pPr>
          </w:p>
        </w:tc>
        <w:tc>
          <w:tcPr>
            <w:tcW w:w="2232" w:type="dxa"/>
            <w:tcBorders>
              <w:top w:val="single" w:sz="4" w:space="0" w:color="000000"/>
              <w:left w:val="single" w:sz="4" w:space="0" w:color="000000"/>
              <w:bottom w:val="single" w:sz="4" w:space="0" w:color="000000"/>
              <w:right w:val="single" w:sz="4" w:space="0" w:color="000000"/>
            </w:tcBorders>
            <w:vAlign w:val="center"/>
          </w:tcPr>
          <w:p w:rsidR="00A960C7" w:rsidRPr="00835527" w:rsidRDefault="00A960C7" w:rsidP="007D7FB6">
            <w:pPr>
              <w:pStyle w:val="Default"/>
              <w:jc w:val="center"/>
              <w:rPr>
                <w:rFonts w:ascii="Times New Roman" w:hAnsi="Times New Roman" w:cs="Times New Roman"/>
                <w:bCs/>
                <w:color w:val="auto"/>
                <w:sz w:val="22"/>
                <w:szCs w:val="22"/>
              </w:rPr>
            </w:pPr>
          </w:p>
        </w:tc>
      </w:tr>
      <w:tr w:rsidR="006346C2" w:rsidRPr="00835527">
        <w:trPr>
          <w:trHeight w:val="576"/>
        </w:trPr>
        <w:tc>
          <w:tcPr>
            <w:tcW w:w="1278" w:type="dxa"/>
            <w:tcBorders>
              <w:top w:val="single" w:sz="4" w:space="0" w:color="000000"/>
              <w:left w:val="single" w:sz="4" w:space="0" w:color="000000"/>
              <w:bottom w:val="single" w:sz="4" w:space="0" w:color="000000"/>
              <w:right w:val="single" w:sz="4" w:space="0" w:color="000000"/>
            </w:tcBorders>
          </w:tcPr>
          <w:p w:rsidR="006346C2" w:rsidRPr="00835527" w:rsidRDefault="006346C2" w:rsidP="003046EB">
            <w:pPr>
              <w:pStyle w:val="Default"/>
              <w:jc w:val="center"/>
              <w:rPr>
                <w:rFonts w:ascii="Times New Roman" w:hAnsi="Times New Roman" w:cs="Times New Roman"/>
                <w:bCs/>
                <w:color w:val="auto"/>
                <w:sz w:val="22"/>
                <w:szCs w:val="22"/>
              </w:rPr>
            </w:pPr>
          </w:p>
        </w:tc>
        <w:tc>
          <w:tcPr>
            <w:tcW w:w="1350" w:type="dxa"/>
            <w:tcBorders>
              <w:top w:val="single" w:sz="4" w:space="0" w:color="000000"/>
              <w:left w:val="single" w:sz="4" w:space="0" w:color="000000"/>
              <w:bottom w:val="single" w:sz="4" w:space="0" w:color="000000"/>
              <w:right w:val="single" w:sz="4" w:space="0" w:color="000000"/>
            </w:tcBorders>
          </w:tcPr>
          <w:p w:rsidR="006346C2" w:rsidRPr="00835527" w:rsidRDefault="006346C2" w:rsidP="003046EB">
            <w:pPr>
              <w:pStyle w:val="Default"/>
              <w:jc w:val="center"/>
              <w:rPr>
                <w:rFonts w:ascii="Times New Roman" w:hAnsi="Times New Roman" w:cs="Times New Roman"/>
                <w:bCs/>
                <w:color w:val="auto"/>
                <w:sz w:val="22"/>
                <w:szCs w:val="22"/>
              </w:rPr>
            </w:pPr>
          </w:p>
        </w:tc>
        <w:tc>
          <w:tcPr>
            <w:tcW w:w="5310" w:type="dxa"/>
            <w:tcBorders>
              <w:top w:val="single" w:sz="4" w:space="0" w:color="000000"/>
              <w:left w:val="single" w:sz="4" w:space="0" w:color="000000"/>
              <w:bottom w:val="single" w:sz="4" w:space="0" w:color="000000"/>
              <w:right w:val="single" w:sz="4" w:space="0" w:color="000000"/>
            </w:tcBorders>
          </w:tcPr>
          <w:p w:rsidR="006346C2" w:rsidRPr="00835527" w:rsidRDefault="006346C2" w:rsidP="003046EB">
            <w:pPr>
              <w:pStyle w:val="Default"/>
              <w:jc w:val="center"/>
              <w:rPr>
                <w:rFonts w:ascii="Times New Roman" w:hAnsi="Times New Roman" w:cs="Times New Roman"/>
                <w:bCs/>
                <w:color w:val="auto"/>
                <w:sz w:val="22"/>
                <w:szCs w:val="22"/>
              </w:rPr>
            </w:pPr>
          </w:p>
        </w:tc>
        <w:tc>
          <w:tcPr>
            <w:tcW w:w="2232" w:type="dxa"/>
            <w:tcBorders>
              <w:top w:val="single" w:sz="4" w:space="0" w:color="000000"/>
              <w:left w:val="single" w:sz="4" w:space="0" w:color="000000"/>
              <w:bottom w:val="single" w:sz="4" w:space="0" w:color="000000"/>
              <w:right w:val="single" w:sz="4" w:space="0" w:color="000000"/>
            </w:tcBorders>
          </w:tcPr>
          <w:p w:rsidR="006346C2" w:rsidRPr="00835527" w:rsidRDefault="006346C2" w:rsidP="003046EB">
            <w:pPr>
              <w:pStyle w:val="Default"/>
              <w:jc w:val="center"/>
              <w:rPr>
                <w:rFonts w:ascii="Times New Roman" w:hAnsi="Times New Roman" w:cs="Times New Roman"/>
                <w:bCs/>
                <w:color w:val="auto"/>
                <w:sz w:val="22"/>
                <w:szCs w:val="22"/>
              </w:rPr>
            </w:pPr>
          </w:p>
        </w:tc>
      </w:tr>
      <w:tr w:rsidR="006346C2" w:rsidRPr="00835527">
        <w:trPr>
          <w:trHeight w:val="576"/>
        </w:trPr>
        <w:tc>
          <w:tcPr>
            <w:tcW w:w="1278" w:type="dxa"/>
            <w:tcBorders>
              <w:top w:val="single" w:sz="4" w:space="0" w:color="000000"/>
              <w:left w:val="single" w:sz="4" w:space="0" w:color="000000"/>
              <w:bottom w:val="single" w:sz="4" w:space="0" w:color="000000"/>
              <w:right w:val="single" w:sz="4" w:space="0" w:color="000000"/>
            </w:tcBorders>
          </w:tcPr>
          <w:p w:rsidR="006346C2" w:rsidRPr="00835527" w:rsidRDefault="006346C2" w:rsidP="003046EB">
            <w:pPr>
              <w:pStyle w:val="Default"/>
              <w:jc w:val="center"/>
              <w:rPr>
                <w:rFonts w:ascii="Times New Roman" w:hAnsi="Times New Roman" w:cs="Times New Roman"/>
                <w:bCs/>
                <w:color w:val="auto"/>
                <w:sz w:val="22"/>
                <w:szCs w:val="22"/>
              </w:rPr>
            </w:pPr>
          </w:p>
        </w:tc>
        <w:tc>
          <w:tcPr>
            <w:tcW w:w="1350" w:type="dxa"/>
            <w:tcBorders>
              <w:top w:val="single" w:sz="4" w:space="0" w:color="000000"/>
              <w:left w:val="single" w:sz="4" w:space="0" w:color="000000"/>
              <w:bottom w:val="single" w:sz="4" w:space="0" w:color="000000"/>
              <w:right w:val="single" w:sz="4" w:space="0" w:color="000000"/>
            </w:tcBorders>
          </w:tcPr>
          <w:p w:rsidR="006346C2" w:rsidRPr="00835527" w:rsidRDefault="006346C2" w:rsidP="003046EB">
            <w:pPr>
              <w:pStyle w:val="Default"/>
              <w:jc w:val="center"/>
              <w:rPr>
                <w:rFonts w:ascii="Times New Roman" w:hAnsi="Times New Roman" w:cs="Times New Roman"/>
                <w:bCs/>
                <w:color w:val="auto"/>
                <w:sz w:val="22"/>
                <w:szCs w:val="22"/>
              </w:rPr>
            </w:pPr>
          </w:p>
        </w:tc>
        <w:tc>
          <w:tcPr>
            <w:tcW w:w="5310" w:type="dxa"/>
            <w:tcBorders>
              <w:top w:val="single" w:sz="4" w:space="0" w:color="000000"/>
              <w:left w:val="single" w:sz="4" w:space="0" w:color="000000"/>
              <w:bottom w:val="single" w:sz="4" w:space="0" w:color="000000"/>
              <w:right w:val="single" w:sz="4" w:space="0" w:color="000000"/>
            </w:tcBorders>
          </w:tcPr>
          <w:p w:rsidR="006346C2" w:rsidRPr="00835527" w:rsidRDefault="006346C2" w:rsidP="003046EB">
            <w:pPr>
              <w:pStyle w:val="Default"/>
              <w:jc w:val="center"/>
              <w:rPr>
                <w:rFonts w:ascii="Times New Roman" w:hAnsi="Times New Roman" w:cs="Times New Roman"/>
                <w:bCs/>
                <w:color w:val="auto"/>
                <w:sz w:val="22"/>
                <w:szCs w:val="22"/>
              </w:rPr>
            </w:pPr>
          </w:p>
        </w:tc>
        <w:tc>
          <w:tcPr>
            <w:tcW w:w="2232" w:type="dxa"/>
            <w:tcBorders>
              <w:top w:val="single" w:sz="4" w:space="0" w:color="000000"/>
              <w:left w:val="single" w:sz="4" w:space="0" w:color="000000"/>
              <w:bottom w:val="single" w:sz="4" w:space="0" w:color="000000"/>
              <w:right w:val="single" w:sz="4" w:space="0" w:color="000000"/>
            </w:tcBorders>
          </w:tcPr>
          <w:p w:rsidR="006346C2" w:rsidRPr="00835527" w:rsidRDefault="006346C2" w:rsidP="003046EB">
            <w:pPr>
              <w:pStyle w:val="Default"/>
              <w:jc w:val="center"/>
              <w:rPr>
                <w:rFonts w:ascii="Times New Roman" w:hAnsi="Times New Roman" w:cs="Times New Roman"/>
                <w:bCs/>
                <w:color w:val="auto"/>
                <w:sz w:val="22"/>
                <w:szCs w:val="22"/>
              </w:rPr>
            </w:pPr>
          </w:p>
        </w:tc>
      </w:tr>
      <w:tr w:rsidR="006346C2" w:rsidRPr="00835527">
        <w:trPr>
          <w:trHeight w:val="576"/>
        </w:trPr>
        <w:tc>
          <w:tcPr>
            <w:tcW w:w="1278" w:type="dxa"/>
            <w:tcBorders>
              <w:top w:val="single" w:sz="4" w:space="0" w:color="000000"/>
              <w:left w:val="single" w:sz="4" w:space="0" w:color="000000"/>
              <w:bottom w:val="single" w:sz="4" w:space="0" w:color="000000"/>
              <w:right w:val="single" w:sz="4" w:space="0" w:color="000000"/>
            </w:tcBorders>
          </w:tcPr>
          <w:p w:rsidR="006346C2" w:rsidRPr="00835527" w:rsidRDefault="006346C2" w:rsidP="003046EB">
            <w:pPr>
              <w:pStyle w:val="Default"/>
              <w:jc w:val="center"/>
              <w:rPr>
                <w:rFonts w:ascii="Times New Roman" w:hAnsi="Times New Roman" w:cs="Times New Roman"/>
                <w:bCs/>
                <w:color w:val="auto"/>
                <w:sz w:val="22"/>
                <w:szCs w:val="22"/>
              </w:rPr>
            </w:pPr>
          </w:p>
        </w:tc>
        <w:tc>
          <w:tcPr>
            <w:tcW w:w="1350" w:type="dxa"/>
            <w:tcBorders>
              <w:top w:val="single" w:sz="4" w:space="0" w:color="000000"/>
              <w:left w:val="single" w:sz="4" w:space="0" w:color="000000"/>
              <w:bottom w:val="single" w:sz="4" w:space="0" w:color="000000"/>
              <w:right w:val="single" w:sz="4" w:space="0" w:color="000000"/>
            </w:tcBorders>
          </w:tcPr>
          <w:p w:rsidR="006346C2" w:rsidRPr="00835527" w:rsidRDefault="006346C2" w:rsidP="003046EB">
            <w:pPr>
              <w:pStyle w:val="Default"/>
              <w:jc w:val="center"/>
              <w:rPr>
                <w:rFonts w:ascii="Times New Roman" w:hAnsi="Times New Roman" w:cs="Times New Roman"/>
                <w:bCs/>
                <w:color w:val="auto"/>
                <w:sz w:val="22"/>
                <w:szCs w:val="22"/>
              </w:rPr>
            </w:pPr>
          </w:p>
        </w:tc>
        <w:tc>
          <w:tcPr>
            <w:tcW w:w="5310" w:type="dxa"/>
            <w:tcBorders>
              <w:top w:val="single" w:sz="4" w:space="0" w:color="000000"/>
              <w:left w:val="single" w:sz="4" w:space="0" w:color="000000"/>
              <w:bottom w:val="single" w:sz="4" w:space="0" w:color="000000"/>
              <w:right w:val="single" w:sz="4" w:space="0" w:color="000000"/>
            </w:tcBorders>
          </w:tcPr>
          <w:p w:rsidR="006346C2" w:rsidRPr="00835527" w:rsidRDefault="006346C2" w:rsidP="003046EB">
            <w:pPr>
              <w:pStyle w:val="Default"/>
              <w:jc w:val="center"/>
              <w:rPr>
                <w:rFonts w:ascii="Times New Roman" w:hAnsi="Times New Roman" w:cs="Times New Roman"/>
                <w:bCs/>
                <w:color w:val="auto"/>
                <w:sz w:val="22"/>
                <w:szCs w:val="22"/>
              </w:rPr>
            </w:pPr>
          </w:p>
        </w:tc>
        <w:tc>
          <w:tcPr>
            <w:tcW w:w="2232" w:type="dxa"/>
            <w:tcBorders>
              <w:top w:val="single" w:sz="4" w:space="0" w:color="000000"/>
              <w:left w:val="single" w:sz="4" w:space="0" w:color="000000"/>
              <w:bottom w:val="single" w:sz="4" w:space="0" w:color="000000"/>
              <w:right w:val="single" w:sz="4" w:space="0" w:color="000000"/>
            </w:tcBorders>
          </w:tcPr>
          <w:p w:rsidR="006346C2" w:rsidRPr="00835527" w:rsidRDefault="006346C2" w:rsidP="003046EB">
            <w:pPr>
              <w:pStyle w:val="Default"/>
              <w:jc w:val="center"/>
              <w:rPr>
                <w:rFonts w:ascii="Times New Roman" w:hAnsi="Times New Roman" w:cs="Times New Roman"/>
                <w:bCs/>
                <w:color w:val="auto"/>
                <w:sz w:val="22"/>
                <w:szCs w:val="22"/>
              </w:rPr>
            </w:pPr>
          </w:p>
        </w:tc>
      </w:tr>
    </w:tbl>
    <w:p w:rsidR="00D0279E" w:rsidRDefault="00D0279E" w:rsidP="00D0279E"/>
    <w:p w:rsidR="00E30AE1" w:rsidRPr="00D702DE" w:rsidRDefault="00E30AE1" w:rsidP="00E30AE1">
      <w:pPr>
        <w:pStyle w:val="Default"/>
        <w:jc w:val="center"/>
        <w:rPr>
          <w:b/>
          <w:bCs/>
          <w:color w:val="auto"/>
          <w:sz w:val="28"/>
          <w:szCs w:val="28"/>
        </w:rPr>
      </w:pPr>
      <w:r>
        <w:rPr>
          <w:b/>
          <w:bCs/>
          <w:sz w:val="28"/>
          <w:szCs w:val="28"/>
        </w:rPr>
        <w:br w:type="page"/>
      </w:r>
      <w:r w:rsidRPr="00D702DE">
        <w:rPr>
          <w:b/>
          <w:bCs/>
          <w:color w:val="auto"/>
          <w:sz w:val="28"/>
          <w:szCs w:val="28"/>
        </w:rPr>
        <w:lastRenderedPageBreak/>
        <w:t>LIST OF CHANGES</w:t>
      </w:r>
    </w:p>
    <w:p w:rsidR="00E30AE1" w:rsidRPr="00D702DE" w:rsidRDefault="00E30AE1" w:rsidP="00E30AE1">
      <w:pPr>
        <w:pStyle w:val="Default"/>
        <w:jc w:val="center"/>
        <w:rPr>
          <w:b/>
          <w:bCs/>
          <w:color w:val="auto"/>
          <w:sz w:val="28"/>
          <w:szCs w:val="28"/>
        </w:rPr>
      </w:pPr>
    </w:p>
    <w:p w:rsidR="00E30AE1" w:rsidRPr="00D702DE" w:rsidRDefault="00E30AE1" w:rsidP="00E30AE1">
      <w:pPr>
        <w:pStyle w:val="Default"/>
        <w:jc w:val="center"/>
        <w:rPr>
          <w:b/>
          <w:bCs/>
          <w:color w:val="auto"/>
          <w:sz w:val="28"/>
          <w:szCs w:val="28"/>
        </w:rPr>
      </w:pPr>
    </w:p>
    <w:tbl>
      <w:tblPr>
        <w:tblW w:w="101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188"/>
        <w:gridCol w:w="1136"/>
        <w:gridCol w:w="1258"/>
        <w:gridCol w:w="893"/>
        <w:gridCol w:w="1081"/>
        <w:gridCol w:w="4625"/>
      </w:tblGrid>
      <w:tr w:rsidR="00E30AE1" w:rsidRPr="00D702DE">
        <w:trPr>
          <w:trHeight w:val="422"/>
        </w:trPr>
        <w:tc>
          <w:tcPr>
            <w:tcW w:w="10181" w:type="dxa"/>
            <w:gridSpan w:val="6"/>
            <w:tcBorders>
              <w:top w:val="single" w:sz="4" w:space="0" w:color="000000"/>
              <w:left w:val="single" w:sz="4" w:space="0" w:color="000000"/>
              <w:bottom w:val="single" w:sz="4" w:space="0" w:color="000000"/>
              <w:right w:val="single" w:sz="4" w:space="0" w:color="000000"/>
            </w:tcBorders>
            <w:vAlign w:val="center"/>
          </w:tcPr>
          <w:p w:rsidR="00E30AE1" w:rsidRPr="00D702DE" w:rsidRDefault="00E30AE1" w:rsidP="003046EB">
            <w:pPr>
              <w:pStyle w:val="Default"/>
              <w:jc w:val="center"/>
              <w:rPr>
                <w:b/>
                <w:bCs/>
                <w:color w:val="auto"/>
                <w:sz w:val="28"/>
                <w:szCs w:val="28"/>
              </w:rPr>
            </w:pPr>
            <w:r w:rsidRPr="00D702DE">
              <w:rPr>
                <w:b/>
                <w:bCs/>
                <w:color w:val="auto"/>
                <w:sz w:val="22"/>
                <w:szCs w:val="22"/>
              </w:rPr>
              <w:t xml:space="preserve">DOCUMENT TITLE: Algorithm Theoretical Basis Document </w:t>
            </w:r>
            <w:r w:rsidR="00662DC0">
              <w:rPr>
                <w:b/>
                <w:bCs/>
                <w:color w:val="auto"/>
                <w:sz w:val="22"/>
                <w:szCs w:val="22"/>
              </w:rPr>
              <w:t>Template</w:t>
            </w:r>
          </w:p>
        </w:tc>
      </w:tr>
      <w:tr w:rsidR="00E30AE1" w:rsidRPr="00D702DE">
        <w:trPr>
          <w:trHeight w:val="719"/>
        </w:trPr>
        <w:tc>
          <w:tcPr>
            <w:tcW w:w="10181" w:type="dxa"/>
            <w:gridSpan w:val="6"/>
            <w:tcBorders>
              <w:top w:val="single" w:sz="4" w:space="0" w:color="000000"/>
              <w:left w:val="single" w:sz="4" w:space="0" w:color="000000"/>
              <w:bottom w:val="single" w:sz="4" w:space="0" w:color="000000"/>
              <w:right w:val="single" w:sz="4" w:space="0" w:color="000000"/>
            </w:tcBorders>
            <w:shd w:val="clear" w:color="auto" w:fill="BFBFBF"/>
            <w:vAlign w:val="center"/>
          </w:tcPr>
          <w:p w:rsidR="00E30AE1" w:rsidRPr="00D702DE" w:rsidRDefault="00E30AE1" w:rsidP="003046EB">
            <w:pPr>
              <w:pStyle w:val="Default"/>
              <w:jc w:val="center"/>
              <w:rPr>
                <w:b/>
                <w:bCs/>
                <w:color w:val="auto"/>
                <w:sz w:val="28"/>
                <w:szCs w:val="28"/>
              </w:rPr>
            </w:pPr>
            <w:r w:rsidRPr="00D702DE">
              <w:rPr>
                <w:b/>
                <w:bCs/>
                <w:color w:val="auto"/>
                <w:sz w:val="28"/>
                <w:szCs w:val="28"/>
              </w:rPr>
              <w:t>LIST OF CHANGE-AFFECTED PAGES/SECTIONS/APPENDICES</w:t>
            </w:r>
          </w:p>
        </w:tc>
      </w:tr>
      <w:tr w:rsidR="00E30AE1" w:rsidRPr="00D702DE">
        <w:trPr>
          <w:trHeight w:val="737"/>
        </w:trPr>
        <w:tc>
          <w:tcPr>
            <w:tcW w:w="1188" w:type="dxa"/>
            <w:tcBorders>
              <w:top w:val="single" w:sz="4" w:space="0" w:color="000000"/>
              <w:left w:val="single" w:sz="4" w:space="0" w:color="000000"/>
              <w:bottom w:val="single" w:sz="4" w:space="0" w:color="000000"/>
              <w:right w:val="single" w:sz="4" w:space="0" w:color="000000"/>
            </w:tcBorders>
            <w:vAlign w:val="center"/>
          </w:tcPr>
          <w:p w:rsidR="00E30AE1" w:rsidRPr="00D07193" w:rsidRDefault="00E30AE1" w:rsidP="003046EB">
            <w:pPr>
              <w:pStyle w:val="Default"/>
              <w:jc w:val="center"/>
              <w:rPr>
                <w:b/>
                <w:bCs/>
                <w:color w:val="auto"/>
                <w:sz w:val="22"/>
                <w:szCs w:val="22"/>
              </w:rPr>
            </w:pPr>
            <w:r w:rsidRPr="00D07193">
              <w:rPr>
                <w:b/>
                <w:bCs/>
                <w:color w:val="auto"/>
                <w:sz w:val="22"/>
                <w:szCs w:val="22"/>
              </w:rPr>
              <w:t>Version Number</w:t>
            </w:r>
          </w:p>
        </w:tc>
        <w:tc>
          <w:tcPr>
            <w:tcW w:w="1136" w:type="dxa"/>
            <w:tcBorders>
              <w:top w:val="single" w:sz="4" w:space="0" w:color="000000"/>
              <w:left w:val="single" w:sz="4" w:space="0" w:color="000000"/>
              <w:bottom w:val="single" w:sz="4" w:space="0" w:color="000000"/>
              <w:right w:val="single" w:sz="4" w:space="0" w:color="000000"/>
            </w:tcBorders>
            <w:vAlign w:val="center"/>
          </w:tcPr>
          <w:p w:rsidR="00E30AE1" w:rsidRPr="00D07193" w:rsidRDefault="00E30AE1" w:rsidP="003046EB">
            <w:pPr>
              <w:pStyle w:val="Default"/>
              <w:jc w:val="center"/>
              <w:rPr>
                <w:b/>
                <w:bCs/>
                <w:color w:val="auto"/>
                <w:sz w:val="22"/>
                <w:szCs w:val="22"/>
              </w:rPr>
            </w:pPr>
            <w:r w:rsidRPr="00D07193">
              <w:rPr>
                <w:b/>
                <w:bCs/>
                <w:color w:val="auto"/>
                <w:sz w:val="22"/>
                <w:szCs w:val="22"/>
              </w:rPr>
              <w:t>Date</w:t>
            </w:r>
          </w:p>
        </w:tc>
        <w:tc>
          <w:tcPr>
            <w:tcW w:w="1258" w:type="dxa"/>
            <w:tcBorders>
              <w:top w:val="single" w:sz="4" w:space="0" w:color="000000"/>
              <w:left w:val="single" w:sz="4" w:space="0" w:color="000000"/>
              <w:bottom w:val="single" w:sz="4" w:space="0" w:color="000000"/>
              <w:right w:val="single" w:sz="4" w:space="0" w:color="000000"/>
            </w:tcBorders>
            <w:vAlign w:val="center"/>
          </w:tcPr>
          <w:p w:rsidR="00E30AE1" w:rsidRPr="00D07193" w:rsidRDefault="00E30AE1" w:rsidP="003046EB">
            <w:pPr>
              <w:pStyle w:val="Default"/>
              <w:jc w:val="center"/>
              <w:rPr>
                <w:b/>
                <w:bCs/>
                <w:color w:val="auto"/>
                <w:sz w:val="22"/>
                <w:szCs w:val="22"/>
              </w:rPr>
            </w:pPr>
            <w:r w:rsidRPr="00D07193">
              <w:rPr>
                <w:b/>
                <w:bCs/>
                <w:color w:val="auto"/>
                <w:sz w:val="22"/>
                <w:szCs w:val="22"/>
              </w:rPr>
              <w:t>Changed By</w:t>
            </w:r>
          </w:p>
        </w:tc>
        <w:tc>
          <w:tcPr>
            <w:tcW w:w="893" w:type="dxa"/>
            <w:tcBorders>
              <w:top w:val="single" w:sz="4" w:space="0" w:color="000000"/>
              <w:left w:val="single" w:sz="4" w:space="0" w:color="000000"/>
              <w:bottom w:val="single" w:sz="4" w:space="0" w:color="000000"/>
              <w:right w:val="single" w:sz="4" w:space="0" w:color="000000"/>
            </w:tcBorders>
            <w:vAlign w:val="center"/>
          </w:tcPr>
          <w:p w:rsidR="00E30AE1" w:rsidRPr="00D07193" w:rsidRDefault="00E30AE1" w:rsidP="003046EB">
            <w:pPr>
              <w:pStyle w:val="Default"/>
              <w:jc w:val="center"/>
              <w:rPr>
                <w:b/>
                <w:bCs/>
                <w:color w:val="auto"/>
                <w:sz w:val="22"/>
                <w:szCs w:val="22"/>
              </w:rPr>
            </w:pPr>
            <w:r w:rsidRPr="00D07193">
              <w:rPr>
                <w:b/>
                <w:bCs/>
                <w:color w:val="auto"/>
                <w:sz w:val="22"/>
                <w:szCs w:val="22"/>
              </w:rPr>
              <w:t>Page</w:t>
            </w:r>
          </w:p>
        </w:tc>
        <w:tc>
          <w:tcPr>
            <w:tcW w:w="1081" w:type="dxa"/>
            <w:tcBorders>
              <w:top w:val="single" w:sz="4" w:space="0" w:color="000000"/>
              <w:left w:val="single" w:sz="4" w:space="0" w:color="000000"/>
              <w:bottom w:val="single" w:sz="4" w:space="0" w:color="000000"/>
              <w:right w:val="single" w:sz="4" w:space="0" w:color="000000"/>
            </w:tcBorders>
            <w:vAlign w:val="center"/>
          </w:tcPr>
          <w:p w:rsidR="00E30AE1" w:rsidRPr="00D07193" w:rsidRDefault="00E30AE1" w:rsidP="003046EB">
            <w:pPr>
              <w:pStyle w:val="Default"/>
              <w:jc w:val="center"/>
              <w:rPr>
                <w:b/>
                <w:bCs/>
                <w:color w:val="auto"/>
                <w:sz w:val="22"/>
                <w:szCs w:val="22"/>
              </w:rPr>
            </w:pPr>
            <w:r w:rsidRPr="00D07193">
              <w:rPr>
                <w:b/>
                <w:bCs/>
                <w:color w:val="auto"/>
                <w:sz w:val="22"/>
                <w:szCs w:val="22"/>
              </w:rPr>
              <w:t>Section</w:t>
            </w:r>
          </w:p>
        </w:tc>
        <w:tc>
          <w:tcPr>
            <w:tcW w:w="4625" w:type="dxa"/>
            <w:tcBorders>
              <w:top w:val="single" w:sz="4" w:space="0" w:color="000000"/>
              <w:left w:val="single" w:sz="4" w:space="0" w:color="000000"/>
              <w:bottom w:val="single" w:sz="4" w:space="0" w:color="000000"/>
              <w:right w:val="single" w:sz="4" w:space="0" w:color="000000"/>
            </w:tcBorders>
            <w:vAlign w:val="center"/>
          </w:tcPr>
          <w:p w:rsidR="00E30AE1" w:rsidRPr="00D07193" w:rsidRDefault="00E30AE1" w:rsidP="003046EB">
            <w:pPr>
              <w:pStyle w:val="Default"/>
              <w:jc w:val="center"/>
              <w:rPr>
                <w:b/>
                <w:bCs/>
                <w:color w:val="auto"/>
                <w:sz w:val="22"/>
                <w:szCs w:val="22"/>
              </w:rPr>
            </w:pPr>
            <w:r w:rsidRPr="00D07193">
              <w:rPr>
                <w:b/>
                <w:bCs/>
                <w:color w:val="auto"/>
                <w:sz w:val="22"/>
                <w:szCs w:val="22"/>
              </w:rPr>
              <w:t>Description of Change(s)</w:t>
            </w:r>
          </w:p>
        </w:tc>
      </w:tr>
      <w:tr w:rsidR="00E30AE1" w:rsidRPr="00D702DE">
        <w:tc>
          <w:tcPr>
            <w:tcW w:w="1188" w:type="dxa"/>
            <w:tcBorders>
              <w:top w:val="single" w:sz="4" w:space="0" w:color="000000"/>
              <w:left w:val="single" w:sz="4" w:space="0" w:color="000000"/>
              <w:bottom w:val="single" w:sz="4" w:space="0" w:color="000000"/>
              <w:right w:val="single" w:sz="4" w:space="0" w:color="000000"/>
            </w:tcBorders>
            <w:vAlign w:val="center"/>
          </w:tcPr>
          <w:p w:rsidR="00E30AE1" w:rsidRPr="00D702DE" w:rsidRDefault="00E30AE1" w:rsidP="003046EB">
            <w:pPr>
              <w:pStyle w:val="Default"/>
              <w:jc w:val="center"/>
              <w:rPr>
                <w:bCs/>
                <w:color w:val="auto"/>
                <w:sz w:val="22"/>
                <w:szCs w:val="22"/>
              </w:rPr>
            </w:pPr>
          </w:p>
        </w:tc>
        <w:tc>
          <w:tcPr>
            <w:tcW w:w="1136" w:type="dxa"/>
            <w:tcBorders>
              <w:top w:val="single" w:sz="4" w:space="0" w:color="000000"/>
              <w:left w:val="single" w:sz="4" w:space="0" w:color="000000"/>
              <w:bottom w:val="single" w:sz="4" w:space="0" w:color="000000"/>
              <w:right w:val="single" w:sz="4" w:space="0" w:color="000000"/>
            </w:tcBorders>
            <w:vAlign w:val="center"/>
          </w:tcPr>
          <w:p w:rsidR="00E30AE1" w:rsidRPr="00D702DE" w:rsidRDefault="00E30AE1" w:rsidP="003046EB">
            <w:pPr>
              <w:pStyle w:val="Default"/>
              <w:jc w:val="center"/>
              <w:rPr>
                <w:bCs/>
                <w:color w:val="auto"/>
                <w:sz w:val="22"/>
                <w:szCs w:val="22"/>
              </w:rPr>
            </w:pPr>
          </w:p>
        </w:tc>
        <w:tc>
          <w:tcPr>
            <w:tcW w:w="1258" w:type="dxa"/>
            <w:tcBorders>
              <w:top w:val="single" w:sz="4" w:space="0" w:color="000000"/>
              <w:left w:val="single" w:sz="4" w:space="0" w:color="000000"/>
              <w:bottom w:val="single" w:sz="4" w:space="0" w:color="000000"/>
              <w:right w:val="single" w:sz="4" w:space="0" w:color="000000"/>
            </w:tcBorders>
            <w:vAlign w:val="center"/>
          </w:tcPr>
          <w:p w:rsidR="00E30AE1" w:rsidRPr="00D702DE" w:rsidRDefault="00E30AE1" w:rsidP="003046EB">
            <w:pPr>
              <w:pStyle w:val="Default"/>
              <w:jc w:val="center"/>
              <w:rPr>
                <w:bCs/>
                <w:color w:val="auto"/>
                <w:sz w:val="22"/>
                <w:szCs w:val="22"/>
              </w:rPr>
            </w:pPr>
          </w:p>
        </w:tc>
        <w:tc>
          <w:tcPr>
            <w:tcW w:w="893" w:type="dxa"/>
            <w:tcBorders>
              <w:top w:val="single" w:sz="4" w:space="0" w:color="000000"/>
              <w:left w:val="single" w:sz="4" w:space="0" w:color="000000"/>
              <w:bottom w:val="single" w:sz="4" w:space="0" w:color="000000"/>
              <w:right w:val="single" w:sz="4" w:space="0" w:color="000000"/>
            </w:tcBorders>
            <w:vAlign w:val="center"/>
          </w:tcPr>
          <w:p w:rsidR="00E30AE1" w:rsidRPr="00D702DE" w:rsidRDefault="00E30AE1" w:rsidP="003046EB">
            <w:pPr>
              <w:pStyle w:val="Default"/>
              <w:jc w:val="center"/>
              <w:rPr>
                <w:bCs/>
                <w:color w:val="auto"/>
                <w:sz w:val="22"/>
                <w:szCs w:val="22"/>
              </w:rPr>
            </w:pPr>
          </w:p>
        </w:tc>
        <w:tc>
          <w:tcPr>
            <w:tcW w:w="1081" w:type="dxa"/>
            <w:tcBorders>
              <w:top w:val="single" w:sz="4" w:space="0" w:color="000000"/>
              <w:left w:val="single" w:sz="4" w:space="0" w:color="000000"/>
              <w:bottom w:val="single" w:sz="4" w:space="0" w:color="000000"/>
              <w:right w:val="single" w:sz="4" w:space="0" w:color="000000"/>
            </w:tcBorders>
            <w:vAlign w:val="center"/>
          </w:tcPr>
          <w:p w:rsidR="00E30AE1" w:rsidRPr="00D702DE" w:rsidRDefault="00E30AE1" w:rsidP="003046EB">
            <w:pPr>
              <w:pStyle w:val="Default"/>
              <w:jc w:val="center"/>
              <w:rPr>
                <w:bCs/>
                <w:color w:val="auto"/>
                <w:sz w:val="22"/>
                <w:szCs w:val="22"/>
              </w:rPr>
            </w:pPr>
          </w:p>
        </w:tc>
        <w:tc>
          <w:tcPr>
            <w:tcW w:w="4625" w:type="dxa"/>
            <w:tcBorders>
              <w:top w:val="single" w:sz="4" w:space="0" w:color="000000"/>
              <w:left w:val="single" w:sz="4" w:space="0" w:color="000000"/>
              <w:bottom w:val="single" w:sz="4" w:space="0" w:color="000000"/>
              <w:right w:val="single" w:sz="4" w:space="0" w:color="000000"/>
            </w:tcBorders>
            <w:vAlign w:val="center"/>
          </w:tcPr>
          <w:p w:rsidR="00E30AE1" w:rsidRPr="00D702DE" w:rsidRDefault="00E30AE1" w:rsidP="006346C2">
            <w:pPr>
              <w:pStyle w:val="Default"/>
              <w:rPr>
                <w:bCs/>
                <w:color w:val="auto"/>
                <w:sz w:val="22"/>
                <w:szCs w:val="22"/>
              </w:rPr>
            </w:pPr>
          </w:p>
        </w:tc>
      </w:tr>
      <w:tr w:rsidR="004B3AD5" w:rsidRPr="00D702DE">
        <w:tc>
          <w:tcPr>
            <w:tcW w:w="1188" w:type="dxa"/>
            <w:tcBorders>
              <w:top w:val="single" w:sz="4" w:space="0" w:color="000000"/>
              <w:left w:val="single" w:sz="4" w:space="0" w:color="000000"/>
              <w:bottom w:val="single" w:sz="4" w:space="0" w:color="000000"/>
              <w:right w:val="single" w:sz="4" w:space="0" w:color="000000"/>
            </w:tcBorders>
            <w:vAlign w:val="center"/>
          </w:tcPr>
          <w:p w:rsidR="004B3AD5" w:rsidRPr="00D702DE" w:rsidRDefault="004B3AD5" w:rsidP="00DF6385">
            <w:pPr>
              <w:pStyle w:val="Default"/>
              <w:jc w:val="center"/>
              <w:rPr>
                <w:bCs/>
                <w:color w:val="auto"/>
                <w:sz w:val="22"/>
                <w:szCs w:val="22"/>
              </w:rPr>
            </w:pPr>
          </w:p>
        </w:tc>
        <w:tc>
          <w:tcPr>
            <w:tcW w:w="1136" w:type="dxa"/>
            <w:tcBorders>
              <w:top w:val="single" w:sz="4" w:space="0" w:color="000000"/>
              <w:left w:val="single" w:sz="4" w:space="0" w:color="000000"/>
              <w:bottom w:val="single" w:sz="4" w:space="0" w:color="000000"/>
              <w:right w:val="single" w:sz="4" w:space="0" w:color="000000"/>
            </w:tcBorders>
            <w:vAlign w:val="center"/>
          </w:tcPr>
          <w:p w:rsidR="004B3AD5" w:rsidRPr="00D702DE" w:rsidRDefault="004B3AD5" w:rsidP="00DF6385">
            <w:pPr>
              <w:pStyle w:val="Default"/>
              <w:jc w:val="center"/>
              <w:rPr>
                <w:bCs/>
                <w:color w:val="auto"/>
                <w:sz w:val="22"/>
                <w:szCs w:val="22"/>
              </w:rPr>
            </w:pPr>
          </w:p>
        </w:tc>
        <w:tc>
          <w:tcPr>
            <w:tcW w:w="1258" w:type="dxa"/>
            <w:tcBorders>
              <w:top w:val="single" w:sz="4" w:space="0" w:color="000000"/>
              <w:left w:val="single" w:sz="4" w:space="0" w:color="000000"/>
              <w:bottom w:val="single" w:sz="4" w:space="0" w:color="000000"/>
              <w:right w:val="single" w:sz="4" w:space="0" w:color="000000"/>
            </w:tcBorders>
            <w:vAlign w:val="center"/>
          </w:tcPr>
          <w:p w:rsidR="004B3AD5" w:rsidRPr="00D702DE" w:rsidRDefault="004B3AD5" w:rsidP="00DF6385">
            <w:pPr>
              <w:pStyle w:val="Default"/>
              <w:jc w:val="center"/>
              <w:rPr>
                <w:bCs/>
                <w:color w:val="auto"/>
                <w:sz w:val="22"/>
                <w:szCs w:val="22"/>
              </w:rPr>
            </w:pPr>
          </w:p>
        </w:tc>
        <w:tc>
          <w:tcPr>
            <w:tcW w:w="893" w:type="dxa"/>
            <w:tcBorders>
              <w:top w:val="single" w:sz="4" w:space="0" w:color="000000"/>
              <w:left w:val="single" w:sz="4" w:space="0" w:color="000000"/>
              <w:bottom w:val="single" w:sz="4" w:space="0" w:color="000000"/>
              <w:right w:val="single" w:sz="4" w:space="0" w:color="000000"/>
            </w:tcBorders>
            <w:vAlign w:val="center"/>
          </w:tcPr>
          <w:p w:rsidR="004B3AD5" w:rsidRPr="00D702DE" w:rsidRDefault="004B3AD5" w:rsidP="00DF6385">
            <w:pPr>
              <w:pStyle w:val="Default"/>
              <w:jc w:val="center"/>
              <w:rPr>
                <w:bCs/>
                <w:color w:val="auto"/>
                <w:sz w:val="22"/>
                <w:szCs w:val="22"/>
              </w:rPr>
            </w:pPr>
          </w:p>
        </w:tc>
        <w:tc>
          <w:tcPr>
            <w:tcW w:w="1081" w:type="dxa"/>
            <w:tcBorders>
              <w:top w:val="single" w:sz="4" w:space="0" w:color="000000"/>
              <w:left w:val="single" w:sz="4" w:space="0" w:color="000000"/>
              <w:bottom w:val="single" w:sz="4" w:space="0" w:color="000000"/>
              <w:right w:val="single" w:sz="4" w:space="0" w:color="000000"/>
            </w:tcBorders>
            <w:vAlign w:val="center"/>
          </w:tcPr>
          <w:p w:rsidR="004B3AD5" w:rsidRPr="00D702DE" w:rsidRDefault="004B3AD5" w:rsidP="00DF6385">
            <w:pPr>
              <w:pStyle w:val="Default"/>
              <w:jc w:val="center"/>
              <w:rPr>
                <w:bCs/>
                <w:color w:val="auto"/>
                <w:sz w:val="22"/>
                <w:szCs w:val="22"/>
              </w:rPr>
            </w:pPr>
          </w:p>
        </w:tc>
        <w:tc>
          <w:tcPr>
            <w:tcW w:w="4625" w:type="dxa"/>
            <w:tcBorders>
              <w:top w:val="single" w:sz="4" w:space="0" w:color="000000"/>
              <w:left w:val="single" w:sz="4" w:space="0" w:color="000000"/>
              <w:bottom w:val="single" w:sz="4" w:space="0" w:color="000000"/>
              <w:right w:val="single" w:sz="4" w:space="0" w:color="000000"/>
            </w:tcBorders>
            <w:vAlign w:val="center"/>
          </w:tcPr>
          <w:p w:rsidR="004B3AD5" w:rsidRPr="00D702DE" w:rsidRDefault="004B3AD5" w:rsidP="00DF6385">
            <w:pPr>
              <w:pStyle w:val="Default"/>
              <w:rPr>
                <w:bCs/>
                <w:color w:val="auto"/>
                <w:sz w:val="22"/>
                <w:szCs w:val="22"/>
              </w:rPr>
            </w:pPr>
          </w:p>
        </w:tc>
      </w:tr>
      <w:tr w:rsidR="004B3AD5" w:rsidRPr="00D702DE">
        <w:tc>
          <w:tcPr>
            <w:tcW w:w="1188" w:type="dxa"/>
            <w:tcBorders>
              <w:top w:val="single" w:sz="4" w:space="0" w:color="000000"/>
              <w:left w:val="single" w:sz="4" w:space="0" w:color="000000"/>
              <w:bottom w:val="single" w:sz="4" w:space="0" w:color="000000"/>
              <w:right w:val="single" w:sz="4" w:space="0" w:color="000000"/>
            </w:tcBorders>
            <w:vAlign w:val="center"/>
          </w:tcPr>
          <w:p w:rsidR="004B3AD5" w:rsidRPr="00D702DE" w:rsidRDefault="004B3AD5" w:rsidP="00DF6385">
            <w:pPr>
              <w:pStyle w:val="Default"/>
              <w:jc w:val="center"/>
              <w:rPr>
                <w:bCs/>
                <w:color w:val="auto"/>
                <w:sz w:val="22"/>
                <w:szCs w:val="22"/>
              </w:rPr>
            </w:pPr>
          </w:p>
        </w:tc>
        <w:tc>
          <w:tcPr>
            <w:tcW w:w="1136" w:type="dxa"/>
            <w:tcBorders>
              <w:top w:val="single" w:sz="4" w:space="0" w:color="000000"/>
              <w:left w:val="single" w:sz="4" w:space="0" w:color="000000"/>
              <w:bottom w:val="single" w:sz="4" w:space="0" w:color="000000"/>
              <w:right w:val="single" w:sz="4" w:space="0" w:color="000000"/>
            </w:tcBorders>
            <w:vAlign w:val="center"/>
          </w:tcPr>
          <w:p w:rsidR="004B3AD5" w:rsidRPr="00D702DE" w:rsidRDefault="004B3AD5" w:rsidP="00DF6385">
            <w:pPr>
              <w:pStyle w:val="Default"/>
              <w:jc w:val="center"/>
              <w:rPr>
                <w:bCs/>
                <w:color w:val="auto"/>
                <w:sz w:val="22"/>
                <w:szCs w:val="22"/>
              </w:rPr>
            </w:pPr>
          </w:p>
        </w:tc>
        <w:tc>
          <w:tcPr>
            <w:tcW w:w="1258" w:type="dxa"/>
            <w:tcBorders>
              <w:top w:val="single" w:sz="4" w:space="0" w:color="000000"/>
              <w:left w:val="single" w:sz="4" w:space="0" w:color="000000"/>
              <w:bottom w:val="single" w:sz="4" w:space="0" w:color="000000"/>
              <w:right w:val="single" w:sz="4" w:space="0" w:color="000000"/>
            </w:tcBorders>
            <w:vAlign w:val="center"/>
          </w:tcPr>
          <w:p w:rsidR="004B3AD5" w:rsidRPr="00D702DE" w:rsidRDefault="004B3AD5" w:rsidP="00DF6385">
            <w:pPr>
              <w:pStyle w:val="Default"/>
              <w:jc w:val="center"/>
              <w:rPr>
                <w:bCs/>
                <w:color w:val="auto"/>
                <w:sz w:val="22"/>
                <w:szCs w:val="22"/>
              </w:rPr>
            </w:pPr>
          </w:p>
        </w:tc>
        <w:tc>
          <w:tcPr>
            <w:tcW w:w="893" w:type="dxa"/>
            <w:tcBorders>
              <w:top w:val="single" w:sz="4" w:space="0" w:color="000000"/>
              <w:left w:val="single" w:sz="4" w:space="0" w:color="000000"/>
              <w:bottom w:val="single" w:sz="4" w:space="0" w:color="000000"/>
              <w:right w:val="single" w:sz="4" w:space="0" w:color="000000"/>
            </w:tcBorders>
            <w:vAlign w:val="center"/>
          </w:tcPr>
          <w:p w:rsidR="004B3AD5" w:rsidRPr="00D702DE" w:rsidRDefault="004B3AD5" w:rsidP="00DF6385">
            <w:pPr>
              <w:pStyle w:val="Default"/>
              <w:jc w:val="center"/>
              <w:rPr>
                <w:bCs/>
                <w:color w:val="auto"/>
                <w:sz w:val="22"/>
                <w:szCs w:val="22"/>
              </w:rPr>
            </w:pPr>
          </w:p>
        </w:tc>
        <w:tc>
          <w:tcPr>
            <w:tcW w:w="1081" w:type="dxa"/>
            <w:tcBorders>
              <w:top w:val="single" w:sz="4" w:space="0" w:color="000000"/>
              <w:left w:val="single" w:sz="4" w:space="0" w:color="000000"/>
              <w:bottom w:val="single" w:sz="4" w:space="0" w:color="000000"/>
              <w:right w:val="single" w:sz="4" w:space="0" w:color="000000"/>
            </w:tcBorders>
            <w:vAlign w:val="center"/>
          </w:tcPr>
          <w:p w:rsidR="004B3AD5" w:rsidRPr="00D702DE" w:rsidRDefault="004B3AD5" w:rsidP="00DF6385">
            <w:pPr>
              <w:pStyle w:val="Default"/>
              <w:jc w:val="center"/>
              <w:rPr>
                <w:bCs/>
                <w:color w:val="auto"/>
                <w:sz w:val="22"/>
                <w:szCs w:val="22"/>
              </w:rPr>
            </w:pPr>
          </w:p>
        </w:tc>
        <w:tc>
          <w:tcPr>
            <w:tcW w:w="4625" w:type="dxa"/>
            <w:tcBorders>
              <w:top w:val="single" w:sz="4" w:space="0" w:color="000000"/>
              <w:left w:val="single" w:sz="4" w:space="0" w:color="000000"/>
              <w:bottom w:val="single" w:sz="4" w:space="0" w:color="000000"/>
              <w:right w:val="single" w:sz="4" w:space="0" w:color="000000"/>
            </w:tcBorders>
            <w:vAlign w:val="center"/>
          </w:tcPr>
          <w:p w:rsidR="004B3AD5" w:rsidRPr="008A1F0F" w:rsidRDefault="004B3AD5" w:rsidP="00DF6385">
            <w:pPr>
              <w:pStyle w:val="Default"/>
              <w:rPr>
                <w:bCs/>
                <w:color w:val="auto"/>
                <w:sz w:val="22"/>
                <w:szCs w:val="22"/>
              </w:rPr>
            </w:pPr>
          </w:p>
        </w:tc>
      </w:tr>
      <w:tr w:rsidR="004B3AD5" w:rsidRPr="00D702DE">
        <w:tc>
          <w:tcPr>
            <w:tcW w:w="1188" w:type="dxa"/>
            <w:tcBorders>
              <w:top w:val="single" w:sz="4" w:space="0" w:color="000000"/>
              <w:left w:val="single" w:sz="4" w:space="0" w:color="000000"/>
              <w:bottom w:val="single" w:sz="4" w:space="0" w:color="000000"/>
              <w:right w:val="single" w:sz="4" w:space="0" w:color="000000"/>
            </w:tcBorders>
            <w:vAlign w:val="center"/>
          </w:tcPr>
          <w:p w:rsidR="004B3AD5" w:rsidRPr="00D702DE" w:rsidRDefault="004B3AD5" w:rsidP="00DF6385">
            <w:pPr>
              <w:pStyle w:val="Default"/>
              <w:jc w:val="center"/>
              <w:rPr>
                <w:bCs/>
                <w:color w:val="auto"/>
                <w:sz w:val="22"/>
                <w:szCs w:val="22"/>
              </w:rPr>
            </w:pPr>
          </w:p>
        </w:tc>
        <w:tc>
          <w:tcPr>
            <w:tcW w:w="1136" w:type="dxa"/>
            <w:tcBorders>
              <w:top w:val="single" w:sz="4" w:space="0" w:color="000000"/>
              <w:left w:val="single" w:sz="4" w:space="0" w:color="000000"/>
              <w:bottom w:val="single" w:sz="4" w:space="0" w:color="000000"/>
              <w:right w:val="single" w:sz="4" w:space="0" w:color="000000"/>
            </w:tcBorders>
            <w:vAlign w:val="center"/>
          </w:tcPr>
          <w:p w:rsidR="004B3AD5" w:rsidRPr="00D702DE" w:rsidRDefault="004B3AD5" w:rsidP="00DF6385">
            <w:pPr>
              <w:pStyle w:val="Default"/>
              <w:jc w:val="center"/>
              <w:rPr>
                <w:bCs/>
                <w:color w:val="auto"/>
                <w:sz w:val="22"/>
                <w:szCs w:val="22"/>
              </w:rPr>
            </w:pPr>
          </w:p>
        </w:tc>
        <w:tc>
          <w:tcPr>
            <w:tcW w:w="1258" w:type="dxa"/>
            <w:tcBorders>
              <w:top w:val="single" w:sz="4" w:space="0" w:color="000000"/>
              <w:left w:val="single" w:sz="4" w:space="0" w:color="000000"/>
              <w:bottom w:val="single" w:sz="4" w:space="0" w:color="000000"/>
              <w:right w:val="single" w:sz="4" w:space="0" w:color="000000"/>
            </w:tcBorders>
            <w:vAlign w:val="center"/>
          </w:tcPr>
          <w:p w:rsidR="004B3AD5" w:rsidRPr="00D702DE" w:rsidRDefault="004B3AD5" w:rsidP="00DF6385">
            <w:pPr>
              <w:pStyle w:val="Default"/>
              <w:jc w:val="center"/>
              <w:rPr>
                <w:bCs/>
                <w:color w:val="auto"/>
                <w:sz w:val="22"/>
                <w:szCs w:val="22"/>
              </w:rPr>
            </w:pPr>
          </w:p>
        </w:tc>
        <w:tc>
          <w:tcPr>
            <w:tcW w:w="893" w:type="dxa"/>
            <w:tcBorders>
              <w:top w:val="single" w:sz="4" w:space="0" w:color="000000"/>
              <w:left w:val="single" w:sz="4" w:space="0" w:color="000000"/>
              <w:bottom w:val="single" w:sz="4" w:space="0" w:color="000000"/>
              <w:right w:val="single" w:sz="4" w:space="0" w:color="000000"/>
            </w:tcBorders>
            <w:vAlign w:val="center"/>
          </w:tcPr>
          <w:p w:rsidR="004B3AD5" w:rsidRPr="00D702DE" w:rsidRDefault="004B3AD5" w:rsidP="00DF6385">
            <w:pPr>
              <w:pStyle w:val="Default"/>
              <w:jc w:val="center"/>
              <w:rPr>
                <w:bCs/>
                <w:color w:val="auto"/>
                <w:sz w:val="22"/>
                <w:szCs w:val="22"/>
              </w:rPr>
            </w:pPr>
          </w:p>
        </w:tc>
        <w:tc>
          <w:tcPr>
            <w:tcW w:w="1081" w:type="dxa"/>
            <w:tcBorders>
              <w:top w:val="single" w:sz="4" w:space="0" w:color="000000"/>
              <w:left w:val="single" w:sz="4" w:space="0" w:color="000000"/>
              <w:bottom w:val="single" w:sz="4" w:space="0" w:color="000000"/>
              <w:right w:val="single" w:sz="4" w:space="0" w:color="000000"/>
            </w:tcBorders>
            <w:vAlign w:val="center"/>
          </w:tcPr>
          <w:p w:rsidR="004B3AD5" w:rsidRPr="00D702DE" w:rsidRDefault="004B3AD5" w:rsidP="00DF6385">
            <w:pPr>
              <w:pStyle w:val="Default"/>
              <w:jc w:val="center"/>
              <w:rPr>
                <w:bCs/>
                <w:color w:val="auto"/>
                <w:sz w:val="22"/>
                <w:szCs w:val="22"/>
              </w:rPr>
            </w:pPr>
          </w:p>
        </w:tc>
        <w:tc>
          <w:tcPr>
            <w:tcW w:w="4625" w:type="dxa"/>
            <w:tcBorders>
              <w:top w:val="single" w:sz="4" w:space="0" w:color="000000"/>
              <w:left w:val="single" w:sz="4" w:space="0" w:color="000000"/>
              <w:bottom w:val="single" w:sz="4" w:space="0" w:color="000000"/>
              <w:right w:val="single" w:sz="4" w:space="0" w:color="000000"/>
            </w:tcBorders>
            <w:vAlign w:val="center"/>
          </w:tcPr>
          <w:p w:rsidR="004B3AD5" w:rsidRPr="008A1F0F" w:rsidRDefault="004B3AD5" w:rsidP="00DF6385">
            <w:pPr>
              <w:pStyle w:val="Default"/>
              <w:rPr>
                <w:bCs/>
                <w:color w:val="auto"/>
                <w:sz w:val="22"/>
                <w:szCs w:val="22"/>
              </w:rPr>
            </w:pPr>
          </w:p>
        </w:tc>
      </w:tr>
      <w:tr w:rsidR="004B3AD5" w:rsidRPr="00D702DE">
        <w:tc>
          <w:tcPr>
            <w:tcW w:w="1188" w:type="dxa"/>
            <w:tcBorders>
              <w:top w:val="single" w:sz="4" w:space="0" w:color="000000"/>
              <w:left w:val="single" w:sz="4" w:space="0" w:color="000000"/>
              <w:bottom w:val="single" w:sz="4" w:space="0" w:color="000000"/>
              <w:right w:val="single" w:sz="4" w:space="0" w:color="000000"/>
            </w:tcBorders>
            <w:vAlign w:val="center"/>
          </w:tcPr>
          <w:p w:rsidR="004B3AD5" w:rsidRPr="00D702DE" w:rsidRDefault="004B3AD5" w:rsidP="003046EB">
            <w:pPr>
              <w:pStyle w:val="Default"/>
              <w:jc w:val="center"/>
              <w:rPr>
                <w:bCs/>
                <w:color w:val="auto"/>
                <w:sz w:val="22"/>
                <w:szCs w:val="22"/>
              </w:rPr>
            </w:pPr>
          </w:p>
        </w:tc>
        <w:tc>
          <w:tcPr>
            <w:tcW w:w="1136" w:type="dxa"/>
            <w:tcBorders>
              <w:top w:val="single" w:sz="4" w:space="0" w:color="000000"/>
              <w:left w:val="single" w:sz="4" w:space="0" w:color="000000"/>
              <w:bottom w:val="single" w:sz="4" w:space="0" w:color="000000"/>
              <w:right w:val="single" w:sz="4" w:space="0" w:color="000000"/>
            </w:tcBorders>
            <w:vAlign w:val="center"/>
          </w:tcPr>
          <w:p w:rsidR="004B3AD5" w:rsidRPr="00D702DE" w:rsidRDefault="004B3AD5" w:rsidP="003046EB">
            <w:pPr>
              <w:pStyle w:val="Default"/>
              <w:jc w:val="center"/>
              <w:rPr>
                <w:bCs/>
                <w:color w:val="auto"/>
                <w:sz w:val="22"/>
                <w:szCs w:val="22"/>
              </w:rPr>
            </w:pPr>
          </w:p>
        </w:tc>
        <w:tc>
          <w:tcPr>
            <w:tcW w:w="1258" w:type="dxa"/>
            <w:tcBorders>
              <w:top w:val="single" w:sz="4" w:space="0" w:color="000000"/>
              <w:left w:val="single" w:sz="4" w:space="0" w:color="000000"/>
              <w:bottom w:val="single" w:sz="4" w:space="0" w:color="000000"/>
              <w:right w:val="single" w:sz="4" w:space="0" w:color="000000"/>
            </w:tcBorders>
            <w:vAlign w:val="center"/>
          </w:tcPr>
          <w:p w:rsidR="004B3AD5" w:rsidRPr="00D702DE" w:rsidRDefault="004B3AD5" w:rsidP="003046EB">
            <w:pPr>
              <w:pStyle w:val="Default"/>
              <w:jc w:val="center"/>
              <w:rPr>
                <w:bCs/>
                <w:color w:val="auto"/>
                <w:sz w:val="22"/>
                <w:szCs w:val="22"/>
              </w:rPr>
            </w:pPr>
          </w:p>
        </w:tc>
        <w:tc>
          <w:tcPr>
            <w:tcW w:w="893" w:type="dxa"/>
            <w:tcBorders>
              <w:top w:val="single" w:sz="4" w:space="0" w:color="000000"/>
              <w:left w:val="single" w:sz="4" w:space="0" w:color="000000"/>
              <w:bottom w:val="single" w:sz="4" w:space="0" w:color="000000"/>
              <w:right w:val="single" w:sz="4" w:space="0" w:color="000000"/>
            </w:tcBorders>
            <w:vAlign w:val="center"/>
          </w:tcPr>
          <w:p w:rsidR="004B3AD5" w:rsidRPr="00D702DE" w:rsidRDefault="004B3AD5" w:rsidP="003046EB">
            <w:pPr>
              <w:pStyle w:val="Default"/>
              <w:jc w:val="center"/>
              <w:rPr>
                <w:bCs/>
                <w:color w:val="auto"/>
                <w:sz w:val="22"/>
                <w:szCs w:val="22"/>
              </w:rPr>
            </w:pPr>
          </w:p>
        </w:tc>
        <w:tc>
          <w:tcPr>
            <w:tcW w:w="1081" w:type="dxa"/>
            <w:tcBorders>
              <w:top w:val="single" w:sz="4" w:space="0" w:color="000000"/>
              <w:left w:val="single" w:sz="4" w:space="0" w:color="000000"/>
              <w:bottom w:val="single" w:sz="4" w:space="0" w:color="000000"/>
              <w:right w:val="single" w:sz="4" w:space="0" w:color="000000"/>
            </w:tcBorders>
            <w:vAlign w:val="center"/>
          </w:tcPr>
          <w:p w:rsidR="004B3AD5" w:rsidRPr="00D702DE" w:rsidRDefault="004B3AD5" w:rsidP="003046EB">
            <w:pPr>
              <w:pStyle w:val="Default"/>
              <w:jc w:val="center"/>
              <w:rPr>
                <w:bCs/>
                <w:color w:val="auto"/>
                <w:sz w:val="22"/>
                <w:szCs w:val="22"/>
              </w:rPr>
            </w:pPr>
          </w:p>
        </w:tc>
        <w:tc>
          <w:tcPr>
            <w:tcW w:w="4625" w:type="dxa"/>
            <w:tcBorders>
              <w:top w:val="single" w:sz="4" w:space="0" w:color="000000"/>
              <w:left w:val="single" w:sz="4" w:space="0" w:color="000000"/>
              <w:bottom w:val="single" w:sz="4" w:space="0" w:color="000000"/>
              <w:right w:val="single" w:sz="4" w:space="0" w:color="000000"/>
            </w:tcBorders>
            <w:vAlign w:val="center"/>
          </w:tcPr>
          <w:p w:rsidR="004B3AD5" w:rsidRPr="00D702DE" w:rsidRDefault="004B3AD5" w:rsidP="00A960C7">
            <w:pPr>
              <w:pStyle w:val="Default"/>
              <w:rPr>
                <w:bCs/>
                <w:color w:val="auto"/>
                <w:sz w:val="22"/>
                <w:szCs w:val="22"/>
              </w:rPr>
            </w:pPr>
          </w:p>
        </w:tc>
      </w:tr>
      <w:tr w:rsidR="004B3AD5" w:rsidRPr="00D702DE">
        <w:tc>
          <w:tcPr>
            <w:tcW w:w="1188" w:type="dxa"/>
            <w:tcBorders>
              <w:top w:val="single" w:sz="4" w:space="0" w:color="000000"/>
              <w:left w:val="single" w:sz="4" w:space="0" w:color="000000"/>
              <w:bottom w:val="single" w:sz="4" w:space="0" w:color="000000"/>
              <w:right w:val="single" w:sz="4" w:space="0" w:color="000000"/>
            </w:tcBorders>
            <w:vAlign w:val="center"/>
          </w:tcPr>
          <w:p w:rsidR="004B3AD5" w:rsidRPr="00D702DE" w:rsidRDefault="004B3AD5" w:rsidP="003046EB">
            <w:pPr>
              <w:pStyle w:val="Default"/>
              <w:jc w:val="center"/>
              <w:rPr>
                <w:bCs/>
                <w:color w:val="auto"/>
                <w:sz w:val="22"/>
                <w:szCs w:val="22"/>
              </w:rPr>
            </w:pPr>
          </w:p>
        </w:tc>
        <w:tc>
          <w:tcPr>
            <w:tcW w:w="1136" w:type="dxa"/>
            <w:tcBorders>
              <w:top w:val="single" w:sz="4" w:space="0" w:color="000000"/>
              <w:left w:val="single" w:sz="4" w:space="0" w:color="000000"/>
              <w:bottom w:val="single" w:sz="4" w:space="0" w:color="000000"/>
              <w:right w:val="single" w:sz="4" w:space="0" w:color="000000"/>
            </w:tcBorders>
            <w:vAlign w:val="center"/>
          </w:tcPr>
          <w:p w:rsidR="004B3AD5" w:rsidRPr="00D702DE" w:rsidRDefault="004B3AD5" w:rsidP="003046EB">
            <w:pPr>
              <w:pStyle w:val="Default"/>
              <w:jc w:val="center"/>
              <w:rPr>
                <w:bCs/>
                <w:color w:val="auto"/>
                <w:sz w:val="22"/>
                <w:szCs w:val="22"/>
              </w:rPr>
            </w:pPr>
          </w:p>
        </w:tc>
        <w:tc>
          <w:tcPr>
            <w:tcW w:w="1258" w:type="dxa"/>
            <w:tcBorders>
              <w:top w:val="single" w:sz="4" w:space="0" w:color="000000"/>
              <w:left w:val="single" w:sz="4" w:space="0" w:color="000000"/>
              <w:bottom w:val="single" w:sz="4" w:space="0" w:color="000000"/>
              <w:right w:val="single" w:sz="4" w:space="0" w:color="000000"/>
            </w:tcBorders>
            <w:vAlign w:val="center"/>
          </w:tcPr>
          <w:p w:rsidR="004B3AD5" w:rsidRPr="00D702DE" w:rsidRDefault="004B3AD5" w:rsidP="003046EB">
            <w:pPr>
              <w:pStyle w:val="Default"/>
              <w:jc w:val="center"/>
              <w:rPr>
                <w:bCs/>
                <w:color w:val="auto"/>
                <w:sz w:val="22"/>
                <w:szCs w:val="22"/>
              </w:rPr>
            </w:pPr>
          </w:p>
        </w:tc>
        <w:tc>
          <w:tcPr>
            <w:tcW w:w="893" w:type="dxa"/>
            <w:tcBorders>
              <w:top w:val="single" w:sz="4" w:space="0" w:color="000000"/>
              <w:left w:val="single" w:sz="4" w:space="0" w:color="000000"/>
              <w:bottom w:val="single" w:sz="4" w:space="0" w:color="000000"/>
              <w:right w:val="single" w:sz="4" w:space="0" w:color="000000"/>
            </w:tcBorders>
            <w:vAlign w:val="center"/>
          </w:tcPr>
          <w:p w:rsidR="004B3AD5" w:rsidRPr="00D702DE" w:rsidRDefault="004B3AD5" w:rsidP="003046EB">
            <w:pPr>
              <w:pStyle w:val="Default"/>
              <w:jc w:val="center"/>
              <w:rPr>
                <w:bCs/>
                <w:color w:val="auto"/>
                <w:sz w:val="22"/>
                <w:szCs w:val="22"/>
              </w:rPr>
            </w:pPr>
          </w:p>
        </w:tc>
        <w:tc>
          <w:tcPr>
            <w:tcW w:w="1081" w:type="dxa"/>
            <w:tcBorders>
              <w:top w:val="single" w:sz="4" w:space="0" w:color="000000"/>
              <w:left w:val="single" w:sz="4" w:space="0" w:color="000000"/>
              <w:bottom w:val="single" w:sz="4" w:space="0" w:color="000000"/>
              <w:right w:val="single" w:sz="4" w:space="0" w:color="000000"/>
            </w:tcBorders>
            <w:vAlign w:val="center"/>
          </w:tcPr>
          <w:p w:rsidR="004B3AD5" w:rsidRPr="00D702DE" w:rsidRDefault="004B3AD5" w:rsidP="003046EB">
            <w:pPr>
              <w:pStyle w:val="Default"/>
              <w:jc w:val="center"/>
              <w:rPr>
                <w:bCs/>
                <w:color w:val="auto"/>
                <w:sz w:val="22"/>
                <w:szCs w:val="22"/>
              </w:rPr>
            </w:pPr>
          </w:p>
        </w:tc>
        <w:tc>
          <w:tcPr>
            <w:tcW w:w="4625" w:type="dxa"/>
            <w:tcBorders>
              <w:top w:val="single" w:sz="4" w:space="0" w:color="000000"/>
              <w:left w:val="single" w:sz="4" w:space="0" w:color="000000"/>
              <w:bottom w:val="single" w:sz="4" w:space="0" w:color="000000"/>
              <w:right w:val="single" w:sz="4" w:space="0" w:color="000000"/>
            </w:tcBorders>
            <w:vAlign w:val="center"/>
          </w:tcPr>
          <w:p w:rsidR="004B3AD5" w:rsidRPr="00D702DE" w:rsidRDefault="004B3AD5" w:rsidP="007E22BD">
            <w:pPr>
              <w:pStyle w:val="Default"/>
              <w:rPr>
                <w:bCs/>
                <w:color w:val="auto"/>
                <w:sz w:val="22"/>
                <w:szCs w:val="22"/>
              </w:rPr>
            </w:pPr>
          </w:p>
        </w:tc>
      </w:tr>
      <w:tr w:rsidR="004B3AD5" w:rsidRPr="00D702DE">
        <w:tc>
          <w:tcPr>
            <w:tcW w:w="1188" w:type="dxa"/>
            <w:tcBorders>
              <w:top w:val="single" w:sz="4" w:space="0" w:color="000000"/>
              <w:left w:val="single" w:sz="4" w:space="0" w:color="000000"/>
              <w:bottom w:val="single" w:sz="4" w:space="0" w:color="000000"/>
              <w:right w:val="single" w:sz="4" w:space="0" w:color="000000"/>
            </w:tcBorders>
            <w:vAlign w:val="center"/>
          </w:tcPr>
          <w:p w:rsidR="004B3AD5" w:rsidRPr="00D702DE" w:rsidRDefault="004B3AD5" w:rsidP="003046EB">
            <w:pPr>
              <w:pStyle w:val="Default"/>
              <w:jc w:val="center"/>
              <w:rPr>
                <w:bCs/>
                <w:color w:val="auto"/>
                <w:sz w:val="22"/>
                <w:szCs w:val="22"/>
              </w:rPr>
            </w:pPr>
          </w:p>
        </w:tc>
        <w:tc>
          <w:tcPr>
            <w:tcW w:w="1136" w:type="dxa"/>
            <w:tcBorders>
              <w:top w:val="single" w:sz="4" w:space="0" w:color="000000"/>
              <w:left w:val="single" w:sz="4" w:space="0" w:color="000000"/>
              <w:bottom w:val="single" w:sz="4" w:space="0" w:color="000000"/>
              <w:right w:val="single" w:sz="4" w:space="0" w:color="000000"/>
            </w:tcBorders>
            <w:vAlign w:val="center"/>
          </w:tcPr>
          <w:p w:rsidR="004B3AD5" w:rsidRPr="00D702DE" w:rsidRDefault="004B3AD5" w:rsidP="003046EB">
            <w:pPr>
              <w:pStyle w:val="Default"/>
              <w:jc w:val="center"/>
              <w:rPr>
                <w:bCs/>
                <w:color w:val="auto"/>
                <w:sz w:val="22"/>
                <w:szCs w:val="22"/>
              </w:rPr>
            </w:pPr>
          </w:p>
        </w:tc>
        <w:tc>
          <w:tcPr>
            <w:tcW w:w="1258" w:type="dxa"/>
            <w:tcBorders>
              <w:top w:val="single" w:sz="4" w:space="0" w:color="000000"/>
              <w:left w:val="single" w:sz="4" w:space="0" w:color="000000"/>
              <w:bottom w:val="single" w:sz="4" w:space="0" w:color="000000"/>
              <w:right w:val="single" w:sz="4" w:space="0" w:color="000000"/>
            </w:tcBorders>
            <w:vAlign w:val="center"/>
          </w:tcPr>
          <w:p w:rsidR="004B3AD5" w:rsidRPr="00D702DE" w:rsidRDefault="004B3AD5" w:rsidP="003046EB">
            <w:pPr>
              <w:pStyle w:val="Default"/>
              <w:jc w:val="center"/>
              <w:rPr>
                <w:bCs/>
                <w:color w:val="auto"/>
                <w:sz w:val="22"/>
                <w:szCs w:val="22"/>
              </w:rPr>
            </w:pPr>
          </w:p>
        </w:tc>
        <w:tc>
          <w:tcPr>
            <w:tcW w:w="893" w:type="dxa"/>
            <w:tcBorders>
              <w:top w:val="single" w:sz="4" w:space="0" w:color="000000"/>
              <w:left w:val="single" w:sz="4" w:space="0" w:color="000000"/>
              <w:bottom w:val="single" w:sz="4" w:space="0" w:color="000000"/>
              <w:right w:val="single" w:sz="4" w:space="0" w:color="000000"/>
            </w:tcBorders>
            <w:vAlign w:val="center"/>
          </w:tcPr>
          <w:p w:rsidR="004B3AD5" w:rsidRPr="00D702DE" w:rsidRDefault="004B3AD5" w:rsidP="003046EB">
            <w:pPr>
              <w:pStyle w:val="Default"/>
              <w:jc w:val="center"/>
              <w:rPr>
                <w:bCs/>
                <w:color w:val="auto"/>
                <w:sz w:val="22"/>
                <w:szCs w:val="22"/>
              </w:rPr>
            </w:pPr>
          </w:p>
        </w:tc>
        <w:tc>
          <w:tcPr>
            <w:tcW w:w="1081" w:type="dxa"/>
            <w:tcBorders>
              <w:top w:val="single" w:sz="4" w:space="0" w:color="000000"/>
              <w:left w:val="single" w:sz="4" w:space="0" w:color="000000"/>
              <w:bottom w:val="single" w:sz="4" w:space="0" w:color="000000"/>
              <w:right w:val="single" w:sz="4" w:space="0" w:color="000000"/>
            </w:tcBorders>
            <w:vAlign w:val="center"/>
          </w:tcPr>
          <w:p w:rsidR="004B3AD5" w:rsidRPr="00D702DE" w:rsidRDefault="004B3AD5" w:rsidP="003046EB">
            <w:pPr>
              <w:pStyle w:val="Default"/>
              <w:jc w:val="center"/>
              <w:rPr>
                <w:bCs/>
                <w:color w:val="auto"/>
                <w:sz w:val="22"/>
                <w:szCs w:val="22"/>
              </w:rPr>
            </w:pPr>
          </w:p>
        </w:tc>
        <w:tc>
          <w:tcPr>
            <w:tcW w:w="4625" w:type="dxa"/>
            <w:tcBorders>
              <w:top w:val="single" w:sz="4" w:space="0" w:color="000000"/>
              <w:left w:val="single" w:sz="4" w:space="0" w:color="000000"/>
              <w:bottom w:val="single" w:sz="4" w:space="0" w:color="000000"/>
              <w:right w:val="single" w:sz="4" w:space="0" w:color="000000"/>
            </w:tcBorders>
            <w:vAlign w:val="center"/>
          </w:tcPr>
          <w:p w:rsidR="004B3AD5" w:rsidRPr="00D702DE" w:rsidRDefault="004B3AD5" w:rsidP="003046EB">
            <w:pPr>
              <w:pStyle w:val="Default"/>
              <w:jc w:val="center"/>
              <w:rPr>
                <w:bCs/>
                <w:color w:val="auto"/>
                <w:sz w:val="22"/>
                <w:szCs w:val="22"/>
              </w:rPr>
            </w:pPr>
          </w:p>
        </w:tc>
      </w:tr>
      <w:tr w:rsidR="004B3AD5" w:rsidRPr="00835527">
        <w:tc>
          <w:tcPr>
            <w:tcW w:w="1188" w:type="dxa"/>
            <w:tcBorders>
              <w:top w:val="single" w:sz="4" w:space="0" w:color="000000"/>
              <w:left w:val="single" w:sz="4" w:space="0" w:color="000000"/>
              <w:bottom w:val="single" w:sz="4" w:space="0" w:color="000000"/>
              <w:right w:val="single" w:sz="4" w:space="0" w:color="000000"/>
            </w:tcBorders>
            <w:vAlign w:val="center"/>
          </w:tcPr>
          <w:p w:rsidR="004B3AD5" w:rsidRPr="00835527" w:rsidRDefault="004B3AD5" w:rsidP="003046EB">
            <w:pPr>
              <w:pStyle w:val="Default"/>
              <w:jc w:val="center"/>
              <w:rPr>
                <w:rFonts w:ascii="Times New Roman" w:hAnsi="Times New Roman" w:cs="Times New Roman"/>
                <w:bCs/>
                <w:color w:val="auto"/>
                <w:sz w:val="22"/>
                <w:szCs w:val="22"/>
              </w:rPr>
            </w:pPr>
          </w:p>
        </w:tc>
        <w:tc>
          <w:tcPr>
            <w:tcW w:w="1136" w:type="dxa"/>
            <w:tcBorders>
              <w:top w:val="single" w:sz="4" w:space="0" w:color="000000"/>
              <w:left w:val="single" w:sz="4" w:space="0" w:color="000000"/>
              <w:bottom w:val="single" w:sz="4" w:space="0" w:color="000000"/>
              <w:right w:val="single" w:sz="4" w:space="0" w:color="000000"/>
            </w:tcBorders>
            <w:vAlign w:val="center"/>
          </w:tcPr>
          <w:p w:rsidR="004B3AD5" w:rsidRPr="00835527" w:rsidRDefault="004B3AD5" w:rsidP="003046EB">
            <w:pPr>
              <w:pStyle w:val="Default"/>
              <w:jc w:val="center"/>
              <w:rPr>
                <w:rFonts w:ascii="Times New Roman" w:hAnsi="Times New Roman" w:cs="Times New Roman"/>
                <w:bCs/>
                <w:color w:val="auto"/>
                <w:sz w:val="22"/>
                <w:szCs w:val="22"/>
              </w:rPr>
            </w:pPr>
          </w:p>
        </w:tc>
        <w:tc>
          <w:tcPr>
            <w:tcW w:w="1258" w:type="dxa"/>
            <w:tcBorders>
              <w:top w:val="single" w:sz="4" w:space="0" w:color="000000"/>
              <w:left w:val="single" w:sz="4" w:space="0" w:color="000000"/>
              <w:bottom w:val="single" w:sz="4" w:space="0" w:color="000000"/>
              <w:right w:val="single" w:sz="4" w:space="0" w:color="000000"/>
            </w:tcBorders>
            <w:vAlign w:val="center"/>
          </w:tcPr>
          <w:p w:rsidR="004B3AD5" w:rsidRPr="00835527" w:rsidRDefault="004B3AD5" w:rsidP="003046EB">
            <w:pPr>
              <w:pStyle w:val="Default"/>
              <w:jc w:val="center"/>
              <w:rPr>
                <w:rFonts w:ascii="Times New Roman" w:hAnsi="Times New Roman" w:cs="Times New Roman"/>
                <w:bCs/>
                <w:color w:val="auto"/>
                <w:sz w:val="22"/>
                <w:szCs w:val="22"/>
              </w:rPr>
            </w:pPr>
          </w:p>
        </w:tc>
        <w:tc>
          <w:tcPr>
            <w:tcW w:w="893" w:type="dxa"/>
            <w:tcBorders>
              <w:top w:val="single" w:sz="4" w:space="0" w:color="000000"/>
              <w:left w:val="single" w:sz="4" w:space="0" w:color="000000"/>
              <w:bottom w:val="single" w:sz="4" w:space="0" w:color="000000"/>
              <w:right w:val="single" w:sz="4" w:space="0" w:color="000000"/>
            </w:tcBorders>
            <w:vAlign w:val="center"/>
          </w:tcPr>
          <w:p w:rsidR="004B3AD5" w:rsidRPr="00835527" w:rsidRDefault="004B3AD5" w:rsidP="003046EB">
            <w:pPr>
              <w:pStyle w:val="Default"/>
              <w:jc w:val="center"/>
              <w:rPr>
                <w:rFonts w:ascii="Times New Roman" w:hAnsi="Times New Roman" w:cs="Times New Roman"/>
                <w:bCs/>
                <w:color w:val="auto"/>
                <w:sz w:val="22"/>
                <w:szCs w:val="22"/>
              </w:rPr>
            </w:pPr>
          </w:p>
        </w:tc>
        <w:tc>
          <w:tcPr>
            <w:tcW w:w="1081" w:type="dxa"/>
            <w:tcBorders>
              <w:top w:val="single" w:sz="4" w:space="0" w:color="000000"/>
              <w:left w:val="single" w:sz="4" w:space="0" w:color="000000"/>
              <w:bottom w:val="single" w:sz="4" w:space="0" w:color="000000"/>
              <w:right w:val="single" w:sz="4" w:space="0" w:color="000000"/>
            </w:tcBorders>
            <w:vAlign w:val="center"/>
          </w:tcPr>
          <w:p w:rsidR="004B3AD5" w:rsidRPr="00835527" w:rsidRDefault="004B3AD5" w:rsidP="003046EB">
            <w:pPr>
              <w:pStyle w:val="Default"/>
              <w:jc w:val="center"/>
              <w:rPr>
                <w:rFonts w:ascii="Times New Roman" w:hAnsi="Times New Roman" w:cs="Times New Roman"/>
                <w:bCs/>
                <w:color w:val="auto"/>
                <w:sz w:val="22"/>
                <w:szCs w:val="22"/>
              </w:rPr>
            </w:pPr>
          </w:p>
        </w:tc>
        <w:tc>
          <w:tcPr>
            <w:tcW w:w="4625" w:type="dxa"/>
            <w:tcBorders>
              <w:top w:val="single" w:sz="4" w:space="0" w:color="000000"/>
              <w:left w:val="single" w:sz="4" w:space="0" w:color="000000"/>
              <w:bottom w:val="single" w:sz="4" w:space="0" w:color="000000"/>
              <w:right w:val="single" w:sz="4" w:space="0" w:color="000000"/>
            </w:tcBorders>
            <w:vAlign w:val="center"/>
          </w:tcPr>
          <w:p w:rsidR="004B3AD5" w:rsidRPr="00835527" w:rsidRDefault="004B3AD5" w:rsidP="003046EB">
            <w:pPr>
              <w:pStyle w:val="Default"/>
              <w:jc w:val="center"/>
              <w:rPr>
                <w:rFonts w:ascii="Times New Roman" w:hAnsi="Times New Roman" w:cs="Times New Roman"/>
                <w:bCs/>
                <w:color w:val="auto"/>
                <w:sz w:val="22"/>
                <w:szCs w:val="22"/>
              </w:rPr>
            </w:pPr>
          </w:p>
        </w:tc>
      </w:tr>
      <w:tr w:rsidR="004B3AD5" w:rsidRPr="00835527">
        <w:tc>
          <w:tcPr>
            <w:tcW w:w="1188" w:type="dxa"/>
            <w:tcBorders>
              <w:top w:val="single" w:sz="4" w:space="0" w:color="000000"/>
              <w:left w:val="single" w:sz="4" w:space="0" w:color="000000"/>
              <w:bottom w:val="single" w:sz="4" w:space="0" w:color="000000"/>
              <w:right w:val="single" w:sz="4" w:space="0" w:color="000000"/>
            </w:tcBorders>
            <w:vAlign w:val="center"/>
          </w:tcPr>
          <w:p w:rsidR="004B3AD5" w:rsidRPr="00835527" w:rsidRDefault="004B3AD5" w:rsidP="003046EB">
            <w:pPr>
              <w:pStyle w:val="Default"/>
              <w:jc w:val="center"/>
              <w:rPr>
                <w:rFonts w:ascii="Times New Roman" w:hAnsi="Times New Roman" w:cs="Times New Roman"/>
                <w:bCs/>
                <w:color w:val="auto"/>
                <w:sz w:val="22"/>
                <w:szCs w:val="22"/>
              </w:rPr>
            </w:pPr>
          </w:p>
        </w:tc>
        <w:tc>
          <w:tcPr>
            <w:tcW w:w="1136" w:type="dxa"/>
            <w:tcBorders>
              <w:top w:val="single" w:sz="4" w:space="0" w:color="000000"/>
              <w:left w:val="single" w:sz="4" w:space="0" w:color="000000"/>
              <w:bottom w:val="single" w:sz="4" w:space="0" w:color="000000"/>
              <w:right w:val="single" w:sz="4" w:space="0" w:color="000000"/>
            </w:tcBorders>
            <w:vAlign w:val="center"/>
          </w:tcPr>
          <w:p w:rsidR="004B3AD5" w:rsidRPr="00835527" w:rsidRDefault="004B3AD5" w:rsidP="003046EB">
            <w:pPr>
              <w:pStyle w:val="Default"/>
              <w:jc w:val="center"/>
              <w:rPr>
                <w:rFonts w:ascii="Times New Roman" w:hAnsi="Times New Roman" w:cs="Times New Roman"/>
                <w:bCs/>
                <w:color w:val="auto"/>
                <w:sz w:val="22"/>
                <w:szCs w:val="22"/>
              </w:rPr>
            </w:pPr>
          </w:p>
        </w:tc>
        <w:tc>
          <w:tcPr>
            <w:tcW w:w="1258" w:type="dxa"/>
            <w:tcBorders>
              <w:top w:val="single" w:sz="4" w:space="0" w:color="000000"/>
              <w:left w:val="single" w:sz="4" w:space="0" w:color="000000"/>
              <w:bottom w:val="single" w:sz="4" w:space="0" w:color="000000"/>
              <w:right w:val="single" w:sz="4" w:space="0" w:color="000000"/>
            </w:tcBorders>
            <w:vAlign w:val="center"/>
          </w:tcPr>
          <w:p w:rsidR="004B3AD5" w:rsidRPr="00835527" w:rsidRDefault="004B3AD5" w:rsidP="003046EB">
            <w:pPr>
              <w:pStyle w:val="Default"/>
              <w:jc w:val="center"/>
              <w:rPr>
                <w:rFonts w:ascii="Times New Roman" w:hAnsi="Times New Roman" w:cs="Times New Roman"/>
                <w:bCs/>
                <w:color w:val="auto"/>
                <w:sz w:val="22"/>
                <w:szCs w:val="22"/>
              </w:rPr>
            </w:pPr>
          </w:p>
        </w:tc>
        <w:tc>
          <w:tcPr>
            <w:tcW w:w="893" w:type="dxa"/>
            <w:tcBorders>
              <w:top w:val="single" w:sz="4" w:space="0" w:color="000000"/>
              <w:left w:val="single" w:sz="4" w:space="0" w:color="000000"/>
              <w:bottom w:val="single" w:sz="4" w:space="0" w:color="000000"/>
              <w:right w:val="single" w:sz="4" w:space="0" w:color="000000"/>
            </w:tcBorders>
            <w:vAlign w:val="center"/>
          </w:tcPr>
          <w:p w:rsidR="004B3AD5" w:rsidRPr="00835527" w:rsidRDefault="004B3AD5" w:rsidP="003046EB">
            <w:pPr>
              <w:pStyle w:val="Default"/>
              <w:jc w:val="center"/>
              <w:rPr>
                <w:rFonts w:ascii="Times New Roman" w:hAnsi="Times New Roman" w:cs="Times New Roman"/>
                <w:bCs/>
                <w:color w:val="auto"/>
                <w:sz w:val="22"/>
                <w:szCs w:val="22"/>
              </w:rPr>
            </w:pPr>
          </w:p>
        </w:tc>
        <w:tc>
          <w:tcPr>
            <w:tcW w:w="1081" w:type="dxa"/>
            <w:tcBorders>
              <w:top w:val="single" w:sz="4" w:space="0" w:color="000000"/>
              <w:left w:val="single" w:sz="4" w:space="0" w:color="000000"/>
              <w:bottom w:val="single" w:sz="4" w:space="0" w:color="000000"/>
              <w:right w:val="single" w:sz="4" w:space="0" w:color="000000"/>
            </w:tcBorders>
            <w:vAlign w:val="center"/>
          </w:tcPr>
          <w:p w:rsidR="004B3AD5" w:rsidRPr="00835527" w:rsidRDefault="004B3AD5" w:rsidP="003046EB">
            <w:pPr>
              <w:pStyle w:val="Default"/>
              <w:jc w:val="center"/>
              <w:rPr>
                <w:rFonts w:ascii="Times New Roman" w:hAnsi="Times New Roman" w:cs="Times New Roman"/>
                <w:bCs/>
                <w:color w:val="auto"/>
                <w:sz w:val="22"/>
                <w:szCs w:val="22"/>
              </w:rPr>
            </w:pPr>
          </w:p>
        </w:tc>
        <w:tc>
          <w:tcPr>
            <w:tcW w:w="4625" w:type="dxa"/>
            <w:tcBorders>
              <w:top w:val="single" w:sz="4" w:space="0" w:color="000000"/>
              <w:left w:val="single" w:sz="4" w:space="0" w:color="000000"/>
              <w:bottom w:val="single" w:sz="4" w:space="0" w:color="000000"/>
              <w:right w:val="single" w:sz="4" w:space="0" w:color="000000"/>
            </w:tcBorders>
            <w:vAlign w:val="center"/>
          </w:tcPr>
          <w:p w:rsidR="004B3AD5" w:rsidRPr="00835527" w:rsidRDefault="004B3AD5" w:rsidP="003046EB">
            <w:pPr>
              <w:pStyle w:val="Default"/>
              <w:jc w:val="center"/>
              <w:rPr>
                <w:rFonts w:ascii="Times New Roman" w:hAnsi="Times New Roman" w:cs="Times New Roman"/>
                <w:bCs/>
                <w:color w:val="auto"/>
                <w:sz w:val="22"/>
                <w:szCs w:val="22"/>
              </w:rPr>
            </w:pPr>
          </w:p>
        </w:tc>
      </w:tr>
      <w:tr w:rsidR="004B3AD5" w:rsidRPr="00835527">
        <w:tc>
          <w:tcPr>
            <w:tcW w:w="1188" w:type="dxa"/>
            <w:tcBorders>
              <w:top w:val="single" w:sz="4" w:space="0" w:color="000000"/>
              <w:left w:val="single" w:sz="4" w:space="0" w:color="000000"/>
              <w:bottom w:val="single" w:sz="4" w:space="0" w:color="000000"/>
              <w:right w:val="single" w:sz="4" w:space="0" w:color="000000"/>
            </w:tcBorders>
            <w:vAlign w:val="center"/>
          </w:tcPr>
          <w:p w:rsidR="004B3AD5" w:rsidRPr="00835527" w:rsidRDefault="004B3AD5" w:rsidP="003046EB">
            <w:pPr>
              <w:pStyle w:val="Default"/>
              <w:jc w:val="center"/>
              <w:rPr>
                <w:rFonts w:ascii="Times New Roman" w:hAnsi="Times New Roman" w:cs="Times New Roman"/>
                <w:bCs/>
                <w:color w:val="auto"/>
                <w:sz w:val="22"/>
                <w:szCs w:val="22"/>
              </w:rPr>
            </w:pPr>
          </w:p>
        </w:tc>
        <w:tc>
          <w:tcPr>
            <w:tcW w:w="1136" w:type="dxa"/>
            <w:tcBorders>
              <w:top w:val="single" w:sz="4" w:space="0" w:color="000000"/>
              <w:left w:val="single" w:sz="4" w:space="0" w:color="000000"/>
              <w:bottom w:val="single" w:sz="4" w:space="0" w:color="000000"/>
              <w:right w:val="single" w:sz="4" w:space="0" w:color="000000"/>
            </w:tcBorders>
            <w:vAlign w:val="center"/>
          </w:tcPr>
          <w:p w:rsidR="004B3AD5" w:rsidRPr="00835527" w:rsidRDefault="004B3AD5" w:rsidP="003046EB">
            <w:pPr>
              <w:pStyle w:val="Default"/>
              <w:jc w:val="center"/>
              <w:rPr>
                <w:rFonts w:ascii="Times New Roman" w:hAnsi="Times New Roman" w:cs="Times New Roman"/>
                <w:bCs/>
                <w:color w:val="auto"/>
                <w:sz w:val="22"/>
                <w:szCs w:val="22"/>
              </w:rPr>
            </w:pPr>
          </w:p>
        </w:tc>
        <w:tc>
          <w:tcPr>
            <w:tcW w:w="1258" w:type="dxa"/>
            <w:tcBorders>
              <w:top w:val="single" w:sz="4" w:space="0" w:color="000000"/>
              <w:left w:val="single" w:sz="4" w:space="0" w:color="000000"/>
              <w:bottom w:val="single" w:sz="4" w:space="0" w:color="000000"/>
              <w:right w:val="single" w:sz="4" w:space="0" w:color="000000"/>
            </w:tcBorders>
            <w:vAlign w:val="center"/>
          </w:tcPr>
          <w:p w:rsidR="004B3AD5" w:rsidRPr="00835527" w:rsidRDefault="004B3AD5" w:rsidP="003046EB">
            <w:pPr>
              <w:pStyle w:val="Default"/>
              <w:jc w:val="center"/>
              <w:rPr>
                <w:rFonts w:ascii="Times New Roman" w:hAnsi="Times New Roman" w:cs="Times New Roman"/>
                <w:bCs/>
                <w:color w:val="auto"/>
                <w:sz w:val="22"/>
                <w:szCs w:val="22"/>
              </w:rPr>
            </w:pPr>
          </w:p>
        </w:tc>
        <w:tc>
          <w:tcPr>
            <w:tcW w:w="893" w:type="dxa"/>
            <w:tcBorders>
              <w:top w:val="single" w:sz="4" w:space="0" w:color="000000"/>
              <w:left w:val="single" w:sz="4" w:space="0" w:color="000000"/>
              <w:bottom w:val="single" w:sz="4" w:space="0" w:color="000000"/>
              <w:right w:val="single" w:sz="4" w:space="0" w:color="000000"/>
            </w:tcBorders>
            <w:vAlign w:val="center"/>
          </w:tcPr>
          <w:p w:rsidR="004B3AD5" w:rsidRPr="00835527" w:rsidRDefault="004B3AD5" w:rsidP="003046EB">
            <w:pPr>
              <w:pStyle w:val="Default"/>
              <w:jc w:val="center"/>
              <w:rPr>
                <w:rFonts w:ascii="Times New Roman" w:hAnsi="Times New Roman" w:cs="Times New Roman"/>
                <w:bCs/>
                <w:color w:val="auto"/>
                <w:sz w:val="22"/>
                <w:szCs w:val="22"/>
              </w:rPr>
            </w:pPr>
          </w:p>
        </w:tc>
        <w:tc>
          <w:tcPr>
            <w:tcW w:w="1081" w:type="dxa"/>
            <w:tcBorders>
              <w:top w:val="single" w:sz="4" w:space="0" w:color="000000"/>
              <w:left w:val="single" w:sz="4" w:space="0" w:color="000000"/>
              <w:bottom w:val="single" w:sz="4" w:space="0" w:color="000000"/>
              <w:right w:val="single" w:sz="4" w:space="0" w:color="000000"/>
            </w:tcBorders>
            <w:vAlign w:val="center"/>
          </w:tcPr>
          <w:p w:rsidR="004B3AD5" w:rsidRPr="00835527" w:rsidRDefault="004B3AD5" w:rsidP="003046EB">
            <w:pPr>
              <w:pStyle w:val="Default"/>
              <w:jc w:val="center"/>
              <w:rPr>
                <w:rFonts w:ascii="Times New Roman" w:hAnsi="Times New Roman" w:cs="Times New Roman"/>
                <w:bCs/>
                <w:color w:val="auto"/>
                <w:sz w:val="22"/>
                <w:szCs w:val="22"/>
              </w:rPr>
            </w:pPr>
          </w:p>
        </w:tc>
        <w:tc>
          <w:tcPr>
            <w:tcW w:w="4625" w:type="dxa"/>
            <w:tcBorders>
              <w:top w:val="single" w:sz="4" w:space="0" w:color="000000"/>
              <w:left w:val="single" w:sz="4" w:space="0" w:color="000000"/>
              <w:bottom w:val="single" w:sz="4" w:space="0" w:color="000000"/>
              <w:right w:val="single" w:sz="4" w:space="0" w:color="000000"/>
            </w:tcBorders>
            <w:vAlign w:val="center"/>
          </w:tcPr>
          <w:p w:rsidR="004B3AD5" w:rsidRPr="00835527" w:rsidRDefault="004B3AD5" w:rsidP="003046EB">
            <w:pPr>
              <w:pStyle w:val="Default"/>
              <w:jc w:val="center"/>
              <w:rPr>
                <w:rFonts w:ascii="Times New Roman" w:hAnsi="Times New Roman" w:cs="Times New Roman"/>
                <w:bCs/>
                <w:color w:val="auto"/>
                <w:sz w:val="22"/>
                <w:szCs w:val="22"/>
              </w:rPr>
            </w:pPr>
          </w:p>
        </w:tc>
      </w:tr>
      <w:tr w:rsidR="004B3AD5" w:rsidRPr="00835527">
        <w:tc>
          <w:tcPr>
            <w:tcW w:w="1188" w:type="dxa"/>
            <w:tcBorders>
              <w:top w:val="single" w:sz="4" w:space="0" w:color="000000"/>
              <w:left w:val="single" w:sz="4" w:space="0" w:color="000000"/>
              <w:bottom w:val="single" w:sz="4" w:space="0" w:color="000000"/>
              <w:right w:val="single" w:sz="4" w:space="0" w:color="000000"/>
            </w:tcBorders>
            <w:vAlign w:val="center"/>
          </w:tcPr>
          <w:p w:rsidR="004B3AD5" w:rsidRPr="00835527" w:rsidRDefault="004B3AD5" w:rsidP="003046EB">
            <w:pPr>
              <w:pStyle w:val="Default"/>
              <w:jc w:val="center"/>
              <w:rPr>
                <w:rFonts w:ascii="Times New Roman" w:hAnsi="Times New Roman" w:cs="Times New Roman"/>
                <w:bCs/>
                <w:color w:val="auto"/>
                <w:sz w:val="22"/>
                <w:szCs w:val="22"/>
              </w:rPr>
            </w:pPr>
          </w:p>
        </w:tc>
        <w:tc>
          <w:tcPr>
            <w:tcW w:w="1136" w:type="dxa"/>
            <w:tcBorders>
              <w:top w:val="single" w:sz="4" w:space="0" w:color="000000"/>
              <w:left w:val="single" w:sz="4" w:space="0" w:color="000000"/>
              <w:bottom w:val="single" w:sz="4" w:space="0" w:color="000000"/>
              <w:right w:val="single" w:sz="4" w:space="0" w:color="000000"/>
            </w:tcBorders>
            <w:vAlign w:val="center"/>
          </w:tcPr>
          <w:p w:rsidR="004B3AD5" w:rsidRPr="00835527" w:rsidRDefault="004B3AD5" w:rsidP="003046EB">
            <w:pPr>
              <w:pStyle w:val="Default"/>
              <w:jc w:val="center"/>
              <w:rPr>
                <w:rFonts w:ascii="Times New Roman" w:hAnsi="Times New Roman" w:cs="Times New Roman"/>
                <w:bCs/>
                <w:color w:val="auto"/>
                <w:sz w:val="22"/>
                <w:szCs w:val="22"/>
              </w:rPr>
            </w:pPr>
          </w:p>
        </w:tc>
        <w:tc>
          <w:tcPr>
            <w:tcW w:w="1258" w:type="dxa"/>
            <w:tcBorders>
              <w:top w:val="single" w:sz="4" w:space="0" w:color="000000"/>
              <w:left w:val="single" w:sz="4" w:space="0" w:color="000000"/>
              <w:bottom w:val="single" w:sz="4" w:space="0" w:color="000000"/>
              <w:right w:val="single" w:sz="4" w:space="0" w:color="000000"/>
            </w:tcBorders>
            <w:vAlign w:val="center"/>
          </w:tcPr>
          <w:p w:rsidR="004B3AD5" w:rsidRPr="00835527" w:rsidRDefault="004B3AD5" w:rsidP="003046EB">
            <w:pPr>
              <w:pStyle w:val="Default"/>
              <w:jc w:val="center"/>
              <w:rPr>
                <w:rFonts w:ascii="Times New Roman" w:hAnsi="Times New Roman" w:cs="Times New Roman"/>
                <w:bCs/>
                <w:color w:val="auto"/>
                <w:sz w:val="22"/>
                <w:szCs w:val="22"/>
              </w:rPr>
            </w:pPr>
          </w:p>
        </w:tc>
        <w:tc>
          <w:tcPr>
            <w:tcW w:w="893" w:type="dxa"/>
            <w:tcBorders>
              <w:top w:val="single" w:sz="4" w:space="0" w:color="000000"/>
              <w:left w:val="single" w:sz="4" w:space="0" w:color="000000"/>
              <w:bottom w:val="single" w:sz="4" w:space="0" w:color="000000"/>
              <w:right w:val="single" w:sz="4" w:space="0" w:color="000000"/>
            </w:tcBorders>
            <w:vAlign w:val="center"/>
          </w:tcPr>
          <w:p w:rsidR="004B3AD5" w:rsidRPr="00835527" w:rsidRDefault="004B3AD5" w:rsidP="003046EB">
            <w:pPr>
              <w:pStyle w:val="Default"/>
              <w:jc w:val="center"/>
              <w:rPr>
                <w:rFonts w:ascii="Times New Roman" w:hAnsi="Times New Roman" w:cs="Times New Roman"/>
                <w:bCs/>
                <w:color w:val="auto"/>
                <w:sz w:val="22"/>
                <w:szCs w:val="22"/>
              </w:rPr>
            </w:pPr>
          </w:p>
        </w:tc>
        <w:tc>
          <w:tcPr>
            <w:tcW w:w="1081" w:type="dxa"/>
            <w:tcBorders>
              <w:top w:val="single" w:sz="4" w:space="0" w:color="000000"/>
              <w:left w:val="single" w:sz="4" w:space="0" w:color="000000"/>
              <w:bottom w:val="single" w:sz="4" w:space="0" w:color="000000"/>
              <w:right w:val="single" w:sz="4" w:space="0" w:color="000000"/>
            </w:tcBorders>
            <w:vAlign w:val="center"/>
          </w:tcPr>
          <w:p w:rsidR="004B3AD5" w:rsidRPr="00835527" w:rsidRDefault="004B3AD5" w:rsidP="003046EB">
            <w:pPr>
              <w:pStyle w:val="Default"/>
              <w:jc w:val="center"/>
              <w:rPr>
                <w:rFonts w:ascii="Times New Roman" w:hAnsi="Times New Roman" w:cs="Times New Roman"/>
                <w:bCs/>
                <w:color w:val="auto"/>
                <w:sz w:val="22"/>
                <w:szCs w:val="22"/>
              </w:rPr>
            </w:pPr>
          </w:p>
        </w:tc>
        <w:tc>
          <w:tcPr>
            <w:tcW w:w="4625" w:type="dxa"/>
            <w:tcBorders>
              <w:top w:val="single" w:sz="4" w:space="0" w:color="000000"/>
              <w:left w:val="single" w:sz="4" w:space="0" w:color="000000"/>
              <w:bottom w:val="single" w:sz="4" w:space="0" w:color="000000"/>
              <w:right w:val="single" w:sz="4" w:space="0" w:color="000000"/>
            </w:tcBorders>
            <w:vAlign w:val="center"/>
          </w:tcPr>
          <w:p w:rsidR="004B3AD5" w:rsidRPr="00835527" w:rsidRDefault="004B3AD5" w:rsidP="003046EB">
            <w:pPr>
              <w:pStyle w:val="Default"/>
              <w:jc w:val="center"/>
              <w:rPr>
                <w:rFonts w:ascii="Times New Roman" w:hAnsi="Times New Roman" w:cs="Times New Roman"/>
                <w:bCs/>
                <w:color w:val="auto"/>
                <w:sz w:val="22"/>
                <w:szCs w:val="22"/>
              </w:rPr>
            </w:pPr>
          </w:p>
        </w:tc>
      </w:tr>
      <w:tr w:rsidR="004B3AD5" w:rsidRPr="00835527">
        <w:tc>
          <w:tcPr>
            <w:tcW w:w="1188" w:type="dxa"/>
            <w:tcBorders>
              <w:top w:val="single" w:sz="4" w:space="0" w:color="000000"/>
              <w:left w:val="single" w:sz="4" w:space="0" w:color="000000"/>
              <w:bottom w:val="single" w:sz="4" w:space="0" w:color="000000"/>
              <w:right w:val="single" w:sz="4" w:space="0" w:color="000000"/>
            </w:tcBorders>
            <w:vAlign w:val="center"/>
          </w:tcPr>
          <w:p w:rsidR="004B3AD5" w:rsidRPr="00835527" w:rsidRDefault="004B3AD5" w:rsidP="003046EB">
            <w:pPr>
              <w:pStyle w:val="Default"/>
              <w:jc w:val="center"/>
              <w:rPr>
                <w:rFonts w:ascii="Times New Roman" w:hAnsi="Times New Roman" w:cs="Times New Roman"/>
                <w:bCs/>
                <w:color w:val="auto"/>
                <w:sz w:val="22"/>
                <w:szCs w:val="22"/>
              </w:rPr>
            </w:pPr>
          </w:p>
        </w:tc>
        <w:tc>
          <w:tcPr>
            <w:tcW w:w="1136" w:type="dxa"/>
            <w:tcBorders>
              <w:top w:val="single" w:sz="4" w:space="0" w:color="000000"/>
              <w:left w:val="single" w:sz="4" w:space="0" w:color="000000"/>
              <w:bottom w:val="single" w:sz="4" w:space="0" w:color="000000"/>
              <w:right w:val="single" w:sz="4" w:space="0" w:color="000000"/>
            </w:tcBorders>
            <w:vAlign w:val="center"/>
          </w:tcPr>
          <w:p w:rsidR="004B3AD5" w:rsidRPr="00835527" w:rsidRDefault="004B3AD5" w:rsidP="003046EB">
            <w:pPr>
              <w:pStyle w:val="Default"/>
              <w:jc w:val="center"/>
              <w:rPr>
                <w:rFonts w:ascii="Times New Roman" w:hAnsi="Times New Roman" w:cs="Times New Roman"/>
                <w:bCs/>
                <w:color w:val="auto"/>
                <w:sz w:val="22"/>
                <w:szCs w:val="22"/>
              </w:rPr>
            </w:pPr>
          </w:p>
        </w:tc>
        <w:tc>
          <w:tcPr>
            <w:tcW w:w="1258" w:type="dxa"/>
            <w:tcBorders>
              <w:top w:val="single" w:sz="4" w:space="0" w:color="000000"/>
              <w:left w:val="single" w:sz="4" w:space="0" w:color="000000"/>
              <w:bottom w:val="single" w:sz="4" w:space="0" w:color="000000"/>
              <w:right w:val="single" w:sz="4" w:space="0" w:color="000000"/>
            </w:tcBorders>
            <w:vAlign w:val="center"/>
          </w:tcPr>
          <w:p w:rsidR="004B3AD5" w:rsidRPr="00835527" w:rsidRDefault="004B3AD5" w:rsidP="003046EB">
            <w:pPr>
              <w:pStyle w:val="Default"/>
              <w:jc w:val="center"/>
              <w:rPr>
                <w:rFonts w:ascii="Times New Roman" w:hAnsi="Times New Roman" w:cs="Times New Roman"/>
                <w:bCs/>
                <w:color w:val="auto"/>
                <w:sz w:val="22"/>
                <w:szCs w:val="22"/>
              </w:rPr>
            </w:pPr>
          </w:p>
        </w:tc>
        <w:tc>
          <w:tcPr>
            <w:tcW w:w="893" w:type="dxa"/>
            <w:tcBorders>
              <w:top w:val="single" w:sz="4" w:space="0" w:color="000000"/>
              <w:left w:val="single" w:sz="4" w:space="0" w:color="000000"/>
              <w:bottom w:val="single" w:sz="4" w:space="0" w:color="000000"/>
              <w:right w:val="single" w:sz="4" w:space="0" w:color="000000"/>
            </w:tcBorders>
            <w:vAlign w:val="center"/>
          </w:tcPr>
          <w:p w:rsidR="004B3AD5" w:rsidRPr="00835527" w:rsidRDefault="004B3AD5" w:rsidP="003046EB">
            <w:pPr>
              <w:pStyle w:val="Default"/>
              <w:jc w:val="center"/>
              <w:rPr>
                <w:rFonts w:ascii="Times New Roman" w:hAnsi="Times New Roman" w:cs="Times New Roman"/>
                <w:bCs/>
                <w:color w:val="auto"/>
                <w:sz w:val="22"/>
                <w:szCs w:val="22"/>
              </w:rPr>
            </w:pPr>
          </w:p>
        </w:tc>
        <w:tc>
          <w:tcPr>
            <w:tcW w:w="1081" w:type="dxa"/>
            <w:tcBorders>
              <w:top w:val="single" w:sz="4" w:space="0" w:color="000000"/>
              <w:left w:val="single" w:sz="4" w:space="0" w:color="000000"/>
              <w:bottom w:val="single" w:sz="4" w:space="0" w:color="000000"/>
              <w:right w:val="single" w:sz="4" w:space="0" w:color="000000"/>
            </w:tcBorders>
            <w:vAlign w:val="center"/>
          </w:tcPr>
          <w:p w:rsidR="004B3AD5" w:rsidRPr="00835527" w:rsidRDefault="004B3AD5" w:rsidP="003046EB">
            <w:pPr>
              <w:pStyle w:val="Default"/>
              <w:jc w:val="center"/>
              <w:rPr>
                <w:rFonts w:ascii="Times New Roman" w:hAnsi="Times New Roman" w:cs="Times New Roman"/>
                <w:bCs/>
                <w:color w:val="auto"/>
                <w:sz w:val="22"/>
                <w:szCs w:val="22"/>
              </w:rPr>
            </w:pPr>
          </w:p>
        </w:tc>
        <w:tc>
          <w:tcPr>
            <w:tcW w:w="4625" w:type="dxa"/>
            <w:tcBorders>
              <w:top w:val="single" w:sz="4" w:space="0" w:color="000000"/>
              <w:left w:val="single" w:sz="4" w:space="0" w:color="000000"/>
              <w:bottom w:val="single" w:sz="4" w:space="0" w:color="000000"/>
              <w:right w:val="single" w:sz="4" w:space="0" w:color="000000"/>
            </w:tcBorders>
            <w:vAlign w:val="center"/>
          </w:tcPr>
          <w:p w:rsidR="004B3AD5" w:rsidRPr="00835527" w:rsidRDefault="004B3AD5" w:rsidP="003046EB">
            <w:pPr>
              <w:pStyle w:val="Default"/>
              <w:jc w:val="center"/>
              <w:rPr>
                <w:rFonts w:ascii="Times New Roman" w:hAnsi="Times New Roman" w:cs="Times New Roman"/>
                <w:bCs/>
                <w:color w:val="auto"/>
                <w:sz w:val="22"/>
                <w:szCs w:val="22"/>
              </w:rPr>
            </w:pPr>
          </w:p>
        </w:tc>
      </w:tr>
      <w:tr w:rsidR="004B3AD5" w:rsidRPr="00835527">
        <w:tc>
          <w:tcPr>
            <w:tcW w:w="1188" w:type="dxa"/>
            <w:tcBorders>
              <w:top w:val="single" w:sz="4" w:space="0" w:color="000000"/>
              <w:left w:val="single" w:sz="4" w:space="0" w:color="000000"/>
              <w:bottom w:val="single" w:sz="4" w:space="0" w:color="000000"/>
              <w:right w:val="single" w:sz="4" w:space="0" w:color="000000"/>
            </w:tcBorders>
            <w:vAlign w:val="center"/>
          </w:tcPr>
          <w:p w:rsidR="004B3AD5" w:rsidRPr="00835527" w:rsidRDefault="004B3AD5" w:rsidP="003046EB">
            <w:pPr>
              <w:pStyle w:val="Default"/>
              <w:jc w:val="center"/>
              <w:rPr>
                <w:rFonts w:ascii="Times New Roman" w:hAnsi="Times New Roman" w:cs="Times New Roman"/>
                <w:bCs/>
                <w:color w:val="auto"/>
                <w:sz w:val="22"/>
                <w:szCs w:val="22"/>
              </w:rPr>
            </w:pPr>
          </w:p>
        </w:tc>
        <w:tc>
          <w:tcPr>
            <w:tcW w:w="1136" w:type="dxa"/>
            <w:tcBorders>
              <w:top w:val="single" w:sz="4" w:space="0" w:color="000000"/>
              <w:left w:val="single" w:sz="4" w:space="0" w:color="000000"/>
              <w:bottom w:val="single" w:sz="4" w:space="0" w:color="000000"/>
              <w:right w:val="single" w:sz="4" w:space="0" w:color="000000"/>
            </w:tcBorders>
            <w:vAlign w:val="center"/>
          </w:tcPr>
          <w:p w:rsidR="004B3AD5" w:rsidRPr="00835527" w:rsidRDefault="004B3AD5" w:rsidP="003046EB">
            <w:pPr>
              <w:pStyle w:val="Default"/>
              <w:jc w:val="center"/>
              <w:rPr>
                <w:rFonts w:ascii="Times New Roman" w:hAnsi="Times New Roman" w:cs="Times New Roman"/>
                <w:bCs/>
                <w:color w:val="auto"/>
                <w:sz w:val="22"/>
                <w:szCs w:val="22"/>
              </w:rPr>
            </w:pPr>
          </w:p>
        </w:tc>
        <w:tc>
          <w:tcPr>
            <w:tcW w:w="1258" w:type="dxa"/>
            <w:tcBorders>
              <w:top w:val="single" w:sz="4" w:space="0" w:color="000000"/>
              <w:left w:val="single" w:sz="4" w:space="0" w:color="000000"/>
              <w:bottom w:val="single" w:sz="4" w:space="0" w:color="000000"/>
              <w:right w:val="single" w:sz="4" w:space="0" w:color="000000"/>
            </w:tcBorders>
            <w:vAlign w:val="center"/>
          </w:tcPr>
          <w:p w:rsidR="004B3AD5" w:rsidRPr="00835527" w:rsidRDefault="004B3AD5" w:rsidP="003046EB">
            <w:pPr>
              <w:pStyle w:val="Default"/>
              <w:jc w:val="center"/>
              <w:rPr>
                <w:rFonts w:ascii="Times New Roman" w:hAnsi="Times New Roman" w:cs="Times New Roman"/>
                <w:bCs/>
                <w:color w:val="auto"/>
                <w:sz w:val="22"/>
                <w:szCs w:val="22"/>
              </w:rPr>
            </w:pPr>
          </w:p>
        </w:tc>
        <w:tc>
          <w:tcPr>
            <w:tcW w:w="893" w:type="dxa"/>
            <w:tcBorders>
              <w:top w:val="single" w:sz="4" w:space="0" w:color="000000"/>
              <w:left w:val="single" w:sz="4" w:space="0" w:color="000000"/>
              <w:bottom w:val="single" w:sz="4" w:space="0" w:color="000000"/>
              <w:right w:val="single" w:sz="4" w:space="0" w:color="000000"/>
            </w:tcBorders>
            <w:vAlign w:val="center"/>
          </w:tcPr>
          <w:p w:rsidR="004B3AD5" w:rsidRPr="00835527" w:rsidRDefault="004B3AD5" w:rsidP="003046EB">
            <w:pPr>
              <w:pStyle w:val="Default"/>
              <w:jc w:val="center"/>
              <w:rPr>
                <w:rFonts w:ascii="Times New Roman" w:hAnsi="Times New Roman" w:cs="Times New Roman"/>
                <w:bCs/>
                <w:color w:val="auto"/>
                <w:sz w:val="22"/>
                <w:szCs w:val="22"/>
              </w:rPr>
            </w:pPr>
          </w:p>
        </w:tc>
        <w:tc>
          <w:tcPr>
            <w:tcW w:w="1081" w:type="dxa"/>
            <w:tcBorders>
              <w:top w:val="single" w:sz="4" w:space="0" w:color="000000"/>
              <w:left w:val="single" w:sz="4" w:space="0" w:color="000000"/>
              <w:bottom w:val="single" w:sz="4" w:space="0" w:color="000000"/>
              <w:right w:val="single" w:sz="4" w:space="0" w:color="000000"/>
            </w:tcBorders>
            <w:vAlign w:val="center"/>
          </w:tcPr>
          <w:p w:rsidR="004B3AD5" w:rsidRPr="00835527" w:rsidRDefault="004B3AD5" w:rsidP="003046EB">
            <w:pPr>
              <w:pStyle w:val="Default"/>
              <w:jc w:val="center"/>
              <w:rPr>
                <w:rFonts w:ascii="Times New Roman" w:hAnsi="Times New Roman" w:cs="Times New Roman"/>
                <w:bCs/>
                <w:color w:val="auto"/>
                <w:sz w:val="22"/>
                <w:szCs w:val="22"/>
              </w:rPr>
            </w:pPr>
          </w:p>
        </w:tc>
        <w:tc>
          <w:tcPr>
            <w:tcW w:w="4625" w:type="dxa"/>
            <w:tcBorders>
              <w:top w:val="single" w:sz="4" w:space="0" w:color="000000"/>
              <w:left w:val="single" w:sz="4" w:space="0" w:color="000000"/>
              <w:bottom w:val="single" w:sz="4" w:space="0" w:color="000000"/>
              <w:right w:val="single" w:sz="4" w:space="0" w:color="000000"/>
            </w:tcBorders>
            <w:vAlign w:val="center"/>
          </w:tcPr>
          <w:p w:rsidR="004B3AD5" w:rsidRPr="00835527" w:rsidRDefault="004B3AD5" w:rsidP="003046EB">
            <w:pPr>
              <w:pStyle w:val="Default"/>
              <w:jc w:val="center"/>
              <w:rPr>
                <w:rFonts w:ascii="Times New Roman" w:hAnsi="Times New Roman" w:cs="Times New Roman"/>
                <w:bCs/>
                <w:color w:val="auto"/>
                <w:sz w:val="22"/>
                <w:szCs w:val="22"/>
              </w:rPr>
            </w:pPr>
          </w:p>
        </w:tc>
      </w:tr>
      <w:tr w:rsidR="004B3AD5" w:rsidRPr="00835527">
        <w:tc>
          <w:tcPr>
            <w:tcW w:w="1188" w:type="dxa"/>
            <w:tcBorders>
              <w:top w:val="single" w:sz="4" w:space="0" w:color="000000"/>
              <w:left w:val="single" w:sz="4" w:space="0" w:color="000000"/>
              <w:bottom w:val="single" w:sz="4" w:space="0" w:color="000000"/>
              <w:right w:val="single" w:sz="4" w:space="0" w:color="000000"/>
            </w:tcBorders>
            <w:vAlign w:val="center"/>
          </w:tcPr>
          <w:p w:rsidR="004B3AD5" w:rsidRPr="00835527" w:rsidRDefault="004B3AD5" w:rsidP="003046EB">
            <w:pPr>
              <w:pStyle w:val="Default"/>
              <w:jc w:val="center"/>
              <w:rPr>
                <w:rFonts w:ascii="Times New Roman" w:hAnsi="Times New Roman" w:cs="Times New Roman"/>
                <w:bCs/>
                <w:color w:val="auto"/>
                <w:sz w:val="22"/>
                <w:szCs w:val="22"/>
              </w:rPr>
            </w:pPr>
          </w:p>
        </w:tc>
        <w:tc>
          <w:tcPr>
            <w:tcW w:w="1136" w:type="dxa"/>
            <w:tcBorders>
              <w:top w:val="single" w:sz="4" w:space="0" w:color="000000"/>
              <w:left w:val="single" w:sz="4" w:space="0" w:color="000000"/>
              <w:bottom w:val="single" w:sz="4" w:space="0" w:color="000000"/>
              <w:right w:val="single" w:sz="4" w:space="0" w:color="000000"/>
            </w:tcBorders>
            <w:vAlign w:val="center"/>
          </w:tcPr>
          <w:p w:rsidR="004B3AD5" w:rsidRPr="00835527" w:rsidRDefault="004B3AD5" w:rsidP="003046EB">
            <w:pPr>
              <w:pStyle w:val="Default"/>
              <w:jc w:val="center"/>
              <w:rPr>
                <w:rFonts w:ascii="Times New Roman" w:hAnsi="Times New Roman" w:cs="Times New Roman"/>
                <w:bCs/>
                <w:color w:val="auto"/>
                <w:sz w:val="22"/>
                <w:szCs w:val="22"/>
              </w:rPr>
            </w:pPr>
          </w:p>
        </w:tc>
        <w:tc>
          <w:tcPr>
            <w:tcW w:w="1258" w:type="dxa"/>
            <w:tcBorders>
              <w:top w:val="single" w:sz="4" w:space="0" w:color="000000"/>
              <w:left w:val="single" w:sz="4" w:space="0" w:color="000000"/>
              <w:bottom w:val="single" w:sz="4" w:space="0" w:color="000000"/>
              <w:right w:val="single" w:sz="4" w:space="0" w:color="000000"/>
            </w:tcBorders>
            <w:vAlign w:val="center"/>
          </w:tcPr>
          <w:p w:rsidR="004B3AD5" w:rsidRPr="00835527" w:rsidRDefault="004B3AD5" w:rsidP="003046EB">
            <w:pPr>
              <w:pStyle w:val="Default"/>
              <w:jc w:val="center"/>
              <w:rPr>
                <w:rFonts w:ascii="Times New Roman" w:hAnsi="Times New Roman" w:cs="Times New Roman"/>
                <w:bCs/>
                <w:color w:val="auto"/>
                <w:sz w:val="22"/>
                <w:szCs w:val="22"/>
              </w:rPr>
            </w:pPr>
          </w:p>
        </w:tc>
        <w:tc>
          <w:tcPr>
            <w:tcW w:w="893" w:type="dxa"/>
            <w:tcBorders>
              <w:top w:val="single" w:sz="4" w:space="0" w:color="000000"/>
              <w:left w:val="single" w:sz="4" w:space="0" w:color="000000"/>
              <w:bottom w:val="single" w:sz="4" w:space="0" w:color="000000"/>
              <w:right w:val="single" w:sz="4" w:space="0" w:color="000000"/>
            </w:tcBorders>
            <w:vAlign w:val="center"/>
          </w:tcPr>
          <w:p w:rsidR="004B3AD5" w:rsidRPr="00835527" w:rsidRDefault="004B3AD5" w:rsidP="003046EB">
            <w:pPr>
              <w:pStyle w:val="Default"/>
              <w:jc w:val="center"/>
              <w:rPr>
                <w:rFonts w:ascii="Times New Roman" w:hAnsi="Times New Roman" w:cs="Times New Roman"/>
                <w:bCs/>
                <w:color w:val="auto"/>
                <w:sz w:val="22"/>
                <w:szCs w:val="22"/>
              </w:rPr>
            </w:pPr>
          </w:p>
        </w:tc>
        <w:tc>
          <w:tcPr>
            <w:tcW w:w="1081" w:type="dxa"/>
            <w:tcBorders>
              <w:top w:val="single" w:sz="4" w:space="0" w:color="000000"/>
              <w:left w:val="single" w:sz="4" w:space="0" w:color="000000"/>
              <w:bottom w:val="single" w:sz="4" w:space="0" w:color="000000"/>
              <w:right w:val="single" w:sz="4" w:space="0" w:color="000000"/>
            </w:tcBorders>
            <w:vAlign w:val="center"/>
          </w:tcPr>
          <w:p w:rsidR="004B3AD5" w:rsidRPr="00835527" w:rsidRDefault="004B3AD5" w:rsidP="003046EB">
            <w:pPr>
              <w:pStyle w:val="Default"/>
              <w:jc w:val="center"/>
              <w:rPr>
                <w:rFonts w:ascii="Times New Roman" w:hAnsi="Times New Roman" w:cs="Times New Roman"/>
                <w:bCs/>
                <w:color w:val="auto"/>
                <w:sz w:val="22"/>
                <w:szCs w:val="22"/>
              </w:rPr>
            </w:pPr>
          </w:p>
        </w:tc>
        <w:tc>
          <w:tcPr>
            <w:tcW w:w="4625" w:type="dxa"/>
            <w:tcBorders>
              <w:top w:val="single" w:sz="4" w:space="0" w:color="000000"/>
              <w:left w:val="single" w:sz="4" w:space="0" w:color="000000"/>
              <w:bottom w:val="single" w:sz="4" w:space="0" w:color="000000"/>
              <w:right w:val="single" w:sz="4" w:space="0" w:color="000000"/>
            </w:tcBorders>
            <w:vAlign w:val="center"/>
          </w:tcPr>
          <w:p w:rsidR="004B3AD5" w:rsidRPr="00835527" w:rsidRDefault="004B3AD5" w:rsidP="003046EB">
            <w:pPr>
              <w:pStyle w:val="Default"/>
              <w:jc w:val="center"/>
              <w:rPr>
                <w:rFonts w:ascii="Times New Roman" w:hAnsi="Times New Roman" w:cs="Times New Roman"/>
                <w:bCs/>
                <w:color w:val="auto"/>
                <w:sz w:val="22"/>
                <w:szCs w:val="22"/>
              </w:rPr>
            </w:pPr>
          </w:p>
        </w:tc>
      </w:tr>
    </w:tbl>
    <w:p w:rsidR="00D0279E" w:rsidRDefault="00D0279E" w:rsidP="00B5018F">
      <w:pPr>
        <w:suppressLineNumbers/>
        <w:jc w:val="center"/>
        <w:rPr>
          <w:rFonts w:ascii="Arial" w:hAnsi="Arial" w:cs="Arial"/>
          <w:b/>
          <w:bCs/>
          <w:sz w:val="28"/>
          <w:szCs w:val="28"/>
        </w:rPr>
      </w:pPr>
      <w:r>
        <w:rPr>
          <w:rFonts w:ascii="Arial" w:hAnsi="Arial" w:cs="Arial"/>
          <w:b/>
          <w:bCs/>
          <w:sz w:val="28"/>
          <w:szCs w:val="28"/>
        </w:rPr>
        <w:br w:type="page"/>
      </w:r>
    </w:p>
    <w:p w:rsidR="00B5018F" w:rsidRPr="00CC4D9C" w:rsidRDefault="00B5018F" w:rsidP="00B5018F">
      <w:pPr>
        <w:suppressLineNumbers/>
        <w:jc w:val="center"/>
        <w:rPr>
          <w:rFonts w:ascii="Arial" w:hAnsi="Arial" w:cs="Arial"/>
          <w:b/>
          <w:bCs/>
          <w:sz w:val="28"/>
          <w:szCs w:val="28"/>
        </w:rPr>
      </w:pPr>
      <w:r w:rsidRPr="00CC4D9C">
        <w:rPr>
          <w:rFonts w:ascii="Arial" w:hAnsi="Arial" w:cs="Arial"/>
          <w:b/>
          <w:bCs/>
          <w:sz w:val="28"/>
          <w:szCs w:val="28"/>
        </w:rPr>
        <w:lastRenderedPageBreak/>
        <w:t>TABLE OF CONTENTS</w:t>
      </w:r>
    </w:p>
    <w:p w:rsidR="00B5018F" w:rsidRPr="00CC4D9C" w:rsidRDefault="00B5018F" w:rsidP="00B5018F">
      <w:pPr>
        <w:rPr>
          <w:rFonts w:ascii="Arial" w:hAnsi="Arial" w:cs="Arial"/>
        </w:rPr>
      </w:pPr>
    </w:p>
    <w:p w:rsidR="00B5018F" w:rsidRPr="00CC4D9C" w:rsidRDefault="00B5018F" w:rsidP="00B5018F">
      <w:pPr>
        <w:suppressLineNumbers/>
        <w:spacing w:after="120"/>
        <w:jc w:val="center"/>
        <w:rPr>
          <w:rFonts w:ascii="Arial" w:hAnsi="Arial" w:cs="Arial"/>
          <w:bCs/>
          <w:iCs/>
          <w:u w:val="single"/>
        </w:rPr>
      </w:pPr>
      <w:r w:rsidRPr="00CC4D9C">
        <w:rPr>
          <w:rFonts w:ascii="Arial" w:hAnsi="Arial" w:cs="Arial"/>
          <w:b/>
          <w:bCs/>
          <w:iCs/>
        </w:rPr>
        <w:t xml:space="preserve">                                                                                                      </w:t>
      </w:r>
      <w:r w:rsidRPr="00CC4D9C">
        <w:rPr>
          <w:rFonts w:ascii="Arial" w:hAnsi="Arial" w:cs="Arial"/>
          <w:bCs/>
          <w:iCs/>
          <w:u w:val="single"/>
        </w:rPr>
        <w:t>Page</w:t>
      </w:r>
    </w:p>
    <w:p w:rsidR="00A960C7" w:rsidRDefault="00F7065A">
      <w:pPr>
        <w:pStyle w:val="TOC1"/>
        <w:rPr>
          <w:rFonts w:asciiTheme="minorHAnsi" w:eastAsiaTheme="minorEastAsia" w:hAnsiTheme="minorHAnsi" w:cstheme="minorBidi"/>
          <w:noProof/>
          <w:sz w:val="22"/>
          <w:szCs w:val="22"/>
        </w:rPr>
      </w:pPr>
      <w:r w:rsidRPr="00060F05">
        <w:rPr>
          <w:rFonts w:ascii="Arial" w:hAnsi="Arial" w:cs="Arial"/>
          <w:b/>
          <w:bCs/>
        </w:rPr>
        <w:fldChar w:fldCharType="begin"/>
      </w:r>
      <w:r w:rsidR="00B5018F" w:rsidRPr="00060F05">
        <w:rPr>
          <w:rFonts w:ascii="Arial" w:hAnsi="Arial" w:cs="Arial"/>
          <w:b/>
          <w:bCs/>
        </w:rPr>
        <w:instrText xml:space="preserve"> TOC \o </w:instrText>
      </w:r>
      <w:r w:rsidRPr="00060F05">
        <w:rPr>
          <w:rFonts w:ascii="Arial" w:hAnsi="Arial" w:cs="Arial"/>
          <w:b/>
          <w:bCs/>
        </w:rPr>
        <w:fldChar w:fldCharType="separate"/>
      </w:r>
      <w:r w:rsidR="00A960C7" w:rsidRPr="00F33E2B">
        <w:rPr>
          <w:rFonts w:ascii="Arial" w:hAnsi="Arial" w:cs="Arial"/>
          <w:noProof/>
        </w:rPr>
        <w:t>LIST OF TABLES AND FIGURES</w:t>
      </w:r>
      <w:r w:rsidR="00A960C7">
        <w:rPr>
          <w:noProof/>
        </w:rPr>
        <w:tab/>
      </w:r>
      <w:r>
        <w:rPr>
          <w:noProof/>
        </w:rPr>
        <w:fldChar w:fldCharType="begin"/>
      </w:r>
      <w:r w:rsidR="00A960C7">
        <w:rPr>
          <w:noProof/>
        </w:rPr>
        <w:instrText xml:space="preserve"> PAGEREF _Toc336517763 \h </w:instrText>
      </w:r>
      <w:r>
        <w:rPr>
          <w:noProof/>
        </w:rPr>
      </w:r>
      <w:r>
        <w:rPr>
          <w:noProof/>
        </w:rPr>
        <w:fldChar w:fldCharType="separate"/>
      </w:r>
      <w:r w:rsidR="009200FF">
        <w:rPr>
          <w:noProof/>
        </w:rPr>
        <w:t>6</w:t>
      </w:r>
      <w:r>
        <w:rPr>
          <w:noProof/>
        </w:rPr>
        <w:fldChar w:fldCharType="end"/>
      </w:r>
    </w:p>
    <w:p w:rsidR="00A960C7" w:rsidRDefault="00A960C7">
      <w:pPr>
        <w:pStyle w:val="TOC1"/>
        <w:rPr>
          <w:rFonts w:asciiTheme="minorHAnsi" w:eastAsiaTheme="minorEastAsia" w:hAnsiTheme="minorHAnsi" w:cstheme="minorBidi"/>
          <w:noProof/>
          <w:sz w:val="22"/>
          <w:szCs w:val="22"/>
        </w:rPr>
      </w:pPr>
      <w:r>
        <w:rPr>
          <w:noProof/>
        </w:rPr>
        <w:t>1.</w:t>
      </w:r>
      <w:r>
        <w:rPr>
          <w:rFonts w:asciiTheme="minorHAnsi" w:eastAsiaTheme="minorEastAsia" w:hAnsiTheme="minorHAnsi" w:cstheme="minorBidi"/>
          <w:noProof/>
          <w:sz w:val="22"/>
          <w:szCs w:val="22"/>
        </w:rPr>
        <w:tab/>
      </w:r>
      <w:r w:rsidRPr="00F33E2B">
        <w:rPr>
          <w:rFonts w:ascii="Arial" w:hAnsi="Arial" w:cs="Arial"/>
          <w:noProof/>
        </w:rPr>
        <w:t xml:space="preserve"> INTRODUCTION</w:t>
      </w:r>
      <w:r>
        <w:rPr>
          <w:noProof/>
        </w:rPr>
        <w:tab/>
      </w:r>
      <w:r w:rsidR="00F7065A">
        <w:rPr>
          <w:noProof/>
        </w:rPr>
        <w:fldChar w:fldCharType="begin"/>
      </w:r>
      <w:r>
        <w:rPr>
          <w:noProof/>
        </w:rPr>
        <w:instrText xml:space="preserve"> PAGEREF _Toc336517764 \h </w:instrText>
      </w:r>
      <w:r w:rsidR="00F7065A">
        <w:rPr>
          <w:noProof/>
        </w:rPr>
      </w:r>
      <w:r w:rsidR="00F7065A">
        <w:rPr>
          <w:noProof/>
        </w:rPr>
        <w:fldChar w:fldCharType="separate"/>
      </w:r>
      <w:r w:rsidR="009200FF">
        <w:rPr>
          <w:noProof/>
        </w:rPr>
        <w:t>7</w:t>
      </w:r>
      <w:r w:rsidR="00F7065A">
        <w:rPr>
          <w:noProof/>
        </w:rPr>
        <w:fldChar w:fldCharType="end"/>
      </w:r>
    </w:p>
    <w:p w:rsidR="00A960C7" w:rsidRDefault="00A960C7">
      <w:pPr>
        <w:pStyle w:val="TOC2"/>
        <w:rPr>
          <w:rFonts w:asciiTheme="minorHAnsi" w:eastAsiaTheme="minorEastAsia" w:hAnsiTheme="minorHAnsi" w:cstheme="minorBidi"/>
          <w:noProof/>
          <w:sz w:val="22"/>
          <w:szCs w:val="22"/>
        </w:rPr>
      </w:pPr>
      <w:r>
        <w:rPr>
          <w:noProof/>
        </w:rPr>
        <w:t>1.1.</w:t>
      </w:r>
      <w:r w:rsidRPr="00F33E2B">
        <w:rPr>
          <w:rFonts w:ascii="Arial" w:hAnsi="Arial" w:cs="Arial"/>
          <w:noProof/>
        </w:rPr>
        <w:t xml:space="preserve">  Product Overview</w:t>
      </w:r>
      <w:r>
        <w:rPr>
          <w:noProof/>
        </w:rPr>
        <w:tab/>
      </w:r>
      <w:r w:rsidR="00F7065A">
        <w:rPr>
          <w:noProof/>
        </w:rPr>
        <w:fldChar w:fldCharType="begin"/>
      </w:r>
      <w:r>
        <w:rPr>
          <w:noProof/>
        </w:rPr>
        <w:instrText xml:space="preserve"> PAGEREF _Toc336517765 \h </w:instrText>
      </w:r>
      <w:r w:rsidR="00F7065A">
        <w:rPr>
          <w:noProof/>
        </w:rPr>
      </w:r>
      <w:r w:rsidR="00F7065A">
        <w:rPr>
          <w:noProof/>
        </w:rPr>
        <w:fldChar w:fldCharType="separate"/>
      </w:r>
      <w:r w:rsidR="009200FF">
        <w:rPr>
          <w:noProof/>
        </w:rPr>
        <w:t>7</w:t>
      </w:r>
      <w:r w:rsidR="00F7065A">
        <w:rPr>
          <w:noProof/>
        </w:rPr>
        <w:fldChar w:fldCharType="end"/>
      </w:r>
    </w:p>
    <w:p w:rsidR="00A960C7" w:rsidRDefault="00A960C7">
      <w:pPr>
        <w:pStyle w:val="TOC3"/>
        <w:rPr>
          <w:rFonts w:asciiTheme="minorHAnsi" w:eastAsiaTheme="minorEastAsia" w:hAnsiTheme="minorHAnsi" w:cstheme="minorBidi"/>
          <w:noProof/>
          <w:sz w:val="22"/>
          <w:szCs w:val="22"/>
        </w:rPr>
      </w:pPr>
      <w:r>
        <w:rPr>
          <w:noProof/>
        </w:rPr>
        <w:t>1.1.1.</w:t>
      </w:r>
      <w:r w:rsidRPr="00F33E2B">
        <w:rPr>
          <w:rFonts w:ascii="Arial" w:hAnsi="Arial" w:cs="Arial"/>
          <w:noProof/>
        </w:rPr>
        <w:t xml:space="preserve">  Product Description</w:t>
      </w:r>
      <w:r>
        <w:rPr>
          <w:noProof/>
        </w:rPr>
        <w:tab/>
      </w:r>
      <w:r w:rsidR="00F7065A">
        <w:rPr>
          <w:noProof/>
        </w:rPr>
        <w:fldChar w:fldCharType="begin"/>
      </w:r>
      <w:r>
        <w:rPr>
          <w:noProof/>
        </w:rPr>
        <w:instrText xml:space="preserve"> PAGEREF _Toc336517766 \h </w:instrText>
      </w:r>
      <w:r w:rsidR="00F7065A">
        <w:rPr>
          <w:noProof/>
        </w:rPr>
      </w:r>
      <w:r w:rsidR="00F7065A">
        <w:rPr>
          <w:noProof/>
        </w:rPr>
        <w:fldChar w:fldCharType="separate"/>
      </w:r>
      <w:r w:rsidR="009200FF">
        <w:rPr>
          <w:noProof/>
        </w:rPr>
        <w:t>7</w:t>
      </w:r>
      <w:r w:rsidR="00F7065A">
        <w:rPr>
          <w:noProof/>
        </w:rPr>
        <w:fldChar w:fldCharType="end"/>
      </w:r>
    </w:p>
    <w:p w:rsidR="00A960C7" w:rsidRDefault="00A960C7">
      <w:pPr>
        <w:pStyle w:val="TOC3"/>
        <w:rPr>
          <w:rFonts w:asciiTheme="minorHAnsi" w:eastAsiaTheme="minorEastAsia" w:hAnsiTheme="minorHAnsi" w:cstheme="minorBidi"/>
          <w:noProof/>
          <w:sz w:val="22"/>
          <w:szCs w:val="22"/>
        </w:rPr>
      </w:pPr>
      <w:r>
        <w:rPr>
          <w:noProof/>
        </w:rPr>
        <w:t>1.1.2.</w:t>
      </w:r>
      <w:r w:rsidRPr="00F33E2B">
        <w:rPr>
          <w:rFonts w:ascii="Arial" w:hAnsi="Arial" w:cs="Arial"/>
          <w:noProof/>
        </w:rPr>
        <w:t xml:space="preserve">  Product Requirements</w:t>
      </w:r>
      <w:r>
        <w:rPr>
          <w:noProof/>
        </w:rPr>
        <w:tab/>
      </w:r>
      <w:r w:rsidR="00F7065A">
        <w:rPr>
          <w:noProof/>
        </w:rPr>
        <w:fldChar w:fldCharType="begin"/>
      </w:r>
      <w:r>
        <w:rPr>
          <w:noProof/>
        </w:rPr>
        <w:instrText xml:space="preserve"> PAGEREF _Toc336517767 \h </w:instrText>
      </w:r>
      <w:r w:rsidR="00F7065A">
        <w:rPr>
          <w:noProof/>
        </w:rPr>
      </w:r>
      <w:r w:rsidR="00F7065A">
        <w:rPr>
          <w:noProof/>
        </w:rPr>
        <w:fldChar w:fldCharType="separate"/>
      </w:r>
      <w:r w:rsidR="009200FF">
        <w:rPr>
          <w:noProof/>
        </w:rPr>
        <w:t>7</w:t>
      </w:r>
      <w:r w:rsidR="00F7065A">
        <w:rPr>
          <w:noProof/>
        </w:rPr>
        <w:fldChar w:fldCharType="end"/>
      </w:r>
    </w:p>
    <w:p w:rsidR="00A960C7" w:rsidRDefault="00A960C7">
      <w:pPr>
        <w:pStyle w:val="TOC2"/>
        <w:rPr>
          <w:rFonts w:asciiTheme="minorHAnsi" w:eastAsiaTheme="minorEastAsia" w:hAnsiTheme="minorHAnsi" w:cstheme="minorBidi"/>
          <w:noProof/>
          <w:sz w:val="22"/>
          <w:szCs w:val="22"/>
        </w:rPr>
      </w:pPr>
      <w:r>
        <w:rPr>
          <w:noProof/>
        </w:rPr>
        <w:t>1.2.</w:t>
      </w:r>
      <w:r w:rsidRPr="00F33E2B">
        <w:rPr>
          <w:rFonts w:ascii="Arial" w:hAnsi="Arial" w:cs="Arial"/>
          <w:noProof/>
        </w:rPr>
        <w:t xml:space="preserve">  Satellite Instrument Description</w:t>
      </w:r>
      <w:r>
        <w:rPr>
          <w:noProof/>
        </w:rPr>
        <w:tab/>
      </w:r>
      <w:r w:rsidR="00F7065A">
        <w:rPr>
          <w:noProof/>
        </w:rPr>
        <w:fldChar w:fldCharType="begin"/>
      </w:r>
      <w:r>
        <w:rPr>
          <w:noProof/>
        </w:rPr>
        <w:instrText xml:space="preserve"> PAGEREF _Toc336517768 \h </w:instrText>
      </w:r>
      <w:r w:rsidR="00F7065A">
        <w:rPr>
          <w:noProof/>
        </w:rPr>
      </w:r>
      <w:r w:rsidR="00F7065A">
        <w:rPr>
          <w:noProof/>
        </w:rPr>
        <w:fldChar w:fldCharType="separate"/>
      </w:r>
      <w:r w:rsidR="009200FF">
        <w:rPr>
          <w:noProof/>
        </w:rPr>
        <w:t>8</w:t>
      </w:r>
      <w:r w:rsidR="00F7065A">
        <w:rPr>
          <w:noProof/>
        </w:rPr>
        <w:fldChar w:fldCharType="end"/>
      </w:r>
    </w:p>
    <w:p w:rsidR="00A960C7" w:rsidRDefault="00A960C7">
      <w:pPr>
        <w:pStyle w:val="TOC1"/>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sidRPr="00F33E2B">
        <w:rPr>
          <w:rFonts w:ascii="Arial" w:hAnsi="Arial" w:cs="Arial"/>
          <w:noProof/>
        </w:rPr>
        <w:t>ALGORITHM DESCRIPTION</w:t>
      </w:r>
      <w:r>
        <w:rPr>
          <w:noProof/>
        </w:rPr>
        <w:tab/>
      </w:r>
      <w:r w:rsidR="00F7065A">
        <w:rPr>
          <w:noProof/>
        </w:rPr>
        <w:fldChar w:fldCharType="begin"/>
      </w:r>
      <w:r>
        <w:rPr>
          <w:noProof/>
        </w:rPr>
        <w:instrText xml:space="preserve"> PAGEREF _Toc336517769 \h </w:instrText>
      </w:r>
      <w:r w:rsidR="00F7065A">
        <w:rPr>
          <w:noProof/>
        </w:rPr>
      </w:r>
      <w:r w:rsidR="00F7065A">
        <w:rPr>
          <w:noProof/>
        </w:rPr>
        <w:fldChar w:fldCharType="separate"/>
      </w:r>
      <w:r w:rsidR="009200FF">
        <w:rPr>
          <w:noProof/>
        </w:rPr>
        <w:t>9</w:t>
      </w:r>
      <w:r w:rsidR="00F7065A">
        <w:rPr>
          <w:noProof/>
        </w:rPr>
        <w:fldChar w:fldCharType="end"/>
      </w:r>
    </w:p>
    <w:p w:rsidR="00A960C7" w:rsidRDefault="00A960C7">
      <w:pPr>
        <w:pStyle w:val="TOC2"/>
        <w:rPr>
          <w:rFonts w:asciiTheme="minorHAnsi" w:eastAsiaTheme="minorEastAsia" w:hAnsiTheme="minorHAnsi" w:cstheme="minorBidi"/>
          <w:noProof/>
          <w:sz w:val="22"/>
          <w:szCs w:val="22"/>
        </w:rPr>
      </w:pPr>
      <w:r>
        <w:rPr>
          <w:noProof/>
        </w:rPr>
        <w:t>2.1.</w:t>
      </w:r>
      <w:r w:rsidRPr="00F33E2B">
        <w:rPr>
          <w:rFonts w:ascii="Arial" w:hAnsi="Arial" w:cs="Arial"/>
          <w:noProof/>
        </w:rPr>
        <w:t xml:space="preserve">  Processing Outline</w:t>
      </w:r>
      <w:r>
        <w:rPr>
          <w:noProof/>
        </w:rPr>
        <w:tab/>
      </w:r>
      <w:r w:rsidR="00F7065A">
        <w:rPr>
          <w:noProof/>
        </w:rPr>
        <w:fldChar w:fldCharType="begin"/>
      </w:r>
      <w:r>
        <w:rPr>
          <w:noProof/>
        </w:rPr>
        <w:instrText xml:space="preserve"> PAGEREF _Toc336517770 \h </w:instrText>
      </w:r>
      <w:r w:rsidR="00F7065A">
        <w:rPr>
          <w:noProof/>
        </w:rPr>
      </w:r>
      <w:r w:rsidR="00F7065A">
        <w:rPr>
          <w:noProof/>
        </w:rPr>
        <w:fldChar w:fldCharType="separate"/>
      </w:r>
      <w:r w:rsidR="009200FF">
        <w:rPr>
          <w:noProof/>
        </w:rPr>
        <w:t>9</w:t>
      </w:r>
      <w:r w:rsidR="00F7065A">
        <w:rPr>
          <w:noProof/>
        </w:rPr>
        <w:fldChar w:fldCharType="end"/>
      </w:r>
    </w:p>
    <w:p w:rsidR="00A960C7" w:rsidRDefault="00A960C7">
      <w:pPr>
        <w:pStyle w:val="TOC2"/>
        <w:rPr>
          <w:rFonts w:asciiTheme="minorHAnsi" w:eastAsiaTheme="minorEastAsia" w:hAnsiTheme="minorHAnsi" w:cstheme="minorBidi"/>
          <w:noProof/>
          <w:sz w:val="22"/>
          <w:szCs w:val="22"/>
        </w:rPr>
      </w:pPr>
      <w:r>
        <w:rPr>
          <w:noProof/>
        </w:rPr>
        <w:t>2.2.</w:t>
      </w:r>
      <w:r w:rsidRPr="00F33E2B">
        <w:rPr>
          <w:rFonts w:ascii="Arial" w:hAnsi="Arial" w:cs="Arial"/>
          <w:noProof/>
        </w:rPr>
        <w:t xml:space="preserve">  Algorithm Input</w:t>
      </w:r>
      <w:r>
        <w:rPr>
          <w:noProof/>
        </w:rPr>
        <w:tab/>
      </w:r>
      <w:r w:rsidR="00F7065A">
        <w:rPr>
          <w:noProof/>
        </w:rPr>
        <w:fldChar w:fldCharType="begin"/>
      </w:r>
      <w:r>
        <w:rPr>
          <w:noProof/>
        </w:rPr>
        <w:instrText xml:space="preserve"> PAGEREF _Toc336517771 \h </w:instrText>
      </w:r>
      <w:r w:rsidR="00F7065A">
        <w:rPr>
          <w:noProof/>
        </w:rPr>
      </w:r>
      <w:r w:rsidR="00F7065A">
        <w:rPr>
          <w:noProof/>
        </w:rPr>
        <w:fldChar w:fldCharType="separate"/>
      </w:r>
      <w:r w:rsidR="009200FF">
        <w:rPr>
          <w:noProof/>
        </w:rPr>
        <w:t>14</w:t>
      </w:r>
      <w:r w:rsidR="00F7065A">
        <w:rPr>
          <w:noProof/>
        </w:rPr>
        <w:fldChar w:fldCharType="end"/>
      </w:r>
    </w:p>
    <w:p w:rsidR="00A960C7" w:rsidRDefault="00A960C7">
      <w:pPr>
        <w:pStyle w:val="TOC2"/>
        <w:rPr>
          <w:rFonts w:asciiTheme="minorHAnsi" w:eastAsiaTheme="minorEastAsia" w:hAnsiTheme="minorHAnsi" w:cstheme="minorBidi"/>
          <w:noProof/>
          <w:sz w:val="22"/>
          <w:szCs w:val="22"/>
        </w:rPr>
      </w:pPr>
      <w:r>
        <w:rPr>
          <w:noProof/>
        </w:rPr>
        <w:t>2.3.</w:t>
      </w:r>
      <w:r w:rsidRPr="00F33E2B">
        <w:rPr>
          <w:rFonts w:ascii="Arial" w:hAnsi="Arial" w:cs="Arial"/>
          <w:noProof/>
        </w:rPr>
        <w:t xml:space="preserve">  Theoretical Description</w:t>
      </w:r>
      <w:r>
        <w:rPr>
          <w:noProof/>
        </w:rPr>
        <w:tab/>
      </w:r>
      <w:r w:rsidR="00F7065A">
        <w:rPr>
          <w:noProof/>
        </w:rPr>
        <w:fldChar w:fldCharType="begin"/>
      </w:r>
      <w:r>
        <w:rPr>
          <w:noProof/>
        </w:rPr>
        <w:instrText xml:space="preserve"> PAGEREF _Toc336517772 \h </w:instrText>
      </w:r>
      <w:r w:rsidR="00F7065A">
        <w:rPr>
          <w:noProof/>
        </w:rPr>
      </w:r>
      <w:r w:rsidR="00F7065A">
        <w:rPr>
          <w:noProof/>
        </w:rPr>
        <w:fldChar w:fldCharType="separate"/>
      </w:r>
      <w:r w:rsidR="009200FF">
        <w:rPr>
          <w:noProof/>
        </w:rPr>
        <w:t>15</w:t>
      </w:r>
      <w:r w:rsidR="00F7065A">
        <w:rPr>
          <w:noProof/>
        </w:rPr>
        <w:fldChar w:fldCharType="end"/>
      </w:r>
    </w:p>
    <w:p w:rsidR="00A960C7" w:rsidRDefault="00A960C7">
      <w:pPr>
        <w:pStyle w:val="TOC3"/>
        <w:rPr>
          <w:rFonts w:asciiTheme="minorHAnsi" w:eastAsiaTheme="minorEastAsia" w:hAnsiTheme="minorHAnsi" w:cstheme="minorBidi"/>
          <w:noProof/>
          <w:sz w:val="22"/>
          <w:szCs w:val="22"/>
        </w:rPr>
      </w:pPr>
      <w:r>
        <w:rPr>
          <w:noProof/>
        </w:rPr>
        <w:t>2.3.1.</w:t>
      </w:r>
      <w:r w:rsidRPr="00F33E2B">
        <w:rPr>
          <w:rFonts w:ascii="Arial" w:hAnsi="Arial" w:cs="Arial"/>
          <w:noProof/>
        </w:rPr>
        <w:t xml:space="preserve">  Physical Description</w:t>
      </w:r>
      <w:r>
        <w:rPr>
          <w:noProof/>
        </w:rPr>
        <w:tab/>
      </w:r>
      <w:r w:rsidR="00F7065A">
        <w:rPr>
          <w:noProof/>
        </w:rPr>
        <w:fldChar w:fldCharType="begin"/>
      </w:r>
      <w:r>
        <w:rPr>
          <w:noProof/>
        </w:rPr>
        <w:instrText xml:space="preserve"> PAGEREF _Toc336517773 \h </w:instrText>
      </w:r>
      <w:r w:rsidR="00F7065A">
        <w:rPr>
          <w:noProof/>
        </w:rPr>
      </w:r>
      <w:r w:rsidR="00F7065A">
        <w:rPr>
          <w:noProof/>
        </w:rPr>
        <w:fldChar w:fldCharType="separate"/>
      </w:r>
      <w:r w:rsidR="009200FF">
        <w:rPr>
          <w:noProof/>
        </w:rPr>
        <w:t>15</w:t>
      </w:r>
      <w:r w:rsidR="00F7065A">
        <w:rPr>
          <w:noProof/>
        </w:rPr>
        <w:fldChar w:fldCharType="end"/>
      </w:r>
    </w:p>
    <w:p w:rsidR="00A960C7" w:rsidRDefault="00A960C7">
      <w:pPr>
        <w:pStyle w:val="TOC2"/>
        <w:rPr>
          <w:rFonts w:asciiTheme="minorHAnsi" w:eastAsiaTheme="minorEastAsia" w:hAnsiTheme="minorHAnsi" w:cstheme="minorBidi"/>
          <w:noProof/>
          <w:sz w:val="22"/>
          <w:szCs w:val="22"/>
        </w:rPr>
      </w:pPr>
      <w:r>
        <w:rPr>
          <w:noProof/>
        </w:rPr>
        <w:t>2.4.</w:t>
      </w:r>
      <w:r w:rsidRPr="00F33E2B">
        <w:rPr>
          <w:rFonts w:ascii="Arial" w:hAnsi="Arial" w:cs="Arial"/>
          <w:noProof/>
        </w:rPr>
        <w:t xml:space="preserve">  Algorithm Output</w:t>
      </w:r>
      <w:r>
        <w:rPr>
          <w:noProof/>
        </w:rPr>
        <w:tab/>
      </w:r>
      <w:r w:rsidR="00F7065A">
        <w:rPr>
          <w:noProof/>
        </w:rPr>
        <w:fldChar w:fldCharType="begin"/>
      </w:r>
      <w:r>
        <w:rPr>
          <w:noProof/>
        </w:rPr>
        <w:instrText xml:space="preserve"> PAGEREF _Toc336517775 \h </w:instrText>
      </w:r>
      <w:r w:rsidR="00F7065A">
        <w:rPr>
          <w:noProof/>
        </w:rPr>
      </w:r>
      <w:r w:rsidR="00F7065A">
        <w:rPr>
          <w:noProof/>
        </w:rPr>
        <w:fldChar w:fldCharType="separate"/>
      </w:r>
      <w:r w:rsidR="009200FF">
        <w:rPr>
          <w:noProof/>
        </w:rPr>
        <w:t>16</w:t>
      </w:r>
      <w:r w:rsidR="00F7065A">
        <w:rPr>
          <w:noProof/>
        </w:rPr>
        <w:fldChar w:fldCharType="end"/>
      </w:r>
    </w:p>
    <w:p w:rsidR="00A960C7" w:rsidRDefault="00A960C7">
      <w:pPr>
        <w:pStyle w:val="TOC2"/>
        <w:rPr>
          <w:rFonts w:asciiTheme="minorHAnsi" w:eastAsiaTheme="minorEastAsia" w:hAnsiTheme="minorHAnsi" w:cstheme="minorBidi"/>
          <w:noProof/>
          <w:sz w:val="22"/>
          <w:szCs w:val="22"/>
        </w:rPr>
      </w:pPr>
      <w:r>
        <w:rPr>
          <w:noProof/>
        </w:rPr>
        <w:t>2.5.</w:t>
      </w:r>
      <w:r w:rsidRPr="00F33E2B">
        <w:rPr>
          <w:rFonts w:ascii="Arial" w:hAnsi="Arial" w:cs="Arial"/>
          <w:noProof/>
        </w:rPr>
        <w:t xml:space="preserve">  Performance Estimates</w:t>
      </w:r>
      <w:r>
        <w:rPr>
          <w:noProof/>
        </w:rPr>
        <w:tab/>
      </w:r>
      <w:r w:rsidR="00F7065A">
        <w:rPr>
          <w:noProof/>
        </w:rPr>
        <w:fldChar w:fldCharType="begin"/>
      </w:r>
      <w:r>
        <w:rPr>
          <w:noProof/>
        </w:rPr>
        <w:instrText xml:space="preserve"> PAGEREF _Toc336517776 \h </w:instrText>
      </w:r>
      <w:r w:rsidR="00F7065A">
        <w:rPr>
          <w:noProof/>
        </w:rPr>
      </w:r>
      <w:r w:rsidR="00F7065A">
        <w:rPr>
          <w:noProof/>
        </w:rPr>
        <w:fldChar w:fldCharType="separate"/>
      </w:r>
      <w:r w:rsidR="009200FF">
        <w:rPr>
          <w:noProof/>
        </w:rPr>
        <w:t>17</w:t>
      </w:r>
      <w:r w:rsidR="00F7065A">
        <w:rPr>
          <w:noProof/>
        </w:rPr>
        <w:fldChar w:fldCharType="end"/>
      </w:r>
    </w:p>
    <w:p w:rsidR="00A960C7" w:rsidRDefault="00A960C7">
      <w:pPr>
        <w:pStyle w:val="TOC2"/>
        <w:rPr>
          <w:rFonts w:asciiTheme="minorHAnsi" w:eastAsiaTheme="minorEastAsia" w:hAnsiTheme="minorHAnsi" w:cstheme="minorBidi"/>
          <w:noProof/>
          <w:sz w:val="22"/>
          <w:szCs w:val="22"/>
        </w:rPr>
      </w:pPr>
      <w:r>
        <w:rPr>
          <w:noProof/>
        </w:rPr>
        <w:t>2.6.</w:t>
      </w:r>
      <w:r w:rsidRPr="00F33E2B">
        <w:rPr>
          <w:rFonts w:ascii="Arial" w:hAnsi="Arial" w:cs="Arial"/>
          <w:noProof/>
        </w:rPr>
        <w:t xml:space="preserve">  Practical Considerations</w:t>
      </w:r>
      <w:r>
        <w:rPr>
          <w:noProof/>
        </w:rPr>
        <w:tab/>
      </w:r>
      <w:r w:rsidR="009200FF">
        <w:rPr>
          <w:noProof/>
        </w:rPr>
        <w:t>18</w:t>
      </w:r>
    </w:p>
    <w:p w:rsidR="00A960C7" w:rsidRDefault="00A960C7">
      <w:pPr>
        <w:pStyle w:val="TOC3"/>
        <w:rPr>
          <w:rFonts w:asciiTheme="minorHAnsi" w:eastAsiaTheme="minorEastAsia" w:hAnsiTheme="minorHAnsi" w:cstheme="minorBidi"/>
          <w:noProof/>
          <w:sz w:val="22"/>
          <w:szCs w:val="22"/>
        </w:rPr>
      </w:pPr>
      <w:r>
        <w:rPr>
          <w:noProof/>
        </w:rPr>
        <w:t>2.6.1.</w:t>
      </w:r>
      <w:r w:rsidRPr="00F33E2B">
        <w:rPr>
          <w:rFonts w:ascii="Arial" w:hAnsi="Arial" w:cs="Arial"/>
          <w:noProof/>
        </w:rPr>
        <w:t xml:space="preserve">  Numerical Computation Considerations</w:t>
      </w:r>
      <w:r>
        <w:rPr>
          <w:noProof/>
        </w:rPr>
        <w:tab/>
      </w:r>
      <w:r w:rsidR="009200FF">
        <w:rPr>
          <w:noProof/>
        </w:rPr>
        <w:t>18</w:t>
      </w:r>
    </w:p>
    <w:p w:rsidR="00A960C7" w:rsidRDefault="00A960C7">
      <w:pPr>
        <w:pStyle w:val="TOC3"/>
        <w:rPr>
          <w:rFonts w:asciiTheme="minorHAnsi" w:eastAsiaTheme="minorEastAsia" w:hAnsiTheme="minorHAnsi" w:cstheme="minorBidi"/>
          <w:noProof/>
          <w:sz w:val="22"/>
          <w:szCs w:val="22"/>
        </w:rPr>
      </w:pPr>
      <w:r>
        <w:rPr>
          <w:noProof/>
        </w:rPr>
        <w:t>2.6.2.</w:t>
      </w:r>
      <w:r w:rsidRPr="00F33E2B">
        <w:rPr>
          <w:rFonts w:ascii="Arial" w:hAnsi="Arial" w:cs="Arial"/>
          <w:noProof/>
        </w:rPr>
        <w:t xml:space="preserve">  Programming and Procedural Considerations</w:t>
      </w:r>
      <w:r>
        <w:rPr>
          <w:noProof/>
        </w:rPr>
        <w:tab/>
      </w:r>
      <w:r w:rsidR="009200FF">
        <w:rPr>
          <w:noProof/>
        </w:rPr>
        <w:t>18</w:t>
      </w:r>
    </w:p>
    <w:p w:rsidR="00A960C7" w:rsidRDefault="00A960C7">
      <w:pPr>
        <w:pStyle w:val="TOC2"/>
        <w:rPr>
          <w:rFonts w:asciiTheme="minorHAnsi" w:eastAsiaTheme="minorEastAsia" w:hAnsiTheme="minorHAnsi" w:cstheme="minorBidi"/>
          <w:noProof/>
          <w:sz w:val="22"/>
          <w:szCs w:val="22"/>
        </w:rPr>
      </w:pPr>
      <w:r>
        <w:rPr>
          <w:noProof/>
        </w:rPr>
        <w:t>2.7.</w:t>
      </w:r>
      <w:r w:rsidRPr="00F33E2B">
        <w:rPr>
          <w:rFonts w:ascii="Arial" w:hAnsi="Arial" w:cs="Arial"/>
          <w:noProof/>
        </w:rPr>
        <w:t xml:space="preserve">  Validation</w:t>
      </w:r>
      <w:r>
        <w:rPr>
          <w:noProof/>
        </w:rPr>
        <w:tab/>
      </w:r>
      <w:r w:rsidR="009200FF">
        <w:rPr>
          <w:noProof/>
        </w:rPr>
        <w:t>19</w:t>
      </w:r>
    </w:p>
    <w:p w:rsidR="00A960C7" w:rsidRDefault="00A960C7">
      <w:pPr>
        <w:pStyle w:val="TOC1"/>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sidRPr="00F33E2B">
        <w:rPr>
          <w:rFonts w:ascii="Arial" w:hAnsi="Arial" w:cs="Arial"/>
          <w:noProof/>
        </w:rPr>
        <w:t xml:space="preserve"> ASSUMPTIONS AND LIMITATIONS</w:t>
      </w:r>
      <w:r>
        <w:rPr>
          <w:noProof/>
        </w:rPr>
        <w:tab/>
      </w:r>
      <w:r w:rsidR="009200FF">
        <w:rPr>
          <w:noProof/>
        </w:rPr>
        <w:t>21</w:t>
      </w:r>
    </w:p>
    <w:p w:rsidR="00A960C7" w:rsidRDefault="00A960C7">
      <w:pPr>
        <w:pStyle w:val="TOC2"/>
        <w:rPr>
          <w:rFonts w:asciiTheme="minorHAnsi" w:eastAsiaTheme="minorEastAsia" w:hAnsiTheme="minorHAnsi" w:cstheme="minorBidi"/>
          <w:noProof/>
          <w:sz w:val="22"/>
          <w:szCs w:val="22"/>
        </w:rPr>
      </w:pPr>
      <w:r>
        <w:rPr>
          <w:noProof/>
        </w:rPr>
        <w:t>3.1.</w:t>
      </w:r>
      <w:r w:rsidRPr="00F33E2B">
        <w:rPr>
          <w:rFonts w:ascii="Arial" w:hAnsi="Arial" w:cs="Arial"/>
          <w:noProof/>
        </w:rPr>
        <w:t xml:space="preserve">  Performance Assumptions</w:t>
      </w:r>
      <w:r>
        <w:rPr>
          <w:noProof/>
        </w:rPr>
        <w:tab/>
      </w:r>
      <w:r w:rsidR="009200FF">
        <w:rPr>
          <w:noProof/>
        </w:rPr>
        <w:t>21</w:t>
      </w:r>
    </w:p>
    <w:p w:rsidR="00A960C7" w:rsidRDefault="00A960C7">
      <w:pPr>
        <w:pStyle w:val="TOC2"/>
        <w:rPr>
          <w:rFonts w:asciiTheme="minorHAnsi" w:eastAsiaTheme="minorEastAsia" w:hAnsiTheme="minorHAnsi" w:cstheme="minorBidi"/>
          <w:noProof/>
          <w:sz w:val="22"/>
          <w:szCs w:val="22"/>
        </w:rPr>
      </w:pPr>
      <w:r>
        <w:rPr>
          <w:noProof/>
        </w:rPr>
        <w:t>3.2.</w:t>
      </w:r>
      <w:r w:rsidRPr="00F33E2B">
        <w:rPr>
          <w:rFonts w:ascii="Arial" w:hAnsi="Arial" w:cs="Arial"/>
          <w:noProof/>
        </w:rPr>
        <w:t xml:space="preserve">  Potential Improvements</w:t>
      </w:r>
      <w:r>
        <w:rPr>
          <w:noProof/>
        </w:rPr>
        <w:tab/>
      </w:r>
      <w:r w:rsidR="009200FF">
        <w:rPr>
          <w:noProof/>
        </w:rPr>
        <w:t>21</w:t>
      </w:r>
    </w:p>
    <w:p w:rsidR="00A960C7" w:rsidRDefault="00A960C7">
      <w:pPr>
        <w:pStyle w:val="TOC1"/>
        <w:rPr>
          <w:rFonts w:asciiTheme="minorHAnsi" w:eastAsiaTheme="minorEastAsia" w:hAnsiTheme="minorHAnsi" w:cstheme="minorBidi"/>
          <w:noProof/>
          <w:sz w:val="22"/>
          <w:szCs w:val="22"/>
        </w:rPr>
      </w:pPr>
      <w:r>
        <w:rPr>
          <w:noProof/>
        </w:rPr>
        <w:t>4.</w:t>
      </w:r>
      <w:r w:rsidRPr="00F33E2B">
        <w:rPr>
          <w:rFonts w:ascii="Arial" w:hAnsi="Arial" w:cs="Arial"/>
          <w:noProof/>
        </w:rPr>
        <w:t xml:space="preserve">  REFERENCES</w:t>
      </w:r>
      <w:r>
        <w:rPr>
          <w:noProof/>
        </w:rPr>
        <w:tab/>
      </w:r>
      <w:r w:rsidR="009200FF">
        <w:rPr>
          <w:noProof/>
        </w:rPr>
        <w:t>22</w:t>
      </w:r>
    </w:p>
    <w:p w:rsidR="00145FCA" w:rsidRDefault="00F7065A" w:rsidP="00145FCA">
      <w:r w:rsidRPr="00060F05">
        <w:rPr>
          <w:rFonts w:ascii="Arial" w:hAnsi="Arial" w:cs="Arial"/>
          <w:b/>
          <w:bCs/>
        </w:rPr>
        <w:fldChar w:fldCharType="end"/>
      </w:r>
      <w:r w:rsidR="00B5018F">
        <w:br w:type="page"/>
      </w:r>
    </w:p>
    <w:p w:rsidR="00145FCA" w:rsidRPr="000D36B6" w:rsidRDefault="00145FCA" w:rsidP="00145FCA">
      <w:pPr>
        <w:pStyle w:val="Heading1"/>
        <w:jc w:val="center"/>
        <w:rPr>
          <w:rFonts w:ascii="Arial" w:hAnsi="Arial" w:cs="Arial"/>
          <w:sz w:val="28"/>
          <w:szCs w:val="28"/>
        </w:rPr>
      </w:pPr>
      <w:bookmarkStart w:id="2" w:name="_Toc267305606"/>
      <w:bookmarkStart w:id="3" w:name="_Toc336517763"/>
      <w:bookmarkStart w:id="4" w:name="_Toc261615025"/>
      <w:bookmarkStart w:id="5" w:name="_Toc434393140"/>
      <w:bookmarkStart w:id="6" w:name="_Toc482430503"/>
      <w:r w:rsidRPr="000D36B6">
        <w:rPr>
          <w:rFonts w:ascii="Arial" w:hAnsi="Arial" w:cs="Arial"/>
          <w:sz w:val="28"/>
          <w:szCs w:val="28"/>
        </w:rPr>
        <w:lastRenderedPageBreak/>
        <w:t xml:space="preserve">LIST OF </w:t>
      </w:r>
      <w:r>
        <w:rPr>
          <w:rFonts w:ascii="Arial" w:hAnsi="Arial" w:cs="Arial"/>
          <w:sz w:val="28"/>
          <w:szCs w:val="28"/>
        </w:rPr>
        <w:t xml:space="preserve">TABLES AND </w:t>
      </w:r>
      <w:r w:rsidRPr="000D36B6">
        <w:rPr>
          <w:rFonts w:ascii="Arial" w:hAnsi="Arial" w:cs="Arial"/>
          <w:sz w:val="28"/>
          <w:szCs w:val="28"/>
        </w:rPr>
        <w:t>FIGURES</w:t>
      </w:r>
      <w:bookmarkEnd w:id="2"/>
      <w:bookmarkEnd w:id="3"/>
    </w:p>
    <w:p w:rsidR="00145FCA" w:rsidRDefault="00145FCA" w:rsidP="00145FCA">
      <w:pPr>
        <w:pStyle w:val="TableofFigures"/>
        <w:tabs>
          <w:tab w:val="left" w:pos="2880"/>
          <w:tab w:val="right" w:leader="dot" w:pos="9710"/>
        </w:tabs>
        <w:rPr>
          <w:rFonts w:cs="Arial"/>
          <w:bCs/>
          <w:iCs/>
          <w:u w:val="single"/>
        </w:rPr>
      </w:pPr>
      <w:r w:rsidRPr="00163E6D">
        <w:rPr>
          <w:rFonts w:cs="Arial"/>
          <w:b/>
          <w:bCs/>
          <w:iCs/>
        </w:rPr>
        <w:t xml:space="preserve">                                                                                                 </w:t>
      </w:r>
      <w:r>
        <w:rPr>
          <w:rFonts w:cs="Arial"/>
          <w:b/>
          <w:bCs/>
          <w:iCs/>
        </w:rPr>
        <w:t xml:space="preserve"> </w:t>
      </w:r>
      <w:r w:rsidRPr="00163E6D">
        <w:rPr>
          <w:rFonts w:cs="Arial"/>
          <w:b/>
          <w:bCs/>
          <w:iCs/>
        </w:rPr>
        <w:t xml:space="preserve"> </w:t>
      </w:r>
      <w:r>
        <w:rPr>
          <w:rFonts w:cs="Arial"/>
          <w:b/>
          <w:bCs/>
          <w:iCs/>
        </w:rPr>
        <w:t xml:space="preserve">                                  </w:t>
      </w:r>
      <w:r w:rsidRPr="00163E6D">
        <w:rPr>
          <w:rFonts w:cs="Arial"/>
          <w:bCs/>
          <w:iCs/>
          <w:u w:val="single"/>
        </w:rPr>
        <w:t>Page</w:t>
      </w:r>
    </w:p>
    <w:p w:rsidR="00145FCA" w:rsidRDefault="00145FCA" w:rsidP="00145FCA">
      <w:pPr>
        <w:pStyle w:val="TableofFigures"/>
        <w:tabs>
          <w:tab w:val="left" w:pos="2880"/>
          <w:tab w:val="right" w:leader="dot" w:pos="9710"/>
        </w:tabs>
        <w:rPr>
          <w:rFonts w:cs="Arial"/>
          <w:bCs/>
          <w:iCs/>
          <w:u w:val="single"/>
        </w:rPr>
      </w:pPr>
    </w:p>
    <w:p w:rsidR="00145FCA" w:rsidRDefault="00F7065A" w:rsidP="005D567D">
      <w:pPr>
        <w:pStyle w:val="TableofFigures"/>
        <w:tabs>
          <w:tab w:val="left" w:pos="2880"/>
          <w:tab w:val="right" w:leader="dot" w:pos="9710"/>
        </w:tabs>
        <w:rPr>
          <w:rFonts w:cs="Arial"/>
        </w:rPr>
      </w:pPr>
      <w:r w:rsidRPr="005D567D">
        <w:rPr>
          <w:rFonts w:cs="Arial"/>
        </w:rPr>
        <w:fldChar w:fldCharType="begin"/>
      </w:r>
      <w:r w:rsidR="00145FCA" w:rsidRPr="005D567D">
        <w:rPr>
          <w:rFonts w:cs="Arial"/>
        </w:rPr>
        <w:instrText xml:space="preserve"> TOC \h \z \t "Table of Figures" \c </w:instrText>
      </w:r>
      <w:r w:rsidRPr="005D567D">
        <w:rPr>
          <w:rFonts w:cs="Arial"/>
        </w:rPr>
        <w:fldChar w:fldCharType="separate"/>
      </w:r>
      <w:hyperlink w:anchor="_Toc267305514" w:history="1">
        <w:r w:rsidR="009200FF" w:rsidRPr="005D567D">
          <w:rPr>
            <w:rStyle w:val="Hyperlink"/>
            <w:rFonts w:cs="Arial"/>
            <w:noProof/>
          </w:rPr>
          <w:t xml:space="preserve">Table 2-1 – </w:t>
        </w:r>
        <w:r w:rsidR="009200FF" w:rsidRPr="005D567D">
          <w:rPr>
            <w:rFonts w:cs="Arial"/>
          </w:rPr>
          <w:t xml:space="preserve">The </w:t>
        </w:r>
        <w:r w:rsidR="00B926E2">
          <w:rPr>
            <w:rFonts w:cs="Arial"/>
          </w:rPr>
          <w:t>ADDE datasets</w:t>
        </w:r>
        <w:r w:rsidR="00B926E2" w:rsidRPr="00416F1A">
          <w:rPr>
            <w:rFonts w:cs="Arial"/>
          </w:rPr>
          <w:t xml:space="preserve"> used to generate the composite image</w:t>
        </w:r>
        <w:r w:rsidRPr="005D567D">
          <w:rPr>
            <w:rFonts w:cs="Arial"/>
            <w:noProof/>
            <w:webHidden/>
          </w:rPr>
          <w:fldChar w:fldCharType="begin"/>
        </w:r>
        <w:r w:rsidR="00145FCA" w:rsidRPr="005D567D">
          <w:rPr>
            <w:rFonts w:cs="Arial"/>
            <w:noProof/>
            <w:webHidden/>
          </w:rPr>
          <w:instrText xml:space="preserve"> PAGEREF _Toc267305514 \h </w:instrText>
        </w:r>
        <w:r w:rsidRPr="005D567D">
          <w:rPr>
            <w:rFonts w:cs="Arial"/>
            <w:noProof/>
            <w:webHidden/>
          </w:rPr>
          <w:fldChar w:fldCharType="separate"/>
        </w:r>
        <w:r w:rsidR="009200FF" w:rsidRPr="005D567D">
          <w:rPr>
            <w:rFonts w:cs="Arial"/>
            <w:b/>
            <w:bCs/>
            <w:noProof/>
            <w:webHidden/>
          </w:rPr>
          <w:t>.</w:t>
        </w:r>
        <w:r w:rsidRPr="005D567D">
          <w:rPr>
            <w:rFonts w:cs="Arial"/>
            <w:noProof/>
            <w:webHidden/>
          </w:rPr>
          <w:fldChar w:fldCharType="end"/>
        </w:r>
      </w:hyperlink>
    </w:p>
    <w:p w:rsidR="005D567D" w:rsidRPr="005D567D" w:rsidRDefault="005D567D" w:rsidP="005D567D">
      <w:pPr>
        <w:rPr>
          <w:rFonts w:eastAsia="SimSun"/>
        </w:rPr>
      </w:pPr>
    </w:p>
    <w:p w:rsidR="00145FCA" w:rsidRDefault="00F7065A" w:rsidP="005D567D">
      <w:pPr>
        <w:pStyle w:val="TableofFigures"/>
        <w:tabs>
          <w:tab w:val="right" w:leader="dot" w:pos="9710"/>
        </w:tabs>
        <w:rPr>
          <w:rFonts w:cs="Arial"/>
        </w:rPr>
      </w:pPr>
      <w:hyperlink w:anchor="_Toc267305515" w:history="1">
        <w:r w:rsidR="009200FF" w:rsidRPr="005D567D">
          <w:rPr>
            <w:rStyle w:val="Hyperlink"/>
            <w:rFonts w:cs="Arial"/>
            <w:bCs/>
            <w:noProof/>
          </w:rPr>
          <w:t xml:space="preserve">Figure 2-1 – </w:t>
        </w:r>
        <w:r w:rsidR="009200FF" w:rsidRPr="005D567D">
          <w:rPr>
            <w:rFonts w:cs="Arial"/>
          </w:rPr>
          <w:t>IT system architecture for global geostationary satellite image composite generation</w:t>
        </w:r>
      </w:hyperlink>
      <w:r w:rsidR="009200FF" w:rsidRPr="005D567D">
        <w:rPr>
          <w:rFonts w:cs="Arial"/>
        </w:rPr>
        <w:t>.</w:t>
      </w:r>
    </w:p>
    <w:p w:rsidR="005D567D" w:rsidRPr="005D567D" w:rsidRDefault="005D567D" w:rsidP="005D567D"/>
    <w:p w:rsidR="009200FF" w:rsidRDefault="009200FF" w:rsidP="005D567D">
      <w:pPr>
        <w:rPr>
          <w:rFonts w:ascii="Arial" w:hAnsi="Arial" w:cs="Arial"/>
        </w:rPr>
      </w:pPr>
      <w:r w:rsidRPr="005D567D">
        <w:rPr>
          <w:rFonts w:ascii="Arial" w:eastAsia="SimSun" w:hAnsi="Arial" w:cs="Arial"/>
        </w:rPr>
        <w:t xml:space="preserve">Figure 2-2 – </w:t>
      </w:r>
      <w:r w:rsidRPr="005D567D">
        <w:rPr>
          <w:rFonts w:ascii="Arial" w:hAnsi="Arial" w:cs="Arial"/>
        </w:rPr>
        <w:t>Flowchart detailing the global composite image generation process.</w:t>
      </w:r>
    </w:p>
    <w:p w:rsidR="00074E81" w:rsidRPr="005D567D" w:rsidRDefault="00074E81" w:rsidP="005D567D">
      <w:pPr>
        <w:rPr>
          <w:rFonts w:ascii="Arial" w:hAnsi="Arial" w:cs="Arial"/>
        </w:rPr>
      </w:pPr>
    </w:p>
    <w:p w:rsidR="009200FF" w:rsidRDefault="009200FF" w:rsidP="005D567D">
      <w:pPr>
        <w:rPr>
          <w:rFonts w:ascii="Arial" w:hAnsi="Arial" w:cs="Arial"/>
        </w:rPr>
      </w:pPr>
      <w:r w:rsidRPr="005D567D">
        <w:rPr>
          <w:rFonts w:ascii="Arial" w:hAnsi="Arial" w:cs="Arial"/>
        </w:rPr>
        <w:t>Figure 2-3</w:t>
      </w:r>
      <w:r w:rsidRPr="005D567D">
        <w:rPr>
          <w:rFonts w:ascii="Arial" w:eastAsia="SimSun" w:hAnsi="Arial" w:cs="Arial"/>
        </w:rPr>
        <w:t xml:space="preserve"> –</w:t>
      </w:r>
      <w:r w:rsidRPr="005D567D">
        <w:rPr>
          <w:rFonts w:ascii="Arial" w:hAnsi="Arial" w:cs="Arial"/>
        </w:rPr>
        <w:t xml:space="preserve"> </w:t>
      </w:r>
      <w:r w:rsidR="005D567D" w:rsidRPr="005D567D">
        <w:rPr>
          <w:rFonts w:ascii="Arial" w:hAnsi="Arial" w:cs="Arial"/>
        </w:rPr>
        <w:t>Flowchart describing the IMGCOMP command.</w:t>
      </w:r>
    </w:p>
    <w:p w:rsidR="005D567D" w:rsidRPr="005D567D" w:rsidRDefault="005D567D" w:rsidP="005D567D">
      <w:pPr>
        <w:rPr>
          <w:rFonts w:ascii="Arial" w:eastAsia="SimSun" w:hAnsi="Arial" w:cs="Arial"/>
        </w:rPr>
      </w:pPr>
    </w:p>
    <w:p w:rsidR="00145FCA" w:rsidRDefault="00F7065A" w:rsidP="005D567D">
      <w:pPr>
        <w:rPr>
          <w:rFonts w:ascii="Arial" w:hAnsi="Arial" w:cs="Arial"/>
        </w:rPr>
      </w:pPr>
      <w:r w:rsidRPr="005D567D">
        <w:rPr>
          <w:rFonts w:ascii="Arial" w:hAnsi="Arial" w:cs="Arial"/>
        </w:rPr>
        <w:fldChar w:fldCharType="end"/>
      </w:r>
      <w:bookmarkEnd w:id="4"/>
      <w:bookmarkEnd w:id="5"/>
      <w:bookmarkEnd w:id="6"/>
      <w:r w:rsidR="005D567D" w:rsidRPr="005D567D">
        <w:rPr>
          <w:rFonts w:ascii="Arial" w:hAnsi="Arial" w:cs="Arial"/>
        </w:rPr>
        <w:t xml:space="preserve">Figure 2-4 </w:t>
      </w:r>
      <w:r w:rsidR="005D567D" w:rsidRPr="005D567D">
        <w:rPr>
          <w:rFonts w:ascii="Arial" w:eastAsia="SimSun" w:hAnsi="Arial" w:cs="Arial"/>
        </w:rPr>
        <w:t xml:space="preserve">– </w:t>
      </w:r>
      <w:r w:rsidR="005D567D" w:rsidRPr="005D567D">
        <w:rPr>
          <w:rFonts w:ascii="Arial" w:hAnsi="Arial" w:cs="Arial"/>
        </w:rPr>
        <w:t xml:space="preserve">Global image mosaic of Geostationary Operational Environmental Satellite (GOES), </w:t>
      </w:r>
      <w:proofErr w:type="spellStart"/>
      <w:r w:rsidR="005D567D" w:rsidRPr="005D567D">
        <w:rPr>
          <w:rFonts w:ascii="Arial" w:hAnsi="Arial" w:cs="Arial"/>
        </w:rPr>
        <w:t>Meteosat</w:t>
      </w:r>
      <w:proofErr w:type="spellEnd"/>
      <w:r w:rsidR="005D567D" w:rsidRPr="005D567D">
        <w:rPr>
          <w:rFonts w:ascii="Arial" w:hAnsi="Arial" w:cs="Arial"/>
        </w:rPr>
        <w:t xml:space="preserve"> SEVIRI, and MTSAT sensor source image at 1800 UTC 24 September 2015.</w:t>
      </w:r>
    </w:p>
    <w:p w:rsidR="005D567D" w:rsidRPr="005D567D" w:rsidRDefault="005D567D" w:rsidP="005D567D">
      <w:pPr>
        <w:rPr>
          <w:rFonts w:ascii="Arial" w:hAnsi="Arial" w:cs="Arial"/>
        </w:rPr>
      </w:pPr>
    </w:p>
    <w:p w:rsidR="005D567D" w:rsidRDefault="005D567D" w:rsidP="005D567D">
      <w:pPr>
        <w:rPr>
          <w:rFonts w:ascii="Arial" w:hAnsi="Arial" w:cs="Arial"/>
        </w:rPr>
      </w:pPr>
      <w:r w:rsidRPr="005D567D">
        <w:rPr>
          <w:rFonts w:ascii="Arial" w:hAnsi="Arial" w:cs="Arial"/>
        </w:rPr>
        <w:t xml:space="preserve">Figure 2-5 </w:t>
      </w:r>
      <w:r w:rsidRPr="005D567D">
        <w:rPr>
          <w:rFonts w:ascii="Arial" w:eastAsia="SimSun" w:hAnsi="Arial" w:cs="Arial"/>
        </w:rPr>
        <w:t xml:space="preserve">– </w:t>
      </w:r>
      <w:r w:rsidRPr="005D567D">
        <w:rPr>
          <w:rFonts w:ascii="Arial" w:hAnsi="Arial" w:cs="Arial"/>
        </w:rPr>
        <w:t xml:space="preserve">Global image mosaic of Geostationary Operational Environmental Satellite (GOES), </w:t>
      </w:r>
      <w:proofErr w:type="spellStart"/>
      <w:r w:rsidRPr="005D567D">
        <w:rPr>
          <w:rFonts w:ascii="Arial" w:hAnsi="Arial" w:cs="Arial"/>
        </w:rPr>
        <w:t>Meteosat</w:t>
      </w:r>
      <w:proofErr w:type="spellEnd"/>
      <w:r w:rsidRPr="005D567D">
        <w:rPr>
          <w:rFonts w:ascii="Arial" w:hAnsi="Arial" w:cs="Arial"/>
        </w:rPr>
        <w:t xml:space="preserve"> SEVIRI, and MTSAT </w:t>
      </w:r>
      <w:proofErr w:type="spellStart"/>
      <w:r w:rsidRPr="005D567D">
        <w:rPr>
          <w:rFonts w:ascii="Arial" w:hAnsi="Arial" w:cs="Arial"/>
        </w:rPr>
        <w:t>longwave</w:t>
      </w:r>
      <w:proofErr w:type="spellEnd"/>
      <w:r w:rsidRPr="005D567D">
        <w:rPr>
          <w:rFonts w:ascii="Arial" w:hAnsi="Arial" w:cs="Arial"/>
        </w:rPr>
        <w:t xml:space="preserve"> infrared imagery at 1800 UTC 24 September 2015 with satellite sensor source marked by white partitions.</w:t>
      </w:r>
    </w:p>
    <w:p w:rsidR="005D567D" w:rsidRPr="005D567D" w:rsidRDefault="005D567D" w:rsidP="005D567D">
      <w:pPr>
        <w:rPr>
          <w:rFonts w:ascii="Arial" w:hAnsi="Arial" w:cs="Arial"/>
        </w:rPr>
      </w:pPr>
    </w:p>
    <w:p w:rsidR="005D567D" w:rsidRDefault="005D567D" w:rsidP="005D567D">
      <w:pPr>
        <w:rPr>
          <w:rFonts w:ascii="Arial" w:hAnsi="Arial" w:cs="Arial"/>
        </w:rPr>
      </w:pPr>
      <w:r w:rsidRPr="005D567D">
        <w:rPr>
          <w:rFonts w:ascii="Arial" w:hAnsi="Arial" w:cs="Arial"/>
        </w:rPr>
        <w:t xml:space="preserve">Figure 2-6 </w:t>
      </w:r>
      <w:r w:rsidRPr="005D567D">
        <w:rPr>
          <w:rFonts w:ascii="Arial" w:eastAsia="SimSun" w:hAnsi="Arial" w:cs="Arial"/>
        </w:rPr>
        <w:t xml:space="preserve">– </w:t>
      </w:r>
      <w:r w:rsidRPr="005D567D">
        <w:rPr>
          <w:rFonts w:ascii="Arial" w:hAnsi="Arial" w:cs="Arial"/>
        </w:rPr>
        <w:t>Sample NWS/EMC GCIP product image at 1800 UTC 4 September 2015.</w:t>
      </w:r>
    </w:p>
    <w:p w:rsidR="005D567D" w:rsidRPr="005D567D" w:rsidRDefault="005D567D" w:rsidP="005D567D">
      <w:pPr>
        <w:rPr>
          <w:rFonts w:ascii="Arial" w:hAnsi="Arial" w:cs="Arial"/>
        </w:rPr>
      </w:pPr>
    </w:p>
    <w:p w:rsidR="005D567D" w:rsidRPr="005D567D" w:rsidRDefault="005D567D" w:rsidP="005D567D">
      <w:pPr>
        <w:rPr>
          <w:rFonts w:ascii="Arial" w:hAnsi="Arial" w:cs="Arial"/>
        </w:rPr>
      </w:pPr>
      <w:r w:rsidRPr="005D567D">
        <w:rPr>
          <w:rFonts w:ascii="Arial" w:hAnsi="Arial" w:cs="Arial"/>
        </w:rPr>
        <w:t xml:space="preserve">Figure 2-7 </w:t>
      </w:r>
      <w:r w:rsidRPr="005D567D">
        <w:rPr>
          <w:rFonts w:ascii="Arial" w:eastAsia="SimSun" w:hAnsi="Arial" w:cs="Arial"/>
        </w:rPr>
        <w:t xml:space="preserve">– </w:t>
      </w:r>
      <w:r w:rsidRPr="005D567D">
        <w:rPr>
          <w:rFonts w:ascii="Arial" w:hAnsi="Arial" w:cs="Arial"/>
        </w:rPr>
        <w:t>NWS/EMC GCIP product validation example.</w:t>
      </w:r>
    </w:p>
    <w:p w:rsidR="00F67BB2" w:rsidRPr="005D567D" w:rsidRDefault="00F67BB2" w:rsidP="005D567D">
      <w:pPr>
        <w:rPr>
          <w:rFonts w:ascii="Arial" w:hAnsi="Arial" w:cs="Arial"/>
        </w:rPr>
      </w:pPr>
    </w:p>
    <w:p w:rsidR="00F67BB2" w:rsidRDefault="00F67BB2" w:rsidP="00145FCA">
      <w:pPr>
        <w:spacing w:before="120" w:after="240"/>
        <w:rPr>
          <w:rFonts w:ascii="Arial" w:hAnsi="Arial" w:cs="Arial"/>
        </w:rPr>
      </w:pPr>
    </w:p>
    <w:p w:rsidR="00F67BB2" w:rsidRDefault="00F67BB2" w:rsidP="00145FCA">
      <w:pPr>
        <w:spacing w:before="120" w:after="240"/>
        <w:rPr>
          <w:rFonts w:ascii="Arial" w:hAnsi="Arial" w:cs="Arial"/>
        </w:rPr>
      </w:pPr>
    </w:p>
    <w:p w:rsidR="00F67BB2" w:rsidRDefault="00F67BB2" w:rsidP="00145FCA">
      <w:pPr>
        <w:spacing w:before="120" w:after="240"/>
        <w:rPr>
          <w:rFonts w:ascii="Arial" w:hAnsi="Arial" w:cs="Arial"/>
        </w:rPr>
      </w:pPr>
    </w:p>
    <w:p w:rsidR="00F67BB2" w:rsidRDefault="00F67BB2" w:rsidP="00145FCA">
      <w:pPr>
        <w:spacing w:before="120" w:after="240"/>
        <w:rPr>
          <w:rFonts w:ascii="Arial" w:hAnsi="Arial" w:cs="Arial"/>
        </w:rPr>
      </w:pPr>
    </w:p>
    <w:p w:rsidR="00F67BB2" w:rsidRDefault="00F67BB2" w:rsidP="00145FCA">
      <w:pPr>
        <w:spacing w:before="120" w:after="240"/>
        <w:rPr>
          <w:rFonts w:ascii="Arial" w:hAnsi="Arial" w:cs="Arial"/>
        </w:rPr>
      </w:pPr>
    </w:p>
    <w:p w:rsidR="00F67BB2" w:rsidRDefault="00F67BB2" w:rsidP="00145FCA">
      <w:pPr>
        <w:spacing w:before="120" w:after="240"/>
        <w:rPr>
          <w:rFonts w:ascii="Arial" w:hAnsi="Arial" w:cs="Arial"/>
        </w:rPr>
      </w:pPr>
    </w:p>
    <w:p w:rsidR="00F67BB2" w:rsidRDefault="00F67BB2" w:rsidP="00145FCA">
      <w:pPr>
        <w:spacing w:before="120" w:after="240"/>
        <w:rPr>
          <w:rFonts w:ascii="Arial" w:hAnsi="Arial" w:cs="Arial"/>
        </w:rPr>
      </w:pPr>
    </w:p>
    <w:p w:rsidR="00F67BB2" w:rsidRDefault="00F67BB2" w:rsidP="00145FCA">
      <w:pPr>
        <w:spacing w:before="120" w:after="240"/>
        <w:rPr>
          <w:rFonts w:ascii="Arial" w:hAnsi="Arial" w:cs="Arial"/>
        </w:rPr>
      </w:pPr>
    </w:p>
    <w:p w:rsidR="00F67BB2" w:rsidRDefault="00F67BB2" w:rsidP="00145FCA">
      <w:pPr>
        <w:spacing w:before="120" w:after="240"/>
        <w:rPr>
          <w:rFonts w:ascii="Arial" w:hAnsi="Arial" w:cs="Arial"/>
        </w:rPr>
      </w:pPr>
    </w:p>
    <w:p w:rsidR="00145FCA" w:rsidRPr="00033629" w:rsidRDefault="00F7065A" w:rsidP="00CF01A0">
      <w:pPr>
        <w:pStyle w:val="Heading1"/>
        <w:spacing w:after="240"/>
        <w:rPr>
          <w:rFonts w:ascii="Arial" w:hAnsi="Arial" w:cs="Arial"/>
        </w:rPr>
      </w:pPr>
      <w:r w:rsidRPr="00CC4D9C">
        <w:rPr>
          <w:rFonts w:ascii="Arial" w:hAnsi="Arial" w:cs="Arial"/>
        </w:rPr>
        <w:lastRenderedPageBreak/>
        <w:fldChar w:fldCharType="begin"/>
      </w:r>
      <w:r w:rsidR="003271F1" w:rsidRPr="00CC4D9C">
        <w:rPr>
          <w:rFonts w:ascii="Arial" w:hAnsi="Arial" w:cs="Arial"/>
        </w:rPr>
        <w:instrText>AUTONUMLGL</w:instrText>
      </w:r>
      <w:bookmarkStart w:id="7" w:name="_Toc179734067"/>
      <w:bookmarkStart w:id="8" w:name="_Toc336517764"/>
      <w:r w:rsidRPr="00CC4D9C">
        <w:rPr>
          <w:rFonts w:ascii="Arial" w:hAnsi="Arial" w:cs="Arial"/>
        </w:rPr>
        <w:fldChar w:fldCharType="end"/>
      </w:r>
      <w:r w:rsidR="003271F1" w:rsidRPr="00CC4D9C">
        <w:rPr>
          <w:rFonts w:ascii="Arial" w:hAnsi="Arial" w:cs="Arial"/>
        </w:rPr>
        <w:tab/>
        <w:t xml:space="preserve"> </w:t>
      </w:r>
      <w:bookmarkEnd w:id="0"/>
      <w:bookmarkEnd w:id="1"/>
      <w:bookmarkEnd w:id="7"/>
      <w:r w:rsidR="00847023">
        <w:rPr>
          <w:rFonts w:ascii="Arial" w:hAnsi="Arial" w:cs="Arial"/>
        </w:rPr>
        <w:t>INTRODUCTION</w:t>
      </w:r>
      <w:bookmarkEnd w:id="8"/>
      <w:r w:rsidR="000B5699" w:rsidRPr="00CC4D9C">
        <w:rPr>
          <w:rFonts w:ascii="Arial" w:hAnsi="Arial" w:cs="Arial"/>
        </w:rPr>
        <w:t xml:space="preserve"> </w:t>
      </w:r>
    </w:p>
    <w:p w:rsidR="00431614" w:rsidRPr="00431614" w:rsidRDefault="006A4A1A" w:rsidP="006A4A1A">
      <w:pPr>
        <w:jc w:val="both"/>
        <w:rPr>
          <w:rFonts w:ascii="Arial" w:hAnsi="Arial" w:cs="Arial"/>
        </w:rPr>
      </w:pPr>
      <w:r>
        <w:rPr>
          <w:rFonts w:ascii="Arial" w:hAnsi="Arial" w:cs="Arial"/>
        </w:rPr>
        <w:tab/>
      </w:r>
      <w:r w:rsidR="00453E5B">
        <w:rPr>
          <w:rFonts w:ascii="Arial" w:hAnsi="Arial" w:cs="Arial"/>
        </w:rPr>
        <w:t xml:space="preserve">OSPO </w:t>
      </w:r>
      <w:r w:rsidR="00431614" w:rsidRPr="00431614">
        <w:rPr>
          <w:rFonts w:ascii="Arial" w:hAnsi="Arial" w:cs="Arial"/>
        </w:rPr>
        <w:t xml:space="preserve">currently generates global geostationary </w:t>
      </w:r>
      <w:r w:rsidR="00453E5B">
        <w:rPr>
          <w:rFonts w:ascii="Arial" w:hAnsi="Arial" w:cs="Arial"/>
        </w:rPr>
        <w:t>infrared (</w:t>
      </w:r>
      <w:r w:rsidR="00431614" w:rsidRPr="00431614">
        <w:rPr>
          <w:rFonts w:ascii="Arial" w:hAnsi="Arial" w:cs="Arial"/>
        </w:rPr>
        <w:t>IR</w:t>
      </w:r>
      <w:r w:rsidR="00453E5B">
        <w:rPr>
          <w:rFonts w:ascii="Arial" w:hAnsi="Arial" w:cs="Arial"/>
        </w:rPr>
        <w:t>)</w:t>
      </w:r>
      <w:r w:rsidR="00431614" w:rsidRPr="00431614">
        <w:rPr>
          <w:rFonts w:ascii="Arial" w:hAnsi="Arial" w:cs="Arial"/>
        </w:rPr>
        <w:t xml:space="preserve"> composite</w:t>
      </w:r>
      <w:r w:rsidR="00453E5B">
        <w:rPr>
          <w:rFonts w:ascii="Arial" w:hAnsi="Arial" w:cs="Arial"/>
        </w:rPr>
        <w:t>s</w:t>
      </w:r>
      <w:r w:rsidR="00431614" w:rsidRPr="00431614">
        <w:rPr>
          <w:rFonts w:ascii="Arial" w:hAnsi="Arial" w:cs="Arial"/>
        </w:rPr>
        <w:t xml:space="preserve"> image at 8 km spatial resolution</w:t>
      </w:r>
      <w:r w:rsidR="00453E5B">
        <w:rPr>
          <w:rFonts w:ascii="Arial" w:hAnsi="Arial" w:cs="Arial"/>
        </w:rPr>
        <w:t xml:space="preserve"> every 30 minutes</w:t>
      </w:r>
      <w:r w:rsidR="00431614" w:rsidRPr="00431614">
        <w:rPr>
          <w:rFonts w:ascii="Arial" w:hAnsi="Arial" w:cs="Arial"/>
        </w:rPr>
        <w:t xml:space="preserve">. </w:t>
      </w:r>
      <w:r w:rsidR="0081267C">
        <w:rPr>
          <w:rFonts w:ascii="Arial" w:hAnsi="Arial" w:cs="Arial"/>
        </w:rPr>
        <w:t xml:space="preserve">Shortwave (SW) IR </w:t>
      </w:r>
      <w:r w:rsidR="00453E5B">
        <w:rPr>
          <w:rFonts w:ascii="Arial" w:hAnsi="Arial" w:cs="Arial"/>
        </w:rPr>
        <w:t xml:space="preserve">and </w:t>
      </w:r>
      <w:proofErr w:type="spellStart"/>
      <w:r w:rsidR="0081267C">
        <w:rPr>
          <w:rFonts w:ascii="Arial" w:hAnsi="Arial" w:cs="Arial"/>
        </w:rPr>
        <w:t>longwave</w:t>
      </w:r>
      <w:proofErr w:type="spellEnd"/>
      <w:r w:rsidR="00453E5B">
        <w:rPr>
          <w:rFonts w:ascii="Arial" w:hAnsi="Arial" w:cs="Arial"/>
        </w:rPr>
        <w:t xml:space="preserve"> </w:t>
      </w:r>
      <w:r w:rsidR="0081267C">
        <w:rPr>
          <w:rFonts w:ascii="Arial" w:hAnsi="Arial" w:cs="Arial"/>
        </w:rPr>
        <w:t xml:space="preserve">(LW) </w:t>
      </w:r>
      <w:r w:rsidR="00453E5B">
        <w:rPr>
          <w:rFonts w:ascii="Arial" w:hAnsi="Arial" w:cs="Arial"/>
        </w:rPr>
        <w:t>IR  g</w:t>
      </w:r>
      <w:r w:rsidR="00431614" w:rsidRPr="00431614">
        <w:rPr>
          <w:rFonts w:ascii="Arial" w:hAnsi="Arial" w:cs="Arial"/>
        </w:rPr>
        <w:t xml:space="preserve">eostationary full disk image datasets </w:t>
      </w:r>
      <w:r w:rsidR="00453E5B">
        <w:rPr>
          <w:rFonts w:ascii="Arial" w:hAnsi="Arial" w:cs="Arial"/>
        </w:rPr>
        <w:t xml:space="preserve">currently cover most of the northern hemisphere to 60°N latitude and the southern hemisphere to 45°S latitude.  </w:t>
      </w:r>
      <w:r w:rsidR="00AC445D">
        <w:rPr>
          <w:rFonts w:ascii="Arial" w:hAnsi="Arial" w:cs="Arial"/>
        </w:rPr>
        <w:t xml:space="preserve">In the generation of the current suite of global geostationary composite images,  GOES, METEOSAT, and MTSAT datasets are </w:t>
      </w:r>
      <w:r w:rsidR="00431614" w:rsidRPr="00431614">
        <w:rPr>
          <w:rFonts w:ascii="Arial" w:hAnsi="Arial" w:cs="Arial"/>
        </w:rPr>
        <w:t xml:space="preserve">remapped and concatenated using standard </w:t>
      </w:r>
      <w:proofErr w:type="spellStart"/>
      <w:r w:rsidR="00431614" w:rsidRPr="00431614">
        <w:rPr>
          <w:rFonts w:ascii="Arial" w:hAnsi="Arial" w:cs="Arial"/>
        </w:rPr>
        <w:t>McIDAS</w:t>
      </w:r>
      <w:proofErr w:type="spellEnd"/>
      <w:r w:rsidR="00431614" w:rsidRPr="00431614">
        <w:rPr>
          <w:rFonts w:ascii="Arial" w:hAnsi="Arial" w:cs="Arial"/>
        </w:rPr>
        <w:t xml:space="preserve"> image commands (i.e. IMGREMAP, IMGOPER) to generate a</w:t>
      </w:r>
      <w:r w:rsidR="00AC445D">
        <w:rPr>
          <w:rFonts w:ascii="Arial" w:hAnsi="Arial" w:cs="Arial"/>
        </w:rPr>
        <w:t xml:space="preserve">n </w:t>
      </w:r>
      <w:r w:rsidR="00431614" w:rsidRPr="00431614">
        <w:rPr>
          <w:rFonts w:ascii="Arial" w:hAnsi="Arial" w:cs="Arial"/>
        </w:rPr>
        <w:t xml:space="preserve">image dataset in AREA file format. </w:t>
      </w:r>
      <w:r w:rsidR="00AC445D">
        <w:rPr>
          <w:rFonts w:ascii="Arial" w:hAnsi="Arial" w:cs="Arial"/>
        </w:rPr>
        <w:t xml:space="preserve">A new global composite dataset, as requested by the National Weather Service (NWS) Environmental Modeling Center (EMC), will be composed of full disk image datasets, and add a visible channel composite and expand coverage to 60°S latitude. </w:t>
      </w:r>
      <w:r w:rsidR="0081267C">
        <w:rPr>
          <w:rFonts w:ascii="Arial" w:hAnsi="Arial" w:cs="Arial"/>
        </w:rPr>
        <w:t>G</w:t>
      </w:r>
      <w:r w:rsidR="00431614" w:rsidRPr="00431614">
        <w:rPr>
          <w:rFonts w:ascii="Arial" w:hAnsi="Arial" w:cs="Arial"/>
        </w:rPr>
        <w:t>enerat</w:t>
      </w:r>
      <w:r w:rsidR="0081267C">
        <w:rPr>
          <w:rFonts w:ascii="Arial" w:hAnsi="Arial" w:cs="Arial"/>
        </w:rPr>
        <w:t xml:space="preserve">ion of </w:t>
      </w:r>
      <w:r w:rsidR="00431614" w:rsidRPr="00431614">
        <w:rPr>
          <w:rFonts w:ascii="Arial" w:hAnsi="Arial" w:cs="Arial"/>
        </w:rPr>
        <w:t>the new composite image</w:t>
      </w:r>
      <w:r w:rsidR="0081267C">
        <w:rPr>
          <w:rFonts w:ascii="Arial" w:hAnsi="Arial" w:cs="Arial"/>
        </w:rPr>
        <w:t xml:space="preserve"> suite will entail the following steps:  </w:t>
      </w:r>
      <w:r w:rsidR="009A4B09">
        <w:rPr>
          <w:rFonts w:ascii="Arial" w:hAnsi="Arial" w:cs="Arial"/>
        </w:rPr>
        <w:t xml:space="preserve">1) generation of 8-band image data files, 2) generation of </w:t>
      </w:r>
      <w:r w:rsidR="009A4B09" w:rsidRPr="00440F4F">
        <w:rPr>
          <w:rFonts w:ascii="Arial" w:hAnsi="Arial" w:cs="Arial"/>
        </w:rPr>
        <w:t>image file</w:t>
      </w:r>
      <w:r w:rsidR="009A4B09">
        <w:rPr>
          <w:rFonts w:ascii="Arial" w:hAnsi="Arial" w:cs="Arial"/>
        </w:rPr>
        <w:t>s</w:t>
      </w:r>
      <w:r w:rsidR="009A4B09" w:rsidRPr="00440F4F">
        <w:rPr>
          <w:rFonts w:ascii="Arial" w:hAnsi="Arial" w:cs="Arial"/>
        </w:rPr>
        <w:t xml:space="preserve"> containing brightness value</w:t>
      </w:r>
      <w:r w:rsidR="009A4B09">
        <w:rPr>
          <w:rFonts w:ascii="Arial" w:hAnsi="Arial" w:cs="Arial"/>
        </w:rPr>
        <w:t xml:space="preserve">s, 3) generation of new remapped images with 8-km resolution, 4) </w:t>
      </w:r>
      <w:r w:rsidR="0011763B">
        <w:rPr>
          <w:rFonts w:ascii="Arial" w:hAnsi="Arial" w:cs="Arial"/>
        </w:rPr>
        <w:t>generate image</w:t>
      </w:r>
      <w:r w:rsidR="0011763B" w:rsidRPr="00440F4F">
        <w:rPr>
          <w:rFonts w:ascii="Arial" w:hAnsi="Arial" w:cs="Arial"/>
        </w:rPr>
        <w:t xml:space="preserve"> file</w:t>
      </w:r>
      <w:r w:rsidR="0011763B">
        <w:rPr>
          <w:rFonts w:ascii="Arial" w:hAnsi="Arial" w:cs="Arial"/>
        </w:rPr>
        <w:t xml:space="preserve">s containing the distance to </w:t>
      </w:r>
      <w:r w:rsidR="0011763B" w:rsidRPr="00440F4F">
        <w:rPr>
          <w:rFonts w:ascii="Arial" w:hAnsi="Arial" w:cs="Arial"/>
        </w:rPr>
        <w:t>nadir</w:t>
      </w:r>
      <w:r w:rsidR="0011763B">
        <w:rPr>
          <w:rFonts w:ascii="Arial" w:hAnsi="Arial" w:cs="Arial"/>
        </w:rPr>
        <w:t xml:space="preserve"> for each respective satellite, 5) m</w:t>
      </w:r>
      <w:r w:rsidR="0011763B" w:rsidRPr="00440F4F">
        <w:rPr>
          <w:rFonts w:ascii="Arial" w:hAnsi="Arial" w:cs="Arial"/>
        </w:rPr>
        <w:t>erge the four images with the same projection into a composite image</w:t>
      </w:r>
      <w:r w:rsidR="00431614" w:rsidRPr="00431614">
        <w:rPr>
          <w:rFonts w:ascii="Arial" w:hAnsi="Arial" w:cs="Arial"/>
        </w:rPr>
        <w:t xml:space="preserve">. </w:t>
      </w:r>
      <w:r w:rsidR="0011763B">
        <w:rPr>
          <w:rFonts w:ascii="Arial" w:hAnsi="Arial" w:cs="Arial"/>
        </w:rPr>
        <w:t xml:space="preserve">Product </w:t>
      </w:r>
      <w:r w:rsidR="00431614" w:rsidRPr="00431614">
        <w:rPr>
          <w:rFonts w:ascii="Arial" w:hAnsi="Arial" w:cs="Arial"/>
        </w:rPr>
        <w:t>validat</w:t>
      </w:r>
      <w:r w:rsidR="0011763B">
        <w:rPr>
          <w:rFonts w:ascii="Arial" w:hAnsi="Arial" w:cs="Arial"/>
        </w:rPr>
        <w:t xml:space="preserve">ion will consist of </w:t>
      </w:r>
      <w:r w:rsidR="00431614" w:rsidRPr="00431614">
        <w:rPr>
          <w:rFonts w:ascii="Arial" w:hAnsi="Arial" w:cs="Arial"/>
        </w:rPr>
        <w:t>visual inspection</w:t>
      </w:r>
      <w:r w:rsidR="0011763B">
        <w:rPr>
          <w:rFonts w:ascii="Arial" w:hAnsi="Arial" w:cs="Arial"/>
        </w:rPr>
        <w:t>:</w:t>
      </w:r>
      <w:r w:rsidR="00431614" w:rsidRPr="00431614">
        <w:rPr>
          <w:rFonts w:ascii="Arial" w:hAnsi="Arial" w:cs="Arial"/>
        </w:rPr>
        <w:t xml:space="preserve"> </w:t>
      </w:r>
      <w:r w:rsidR="0011763B">
        <w:rPr>
          <w:rFonts w:ascii="Arial" w:hAnsi="Arial" w:cs="Arial"/>
        </w:rPr>
        <w:t>o</w:t>
      </w:r>
      <w:r w:rsidR="00431614" w:rsidRPr="00431614">
        <w:rPr>
          <w:rFonts w:ascii="Arial" w:hAnsi="Arial" w:cs="Arial"/>
        </w:rPr>
        <w:t>ver continental US, the user will quantitative</w:t>
      </w:r>
      <w:r w:rsidR="0011763B">
        <w:rPr>
          <w:rFonts w:ascii="Arial" w:hAnsi="Arial" w:cs="Arial"/>
        </w:rPr>
        <w:t>ly compare the composite datasets to</w:t>
      </w:r>
      <w:r w:rsidR="00431614" w:rsidRPr="00431614">
        <w:rPr>
          <w:rFonts w:ascii="Arial" w:hAnsi="Arial" w:cs="Arial"/>
        </w:rPr>
        <w:t xml:space="preserve"> GOES data in GINI format. EMC will use the global composite datasets for development of new global icing analysis products.  EMC will use an NCO IBM Unix supercomputer to process the datasets and generate icing analysis products.</w:t>
      </w:r>
    </w:p>
    <w:p w:rsidR="00431614" w:rsidRDefault="00431614" w:rsidP="00145FCA">
      <w:pPr>
        <w:rPr>
          <w:rFonts w:ascii="Arial" w:hAnsi="Arial" w:cs="Arial"/>
        </w:rPr>
      </w:pPr>
    </w:p>
    <w:p w:rsidR="0055260E" w:rsidRPr="00A20F91" w:rsidRDefault="00F7065A" w:rsidP="0055260E">
      <w:pPr>
        <w:pStyle w:val="Heading2"/>
        <w:spacing w:after="240"/>
        <w:rPr>
          <w:rFonts w:ascii="Arial" w:hAnsi="Arial" w:cs="Arial"/>
        </w:rPr>
      </w:pPr>
      <w:r w:rsidRPr="00A20F91">
        <w:rPr>
          <w:rFonts w:ascii="Arial" w:hAnsi="Arial" w:cs="Arial"/>
        </w:rPr>
        <w:fldChar w:fldCharType="begin"/>
      </w:r>
      <w:r w:rsidR="0055260E" w:rsidRPr="00A20F91">
        <w:rPr>
          <w:rFonts w:ascii="Arial" w:hAnsi="Arial" w:cs="Arial"/>
        </w:rPr>
        <w:instrText>AUTONUMLGL</w:instrText>
      </w:r>
      <w:bookmarkStart w:id="9" w:name="_Toc336517765"/>
      <w:r w:rsidRPr="00A20F91">
        <w:rPr>
          <w:rFonts w:ascii="Arial" w:hAnsi="Arial" w:cs="Arial"/>
        </w:rPr>
        <w:fldChar w:fldCharType="end"/>
      </w:r>
      <w:r w:rsidR="0055260E" w:rsidRPr="00A20F91">
        <w:rPr>
          <w:rFonts w:ascii="Arial" w:hAnsi="Arial" w:cs="Arial"/>
        </w:rPr>
        <w:t xml:space="preserve">  </w:t>
      </w:r>
      <w:r w:rsidR="0055260E">
        <w:rPr>
          <w:rFonts w:ascii="Arial" w:hAnsi="Arial" w:cs="Arial"/>
        </w:rPr>
        <w:t>Product Overview</w:t>
      </w:r>
      <w:bookmarkEnd w:id="9"/>
    </w:p>
    <w:p w:rsidR="00847023" w:rsidRPr="00396581" w:rsidRDefault="00F7065A" w:rsidP="00847023">
      <w:pPr>
        <w:pStyle w:val="Heading3"/>
        <w:spacing w:after="240"/>
        <w:rPr>
          <w:rFonts w:ascii="Arial" w:hAnsi="Arial" w:cs="Arial"/>
        </w:rPr>
      </w:pPr>
      <w:r w:rsidRPr="00396581">
        <w:rPr>
          <w:rFonts w:ascii="Arial" w:hAnsi="Arial" w:cs="Arial"/>
        </w:rPr>
        <w:fldChar w:fldCharType="begin"/>
      </w:r>
      <w:r w:rsidR="00847023" w:rsidRPr="00396581">
        <w:rPr>
          <w:rFonts w:ascii="Arial" w:hAnsi="Arial" w:cs="Arial"/>
        </w:rPr>
        <w:instrText>AUTONUMLGL</w:instrText>
      </w:r>
      <w:bookmarkStart w:id="10" w:name="_Toc336517766"/>
      <w:r w:rsidRPr="00396581">
        <w:rPr>
          <w:rFonts w:ascii="Arial" w:hAnsi="Arial" w:cs="Arial"/>
        </w:rPr>
        <w:fldChar w:fldCharType="end"/>
      </w:r>
      <w:r w:rsidR="00847023" w:rsidRPr="00396581">
        <w:rPr>
          <w:rFonts w:ascii="Arial" w:hAnsi="Arial" w:cs="Arial"/>
        </w:rPr>
        <w:t xml:space="preserve">  </w:t>
      </w:r>
      <w:r w:rsidR="00847023">
        <w:rPr>
          <w:rFonts w:ascii="Arial" w:hAnsi="Arial" w:cs="Arial"/>
        </w:rPr>
        <w:t>Product Description</w:t>
      </w:r>
      <w:bookmarkEnd w:id="10"/>
    </w:p>
    <w:p w:rsidR="00847023" w:rsidRPr="007C19A6" w:rsidRDefault="006A4A1A" w:rsidP="0009774D">
      <w:pPr>
        <w:suppressLineNumbers/>
        <w:jc w:val="both"/>
        <w:rPr>
          <w:rFonts w:ascii="Arial" w:hAnsi="Arial" w:cs="Arial"/>
          <w:iCs/>
        </w:rPr>
      </w:pPr>
      <w:r>
        <w:rPr>
          <w:rFonts w:ascii="Arial" w:hAnsi="Arial" w:cs="Arial"/>
        </w:rPr>
        <w:tab/>
      </w:r>
      <w:r w:rsidR="00046933">
        <w:rPr>
          <w:rFonts w:ascii="Arial" w:hAnsi="Arial" w:cs="Arial"/>
        </w:rPr>
        <w:t xml:space="preserve">This </w:t>
      </w:r>
      <w:r w:rsidR="0021426C">
        <w:rPr>
          <w:rFonts w:ascii="Arial" w:hAnsi="Arial" w:cs="Arial"/>
        </w:rPr>
        <w:t xml:space="preserve">new global mosaic image will </w:t>
      </w:r>
      <w:r w:rsidR="00453E5B">
        <w:rPr>
          <w:rFonts w:ascii="Arial" w:hAnsi="Arial" w:cs="Arial"/>
        </w:rPr>
        <w:t xml:space="preserve">consist of full disk images </w:t>
      </w:r>
      <w:r w:rsidR="0036492A">
        <w:rPr>
          <w:rFonts w:ascii="Arial" w:hAnsi="Arial" w:cs="Arial"/>
        </w:rPr>
        <w:t xml:space="preserve">from </w:t>
      </w:r>
      <w:r w:rsidR="0021426C">
        <w:rPr>
          <w:rFonts w:ascii="Arial" w:hAnsi="Arial" w:cs="Arial"/>
        </w:rPr>
        <w:t>GOES, METEOSAT</w:t>
      </w:r>
      <w:r w:rsidR="00453E5B">
        <w:rPr>
          <w:rFonts w:ascii="Arial" w:hAnsi="Arial" w:cs="Arial"/>
        </w:rPr>
        <w:t>, and MTSAT, generated every three</w:t>
      </w:r>
      <w:r w:rsidR="0021426C">
        <w:rPr>
          <w:rFonts w:ascii="Arial" w:hAnsi="Arial" w:cs="Arial"/>
        </w:rPr>
        <w:t xml:space="preserve"> hours.  </w:t>
      </w:r>
    </w:p>
    <w:p w:rsidR="003A583D" w:rsidRDefault="00F7065A" w:rsidP="003A583D">
      <w:pPr>
        <w:pStyle w:val="Heading3"/>
        <w:spacing w:after="240"/>
        <w:rPr>
          <w:rFonts w:ascii="Arial" w:hAnsi="Arial" w:cs="Arial"/>
        </w:rPr>
      </w:pPr>
      <w:r w:rsidRPr="00396581">
        <w:rPr>
          <w:rFonts w:ascii="Arial" w:hAnsi="Arial" w:cs="Arial"/>
        </w:rPr>
        <w:fldChar w:fldCharType="begin"/>
      </w:r>
      <w:r w:rsidR="003A583D" w:rsidRPr="00396581">
        <w:rPr>
          <w:rFonts w:ascii="Arial" w:hAnsi="Arial" w:cs="Arial"/>
        </w:rPr>
        <w:instrText>AUTONUMLGL</w:instrText>
      </w:r>
      <w:bookmarkStart w:id="11" w:name="_Toc336517767"/>
      <w:r w:rsidRPr="00396581">
        <w:rPr>
          <w:rFonts w:ascii="Arial" w:hAnsi="Arial" w:cs="Arial"/>
        </w:rPr>
        <w:fldChar w:fldCharType="end"/>
      </w:r>
      <w:r w:rsidR="003A583D" w:rsidRPr="00396581">
        <w:rPr>
          <w:rFonts w:ascii="Arial" w:hAnsi="Arial" w:cs="Arial"/>
        </w:rPr>
        <w:t xml:space="preserve">  </w:t>
      </w:r>
      <w:r w:rsidR="003A583D">
        <w:rPr>
          <w:rFonts w:ascii="Arial" w:hAnsi="Arial" w:cs="Arial"/>
        </w:rPr>
        <w:t>Product Requirements</w:t>
      </w:r>
      <w:bookmarkEnd w:id="11"/>
    </w:p>
    <w:p w:rsidR="00FE4FDB" w:rsidRPr="00F448F0" w:rsidRDefault="006A4A1A" w:rsidP="006A4A1A">
      <w:pPr>
        <w:pStyle w:val="NormalIndent"/>
        <w:ind w:left="0"/>
        <w:jc w:val="both"/>
        <w:rPr>
          <w:rFonts w:ascii="Arial" w:hAnsi="Arial" w:cs="Arial"/>
        </w:rPr>
      </w:pPr>
      <w:r>
        <w:rPr>
          <w:rFonts w:ascii="Arial" w:hAnsi="Arial" w:cs="Arial"/>
        </w:rPr>
        <w:tab/>
      </w:r>
      <w:r w:rsidR="00974000" w:rsidRPr="00F448F0">
        <w:rPr>
          <w:rFonts w:ascii="Arial" w:hAnsi="Arial" w:cs="Arial"/>
        </w:rPr>
        <w:t>Global Mosaic of Geostationary</w:t>
      </w:r>
      <w:r w:rsidR="008C30D4">
        <w:rPr>
          <w:rFonts w:ascii="Arial" w:hAnsi="Arial" w:cs="Arial"/>
        </w:rPr>
        <w:t xml:space="preserve"> Satellite</w:t>
      </w:r>
      <w:r w:rsidR="00974000" w:rsidRPr="00F448F0">
        <w:rPr>
          <w:rFonts w:ascii="Arial" w:hAnsi="Arial" w:cs="Arial"/>
        </w:rPr>
        <w:t xml:space="preserve"> Imagery</w:t>
      </w:r>
      <w:r w:rsidR="008C30D4">
        <w:rPr>
          <w:rFonts w:ascii="Arial" w:hAnsi="Arial" w:cs="Arial"/>
        </w:rPr>
        <w:t xml:space="preserve"> (GMGSI)</w:t>
      </w:r>
      <w:r w:rsidR="00974000" w:rsidRPr="00F448F0">
        <w:rPr>
          <w:rFonts w:ascii="Arial" w:hAnsi="Arial" w:cs="Arial"/>
        </w:rPr>
        <w:t xml:space="preserve"> data that includes visible channel, shortwave infrared channel (3.9 micron) and </w:t>
      </w:r>
      <w:proofErr w:type="spellStart"/>
      <w:r w:rsidR="008C30D4">
        <w:rPr>
          <w:rFonts w:ascii="Arial" w:hAnsi="Arial" w:cs="Arial"/>
        </w:rPr>
        <w:t>longwave</w:t>
      </w:r>
      <w:proofErr w:type="spellEnd"/>
      <w:r w:rsidR="008C30D4">
        <w:rPr>
          <w:rFonts w:ascii="Arial" w:hAnsi="Arial" w:cs="Arial"/>
        </w:rPr>
        <w:t xml:space="preserve"> </w:t>
      </w:r>
      <w:r w:rsidR="00974000" w:rsidRPr="00F448F0">
        <w:rPr>
          <w:rFonts w:ascii="Arial" w:hAnsi="Arial" w:cs="Arial"/>
        </w:rPr>
        <w:t xml:space="preserve">infrared channel, with resolution of 8km or finer, with coverage as </w:t>
      </w:r>
      <w:proofErr w:type="spellStart"/>
      <w:r w:rsidR="00974000" w:rsidRPr="00F448F0">
        <w:rPr>
          <w:rFonts w:ascii="Arial" w:hAnsi="Arial" w:cs="Arial"/>
        </w:rPr>
        <w:t>poleward</w:t>
      </w:r>
      <w:proofErr w:type="spellEnd"/>
      <w:r w:rsidR="00974000" w:rsidRPr="00F448F0">
        <w:rPr>
          <w:rFonts w:ascii="Arial" w:hAnsi="Arial" w:cs="Arial"/>
        </w:rPr>
        <w:t xml:space="preserve"> as possible (to 60°).</w:t>
      </w:r>
      <w:r w:rsidR="00F448F0">
        <w:rPr>
          <w:rFonts w:ascii="Arial" w:hAnsi="Arial" w:cs="Arial"/>
        </w:rPr>
        <w:t xml:space="preserve">  In addition, provide with each satellite </w:t>
      </w:r>
      <w:r w:rsidR="00A4044B">
        <w:rPr>
          <w:rFonts w:ascii="Arial" w:hAnsi="Arial" w:cs="Arial"/>
        </w:rPr>
        <w:t xml:space="preserve">image </w:t>
      </w:r>
      <w:r w:rsidR="00F448F0">
        <w:rPr>
          <w:rFonts w:ascii="Arial" w:hAnsi="Arial" w:cs="Arial"/>
        </w:rPr>
        <w:t xml:space="preserve">dataset, </w:t>
      </w:r>
      <w:r w:rsidR="00A4044B">
        <w:rPr>
          <w:rFonts w:ascii="Arial" w:hAnsi="Arial" w:cs="Arial"/>
        </w:rPr>
        <w:t>a dataset</w:t>
      </w:r>
      <w:r w:rsidR="00F448F0">
        <w:rPr>
          <w:rFonts w:ascii="Arial" w:hAnsi="Arial" w:cs="Arial"/>
        </w:rPr>
        <w:t xml:space="preserve"> that includes </w:t>
      </w:r>
      <w:r w:rsidR="00F448F0" w:rsidRPr="00F448F0">
        <w:rPr>
          <w:rFonts w:ascii="Arial" w:hAnsi="Arial" w:cs="Arial"/>
          <w:bCs/>
        </w:rPr>
        <w:t>coverage boundaries of each satellite.</w:t>
      </w:r>
    </w:p>
    <w:p w:rsidR="00B96976" w:rsidRPr="00B96976" w:rsidRDefault="00B96976" w:rsidP="00B96976">
      <w:pPr>
        <w:pStyle w:val="NormalIndent"/>
      </w:pPr>
    </w:p>
    <w:p w:rsidR="0055260E" w:rsidRPr="0075724F" w:rsidRDefault="00F7065A" w:rsidP="00847023">
      <w:pPr>
        <w:pStyle w:val="Heading2"/>
        <w:spacing w:after="240"/>
        <w:rPr>
          <w:rFonts w:ascii="Arial" w:hAnsi="Arial" w:cs="Arial"/>
        </w:rPr>
      </w:pPr>
      <w:r w:rsidRPr="0075724F">
        <w:rPr>
          <w:rFonts w:ascii="Arial" w:hAnsi="Arial" w:cs="Arial"/>
        </w:rPr>
        <w:lastRenderedPageBreak/>
        <w:fldChar w:fldCharType="begin"/>
      </w:r>
      <w:r w:rsidR="0055260E" w:rsidRPr="0075724F">
        <w:rPr>
          <w:rFonts w:ascii="Arial" w:hAnsi="Arial" w:cs="Arial"/>
        </w:rPr>
        <w:instrText>AUTONUMLGL</w:instrText>
      </w:r>
      <w:bookmarkStart w:id="12" w:name="_Toc336517768"/>
      <w:r w:rsidRPr="0075724F">
        <w:rPr>
          <w:rFonts w:ascii="Arial" w:hAnsi="Arial" w:cs="Arial"/>
        </w:rPr>
        <w:fldChar w:fldCharType="end"/>
      </w:r>
      <w:r w:rsidR="0055260E" w:rsidRPr="0075724F">
        <w:rPr>
          <w:rFonts w:ascii="Arial" w:hAnsi="Arial" w:cs="Arial"/>
        </w:rPr>
        <w:t xml:space="preserve">  </w:t>
      </w:r>
      <w:r w:rsidR="00D57053">
        <w:rPr>
          <w:rFonts w:ascii="Arial" w:hAnsi="Arial" w:cs="Arial"/>
        </w:rPr>
        <w:t>Satellite Instrument Description</w:t>
      </w:r>
      <w:bookmarkEnd w:id="12"/>
    </w:p>
    <w:p w:rsidR="001F67CB" w:rsidRDefault="006A4A1A" w:rsidP="006A4A1A">
      <w:pPr>
        <w:pStyle w:val="NormalIndent"/>
        <w:ind w:left="0"/>
        <w:jc w:val="both"/>
        <w:rPr>
          <w:rFonts w:ascii="Arial" w:hAnsi="Arial" w:cs="Arial"/>
        </w:rPr>
      </w:pPr>
      <w:r>
        <w:rPr>
          <w:rFonts w:ascii="Arial" w:hAnsi="Arial" w:cs="Arial"/>
        </w:rPr>
        <w:tab/>
      </w:r>
      <w:r w:rsidR="001F67CB">
        <w:rPr>
          <w:rFonts w:ascii="Arial" w:hAnsi="Arial" w:cs="Arial"/>
        </w:rPr>
        <w:t xml:space="preserve">The global geostationary image composites will be generated from full disk datasets originating from GOES-East and GOES-West imagers, MTSAT-2, and METEOSAT-10 SEVERI.  </w:t>
      </w:r>
    </w:p>
    <w:p w:rsidR="00C949DD" w:rsidRDefault="00C949DD" w:rsidP="006A4A1A">
      <w:pPr>
        <w:pStyle w:val="NormalIndent"/>
        <w:ind w:left="0"/>
        <w:jc w:val="both"/>
        <w:rPr>
          <w:rFonts w:ascii="Arial" w:hAnsi="Arial" w:cs="Arial"/>
        </w:rPr>
      </w:pPr>
    </w:p>
    <w:p w:rsidR="00650193" w:rsidRDefault="006A4A1A" w:rsidP="006A4A1A">
      <w:pPr>
        <w:adjustRightInd w:val="0"/>
        <w:jc w:val="both"/>
        <w:rPr>
          <w:rFonts w:ascii="Arial" w:eastAsia="SymbolMT" w:hAnsi="Arial" w:cs="Arial"/>
        </w:rPr>
      </w:pPr>
      <w:r>
        <w:rPr>
          <w:rFonts w:ascii="Arial" w:hAnsi="Arial" w:cs="Arial"/>
        </w:rPr>
        <w:tab/>
      </w:r>
      <w:r w:rsidR="00650193" w:rsidRPr="00650193">
        <w:rPr>
          <w:rFonts w:ascii="Arial" w:hAnsi="Arial" w:cs="Arial"/>
        </w:rPr>
        <w:t>GOES-East (N/13), located over the equator at longitude 75</w:t>
      </w:r>
      <w:r w:rsidR="00DE7407">
        <w:rPr>
          <w:rFonts w:ascii="Arial" w:hAnsi="Arial" w:cs="Arial"/>
        </w:rPr>
        <w:t>°</w:t>
      </w:r>
      <w:r w:rsidR="00650193" w:rsidRPr="00650193">
        <w:rPr>
          <w:rFonts w:ascii="Arial" w:hAnsi="Arial" w:cs="Arial"/>
        </w:rPr>
        <w:t>W, and GOES-W (P/15) at longitude 135</w:t>
      </w:r>
      <w:r w:rsidR="00DE7407">
        <w:rPr>
          <w:rFonts w:ascii="Arial" w:hAnsi="Arial" w:cs="Arial"/>
        </w:rPr>
        <w:t>°</w:t>
      </w:r>
      <w:r w:rsidR="00650193" w:rsidRPr="00650193">
        <w:rPr>
          <w:rFonts w:ascii="Arial" w:hAnsi="Arial" w:cs="Arial"/>
        </w:rPr>
        <w:t xml:space="preserve">W, generate full disk imagery every three hours.  The visible channel (1) has a nominal square IGFOV at nadir of 1km while the shortwave (2) and </w:t>
      </w:r>
      <w:proofErr w:type="spellStart"/>
      <w:r w:rsidR="00650193" w:rsidRPr="00650193">
        <w:rPr>
          <w:rFonts w:ascii="Arial" w:hAnsi="Arial" w:cs="Arial"/>
        </w:rPr>
        <w:t>longwave</w:t>
      </w:r>
      <w:proofErr w:type="spellEnd"/>
      <w:r w:rsidR="00650193" w:rsidRPr="00650193">
        <w:rPr>
          <w:rFonts w:ascii="Arial" w:hAnsi="Arial" w:cs="Arial"/>
        </w:rPr>
        <w:t xml:space="preserve"> infrared (4) </w:t>
      </w:r>
      <w:r w:rsidR="0027547A">
        <w:rPr>
          <w:rFonts w:ascii="Arial" w:hAnsi="Arial" w:cs="Arial"/>
        </w:rPr>
        <w:t xml:space="preserve">channels </w:t>
      </w:r>
      <w:r w:rsidR="00650193" w:rsidRPr="00650193">
        <w:rPr>
          <w:rFonts w:ascii="Arial" w:hAnsi="Arial" w:cs="Arial"/>
        </w:rPr>
        <w:t>have IGFOVs of 4km</w:t>
      </w:r>
      <w:r w:rsidR="0027547A">
        <w:rPr>
          <w:rFonts w:ascii="Arial" w:hAnsi="Arial" w:cs="Arial"/>
        </w:rPr>
        <w:t xml:space="preserve">.  The infrared channels have a system absolute accuracy of &lt; 1K.  </w:t>
      </w:r>
      <w:r w:rsidR="0027547A" w:rsidRPr="0027547A">
        <w:rPr>
          <w:rFonts w:ascii="Arial" w:hAnsi="Arial" w:cs="Arial"/>
        </w:rPr>
        <w:t>The visible channel has an accuracy of</w:t>
      </w:r>
      <w:r w:rsidR="00650193" w:rsidRPr="0027547A">
        <w:rPr>
          <w:rFonts w:ascii="Arial" w:hAnsi="Arial" w:cs="Arial"/>
        </w:rPr>
        <w:t xml:space="preserve"> </w:t>
      </w:r>
      <w:r w:rsidR="0027547A" w:rsidRPr="0027547A">
        <w:rPr>
          <w:rFonts w:ascii="Arial" w:eastAsia="SymbolMT" w:hAnsi="Arial" w:cs="Arial"/>
        </w:rPr>
        <w:t>±5% of maximum</w:t>
      </w:r>
      <w:r w:rsidR="00681896">
        <w:rPr>
          <w:rFonts w:ascii="Arial" w:eastAsia="SymbolMT" w:hAnsi="Arial" w:cs="Arial"/>
        </w:rPr>
        <w:t xml:space="preserve"> </w:t>
      </w:r>
      <w:r w:rsidR="0027547A" w:rsidRPr="0027547A">
        <w:rPr>
          <w:rFonts w:ascii="Arial" w:eastAsia="SymbolMT" w:hAnsi="Arial" w:cs="Arial"/>
        </w:rPr>
        <w:t>scene radiance</w:t>
      </w:r>
      <w:r w:rsidR="0027547A">
        <w:rPr>
          <w:rFonts w:ascii="Arial" w:eastAsia="SymbolMT" w:hAnsi="Arial" w:cs="Arial"/>
        </w:rPr>
        <w:t>.</w:t>
      </w:r>
    </w:p>
    <w:p w:rsidR="0027547A" w:rsidRDefault="0027547A" w:rsidP="006A4A1A">
      <w:pPr>
        <w:pStyle w:val="NormalIndent"/>
        <w:ind w:left="0"/>
        <w:jc w:val="both"/>
        <w:rPr>
          <w:rFonts w:ascii="Arial" w:eastAsia="SymbolMT" w:hAnsi="Arial" w:cs="Arial"/>
        </w:rPr>
      </w:pPr>
    </w:p>
    <w:p w:rsidR="0027547A" w:rsidRDefault="006A4A1A" w:rsidP="006A4A1A">
      <w:pPr>
        <w:pStyle w:val="NormalIndent"/>
        <w:ind w:left="0"/>
        <w:jc w:val="both"/>
        <w:rPr>
          <w:rFonts w:ascii="Arial" w:hAnsi="Arial" w:cs="Arial"/>
        </w:rPr>
      </w:pPr>
      <w:r>
        <w:rPr>
          <w:rFonts w:ascii="Arial" w:eastAsia="SymbolMT" w:hAnsi="Arial" w:cs="Arial"/>
        </w:rPr>
        <w:tab/>
      </w:r>
      <w:r w:rsidR="0027547A">
        <w:rPr>
          <w:rFonts w:ascii="Arial" w:eastAsia="SymbolMT" w:hAnsi="Arial" w:cs="Arial"/>
        </w:rPr>
        <w:t>The MTSAT-2 imager, located over the equator at longitude 140-145</w:t>
      </w:r>
      <w:r w:rsidR="00DE7407">
        <w:rPr>
          <w:rFonts w:ascii="Arial" w:hAnsi="Arial" w:cs="Arial"/>
        </w:rPr>
        <w:t>°</w:t>
      </w:r>
      <w:r w:rsidR="0027547A">
        <w:rPr>
          <w:rFonts w:ascii="Arial" w:eastAsia="SymbolMT" w:hAnsi="Arial" w:cs="Arial"/>
        </w:rPr>
        <w:t xml:space="preserve">E, generates full disk imagery hourly.  </w:t>
      </w:r>
      <w:r w:rsidR="0027547A" w:rsidRPr="00650193">
        <w:rPr>
          <w:rFonts w:ascii="Arial" w:hAnsi="Arial" w:cs="Arial"/>
        </w:rPr>
        <w:t xml:space="preserve">The visible channel (1) has a </w:t>
      </w:r>
      <w:r w:rsidR="00681896">
        <w:rPr>
          <w:rFonts w:ascii="Arial" w:hAnsi="Arial" w:cs="Arial"/>
        </w:rPr>
        <w:t xml:space="preserve">sub-satellite point </w:t>
      </w:r>
      <w:r w:rsidR="0027547A">
        <w:rPr>
          <w:rFonts w:ascii="Arial" w:hAnsi="Arial" w:cs="Arial"/>
        </w:rPr>
        <w:t>spatial resolution</w:t>
      </w:r>
      <w:r w:rsidR="0027547A" w:rsidRPr="00650193">
        <w:rPr>
          <w:rFonts w:ascii="Arial" w:hAnsi="Arial" w:cs="Arial"/>
        </w:rPr>
        <w:t xml:space="preserve"> at nadir of 1km</w:t>
      </w:r>
      <w:r w:rsidR="00681896">
        <w:rPr>
          <w:rFonts w:ascii="Arial" w:hAnsi="Arial" w:cs="Arial"/>
        </w:rPr>
        <w:t xml:space="preserve"> while the shortwave (4) and </w:t>
      </w:r>
      <w:proofErr w:type="spellStart"/>
      <w:r w:rsidR="00681896">
        <w:rPr>
          <w:rFonts w:ascii="Arial" w:hAnsi="Arial" w:cs="Arial"/>
        </w:rPr>
        <w:t>longwave</w:t>
      </w:r>
      <w:proofErr w:type="spellEnd"/>
      <w:r w:rsidR="00681896">
        <w:rPr>
          <w:rFonts w:ascii="Arial" w:hAnsi="Arial" w:cs="Arial"/>
        </w:rPr>
        <w:t xml:space="preserve"> infrared (2</w:t>
      </w:r>
      <w:r w:rsidR="0027547A" w:rsidRPr="00650193">
        <w:rPr>
          <w:rFonts w:ascii="Arial" w:hAnsi="Arial" w:cs="Arial"/>
        </w:rPr>
        <w:t xml:space="preserve">) </w:t>
      </w:r>
      <w:r w:rsidR="0027547A">
        <w:rPr>
          <w:rFonts w:ascii="Arial" w:hAnsi="Arial" w:cs="Arial"/>
        </w:rPr>
        <w:t xml:space="preserve">channels </w:t>
      </w:r>
      <w:r w:rsidR="0027547A" w:rsidRPr="00650193">
        <w:rPr>
          <w:rFonts w:ascii="Arial" w:hAnsi="Arial" w:cs="Arial"/>
        </w:rPr>
        <w:t xml:space="preserve">have </w:t>
      </w:r>
      <w:r w:rsidR="0027547A">
        <w:rPr>
          <w:rFonts w:ascii="Arial" w:hAnsi="Arial" w:cs="Arial"/>
        </w:rPr>
        <w:t xml:space="preserve">resolutions </w:t>
      </w:r>
      <w:r w:rsidR="0027547A" w:rsidRPr="00650193">
        <w:rPr>
          <w:rFonts w:ascii="Arial" w:hAnsi="Arial" w:cs="Arial"/>
        </w:rPr>
        <w:t>of 4km</w:t>
      </w:r>
      <w:r w:rsidR="0027547A">
        <w:rPr>
          <w:rFonts w:ascii="Arial" w:hAnsi="Arial" w:cs="Arial"/>
        </w:rPr>
        <w:t>.</w:t>
      </w:r>
    </w:p>
    <w:p w:rsidR="0027547A" w:rsidRDefault="0027547A" w:rsidP="006A4A1A">
      <w:pPr>
        <w:pStyle w:val="NormalIndent"/>
        <w:ind w:left="0"/>
        <w:jc w:val="both"/>
        <w:rPr>
          <w:rFonts w:ascii="Arial" w:hAnsi="Arial" w:cs="Arial"/>
        </w:rPr>
      </w:pPr>
    </w:p>
    <w:p w:rsidR="0027547A" w:rsidRPr="0027547A" w:rsidRDefault="006A4A1A" w:rsidP="006A4A1A">
      <w:pPr>
        <w:pStyle w:val="NormalIndent"/>
        <w:ind w:left="0"/>
        <w:jc w:val="both"/>
        <w:rPr>
          <w:rFonts w:ascii="Arial" w:hAnsi="Arial" w:cs="Arial"/>
        </w:rPr>
      </w:pPr>
      <w:r>
        <w:rPr>
          <w:rFonts w:ascii="Arial" w:hAnsi="Arial" w:cs="Arial"/>
        </w:rPr>
        <w:tab/>
      </w:r>
      <w:r w:rsidR="0092035B">
        <w:rPr>
          <w:rFonts w:ascii="Arial" w:hAnsi="Arial" w:cs="Arial"/>
        </w:rPr>
        <w:t>The METEOSAT-10 SEVERI, located over the equator at longitude 0</w:t>
      </w:r>
      <w:r w:rsidR="00DE7407">
        <w:rPr>
          <w:rFonts w:ascii="Arial" w:hAnsi="Arial" w:cs="Arial"/>
        </w:rPr>
        <w:t>°</w:t>
      </w:r>
      <w:r w:rsidR="0092035B">
        <w:rPr>
          <w:rFonts w:ascii="Arial" w:hAnsi="Arial" w:cs="Arial"/>
        </w:rPr>
        <w:t xml:space="preserve">, generates full disk imagery </w:t>
      </w:r>
      <w:r w:rsidR="00681896">
        <w:rPr>
          <w:rFonts w:ascii="Arial" w:hAnsi="Arial" w:cs="Arial"/>
        </w:rPr>
        <w:t xml:space="preserve">every 15 minutes.  The visible channel (1) has a sub-satellite point spatial resolution of 1 km, while the shortwave (4) and </w:t>
      </w:r>
      <w:proofErr w:type="spellStart"/>
      <w:r w:rsidR="00681896">
        <w:rPr>
          <w:rFonts w:ascii="Arial" w:hAnsi="Arial" w:cs="Arial"/>
        </w:rPr>
        <w:t>longwave</w:t>
      </w:r>
      <w:proofErr w:type="spellEnd"/>
      <w:r w:rsidR="00681896">
        <w:rPr>
          <w:rFonts w:ascii="Arial" w:hAnsi="Arial" w:cs="Arial"/>
        </w:rPr>
        <w:t xml:space="preserve"> infrared (9) channels have resolutions of 3km.</w:t>
      </w:r>
    </w:p>
    <w:p w:rsidR="00C61EA6" w:rsidRDefault="00C61EA6" w:rsidP="0055260E">
      <w:pPr>
        <w:pStyle w:val="NormalIndent"/>
        <w:ind w:left="0"/>
        <w:rPr>
          <w:rFonts w:ascii="Arial" w:hAnsi="Arial" w:cs="Arial"/>
        </w:rPr>
      </w:pPr>
    </w:p>
    <w:p w:rsidR="000B5699" w:rsidRPr="00A20F91" w:rsidRDefault="000B5699" w:rsidP="000B5699">
      <w:pPr>
        <w:suppressLineNumbers/>
        <w:rPr>
          <w:rFonts w:ascii="Arial" w:hAnsi="Arial" w:cs="Arial"/>
        </w:rPr>
      </w:pPr>
    </w:p>
    <w:p w:rsidR="00613495" w:rsidRDefault="00613495" w:rsidP="00613495">
      <w:pPr>
        <w:suppressLineNumbers/>
        <w:rPr>
          <w:rFonts w:ascii="Arial" w:hAnsi="Arial" w:cs="Arial"/>
        </w:rPr>
      </w:pPr>
    </w:p>
    <w:p w:rsidR="00613495" w:rsidRPr="00394D9F" w:rsidRDefault="002C05C3" w:rsidP="00613495">
      <w:pPr>
        <w:suppressLineNumbers/>
        <w:rPr>
          <w:rFonts w:ascii="Arial" w:hAnsi="Arial" w:cs="Arial"/>
        </w:rPr>
      </w:pPr>
      <w:r>
        <w:rPr>
          <w:rFonts w:ascii="Arial" w:hAnsi="Arial" w:cs="Arial"/>
        </w:rPr>
        <w:br w:type="page"/>
      </w:r>
    </w:p>
    <w:bookmarkStart w:id="13" w:name="Requirements"/>
    <w:bookmarkStart w:id="14" w:name="Documents"/>
    <w:bookmarkStart w:id="15" w:name="_Toc353846070"/>
    <w:bookmarkStart w:id="16" w:name="_Toc413235620"/>
    <w:bookmarkEnd w:id="13"/>
    <w:bookmarkEnd w:id="14"/>
    <w:p w:rsidR="003271F1" w:rsidRPr="006B299B" w:rsidRDefault="00F7065A" w:rsidP="0055260E">
      <w:pPr>
        <w:pStyle w:val="Heading1"/>
        <w:spacing w:after="240"/>
        <w:rPr>
          <w:rFonts w:ascii="Arial" w:hAnsi="Arial" w:cs="Arial"/>
        </w:rPr>
      </w:pPr>
      <w:r w:rsidRPr="006B299B">
        <w:rPr>
          <w:rFonts w:ascii="Arial" w:hAnsi="Arial" w:cs="Arial"/>
        </w:rPr>
        <w:lastRenderedPageBreak/>
        <w:fldChar w:fldCharType="begin"/>
      </w:r>
      <w:r w:rsidR="003271F1" w:rsidRPr="006B299B">
        <w:rPr>
          <w:rFonts w:ascii="Arial" w:hAnsi="Arial" w:cs="Arial"/>
        </w:rPr>
        <w:instrText>AUTONUMLGL</w:instrText>
      </w:r>
      <w:bookmarkStart w:id="17" w:name="_Toc179734073"/>
      <w:bookmarkStart w:id="18" w:name="_Toc336517769"/>
      <w:r w:rsidRPr="006B299B">
        <w:rPr>
          <w:rFonts w:ascii="Arial" w:hAnsi="Arial" w:cs="Arial"/>
        </w:rPr>
        <w:fldChar w:fldCharType="end"/>
      </w:r>
      <w:r w:rsidR="003271F1" w:rsidRPr="006B299B">
        <w:rPr>
          <w:rFonts w:ascii="Arial" w:hAnsi="Arial" w:cs="Arial"/>
        </w:rPr>
        <w:tab/>
      </w:r>
      <w:bookmarkEnd w:id="15"/>
      <w:bookmarkEnd w:id="16"/>
      <w:bookmarkEnd w:id="17"/>
      <w:r w:rsidR="00FF6497">
        <w:rPr>
          <w:rFonts w:ascii="Arial" w:hAnsi="Arial" w:cs="Arial"/>
        </w:rPr>
        <w:t>ALGORITHM</w:t>
      </w:r>
      <w:r w:rsidR="00847023">
        <w:rPr>
          <w:rFonts w:ascii="Arial" w:hAnsi="Arial" w:cs="Arial"/>
        </w:rPr>
        <w:t xml:space="preserve"> DESCRIPTION</w:t>
      </w:r>
      <w:bookmarkEnd w:id="18"/>
    </w:p>
    <w:bookmarkStart w:id="19" w:name="Definitions"/>
    <w:bookmarkStart w:id="20" w:name="_Toc355675090"/>
    <w:bookmarkStart w:id="21" w:name="_Toc413235792"/>
    <w:bookmarkStart w:id="22" w:name="_Toc353846072"/>
    <w:bookmarkStart w:id="23" w:name="_Toc413235622"/>
    <w:bookmarkEnd w:id="19"/>
    <w:p w:rsidR="0055260E" w:rsidRDefault="00F7065A" w:rsidP="00847023">
      <w:pPr>
        <w:pStyle w:val="Heading2"/>
        <w:spacing w:after="240"/>
        <w:rPr>
          <w:rFonts w:ascii="Arial" w:hAnsi="Arial" w:cs="Arial"/>
        </w:rPr>
      </w:pPr>
      <w:r w:rsidRPr="00A20F91">
        <w:rPr>
          <w:rFonts w:ascii="Arial" w:hAnsi="Arial" w:cs="Arial"/>
        </w:rPr>
        <w:fldChar w:fldCharType="begin"/>
      </w:r>
      <w:r w:rsidR="0055260E" w:rsidRPr="00A20F91">
        <w:rPr>
          <w:rFonts w:ascii="Arial" w:hAnsi="Arial" w:cs="Arial"/>
        </w:rPr>
        <w:instrText>AUTONUMLGL</w:instrText>
      </w:r>
      <w:bookmarkStart w:id="24" w:name="_Toc336517770"/>
      <w:r w:rsidRPr="00A20F91">
        <w:rPr>
          <w:rFonts w:ascii="Arial" w:hAnsi="Arial" w:cs="Arial"/>
        </w:rPr>
        <w:fldChar w:fldCharType="end"/>
      </w:r>
      <w:r w:rsidR="0055260E" w:rsidRPr="00A20F91">
        <w:rPr>
          <w:rFonts w:ascii="Arial" w:hAnsi="Arial" w:cs="Arial"/>
        </w:rPr>
        <w:t xml:space="preserve">  </w:t>
      </w:r>
      <w:r w:rsidR="00847023">
        <w:rPr>
          <w:rFonts w:ascii="Arial" w:hAnsi="Arial" w:cs="Arial"/>
        </w:rPr>
        <w:t xml:space="preserve">Processing </w:t>
      </w:r>
      <w:r w:rsidR="002D0948">
        <w:rPr>
          <w:rFonts w:ascii="Arial" w:hAnsi="Arial" w:cs="Arial"/>
        </w:rPr>
        <w:t>O</w:t>
      </w:r>
      <w:r w:rsidR="007B691B">
        <w:rPr>
          <w:rFonts w:ascii="Arial" w:hAnsi="Arial" w:cs="Arial"/>
        </w:rPr>
        <w:t>utline</w:t>
      </w:r>
      <w:bookmarkEnd w:id="24"/>
    </w:p>
    <w:p w:rsidR="009B12F3" w:rsidRPr="009B12F3" w:rsidRDefault="008F0D91" w:rsidP="009B12F3">
      <w:r>
        <w:rPr>
          <w:noProof/>
        </w:rPr>
        <w:drawing>
          <wp:inline distT="0" distB="0" distL="0" distR="0">
            <wp:extent cx="6172200" cy="4629150"/>
            <wp:effectExtent l="19050" t="0" r="0" b="0"/>
            <wp:docPr id="5" name="Picture 4" descr="Slid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23.PNG"/>
                    <pic:cNvPicPr/>
                  </pic:nvPicPr>
                  <pic:blipFill>
                    <a:blip r:embed="rId11" cstate="print"/>
                    <a:stretch>
                      <a:fillRect/>
                    </a:stretch>
                  </pic:blipFill>
                  <pic:spPr>
                    <a:xfrm>
                      <a:off x="0" y="0"/>
                      <a:ext cx="6172200" cy="4629150"/>
                    </a:xfrm>
                    <a:prstGeom prst="rect">
                      <a:avLst/>
                    </a:prstGeom>
                  </pic:spPr>
                </pic:pic>
              </a:graphicData>
            </a:graphic>
          </wp:inline>
        </w:drawing>
      </w:r>
    </w:p>
    <w:p w:rsidR="009B12F3" w:rsidRDefault="009B12F3" w:rsidP="00666AA8">
      <w:pPr>
        <w:pStyle w:val="NormalIndent"/>
        <w:ind w:left="0"/>
        <w:rPr>
          <w:rFonts w:ascii="Arial" w:hAnsi="Arial" w:cs="Arial"/>
        </w:rPr>
      </w:pPr>
    </w:p>
    <w:p w:rsidR="00421E4C" w:rsidRDefault="000945D1" w:rsidP="009B12F3">
      <w:pPr>
        <w:rPr>
          <w:rFonts w:ascii="Arial" w:hAnsi="Arial" w:cs="Arial"/>
        </w:rPr>
      </w:pPr>
      <w:proofErr w:type="gramStart"/>
      <w:r>
        <w:rPr>
          <w:rFonts w:ascii="Arial" w:hAnsi="Arial" w:cs="Arial"/>
        </w:rPr>
        <w:t>Figure 2-1.</w:t>
      </w:r>
      <w:proofErr w:type="gramEnd"/>
      <w:r>
        <w:rPr>
          <w:rFonts w:ascii="Arial" w:hAnsi="Arial" w:cs="Arial"/>
        </w:rPr>
        <w:t xml:space="preserve"> </w:t>
      </w:r>
      <w:proofErr w:type="gramStart"/>
      <w:r w:rsidR="00421E4C">
        <w:rPr>
          <w:rFonts w:ascii="Arial" w:hAnsi="Arial" w:cs="Arial"/>
        </w:rPr>
        <w:t>IT system architecture for global geostationary satellite image composite generation.</w:t>
      </w:r>
      <w:proofErr w:type="gramEnd"/>
      <w:r w:rsidR="00421E4C">
        <w:rPr>
          <w:rFonts w:ascii="Arial" w:hAnsi="Arial" w:cs="Arial"/>
        </w:rPr>
        <w:t xml:space="preserve"> </w:t>
      </w:r>
    </w:p>
    <w:p w:rsidR="00421E4C" w:rsidRDefault="00421E4C" w:rsidP="009B12F3">
      <w:pPr>
        <w:rPr>
          <w:rFonts w:ascii="Arial" w:hAnsi="Arial" w:cs="Arial"/>
        </w:rPr>
      </w:pPr>
    </w:p>
    <w:p w:rsidR="00FE4FDB" w:rsidRPr="009B12F3" w:rsidRDefault="00974000" w:rsidP="00CA2B9E">
      <w:pPr>
        <w:rPr>
          <w:rFonts w:ascii="Arial" w:hAnsi="Arial" w:cs="Arial"/>
        </w:rPr>
      </w:pPr>
      <w:r w:rsidRPr="009B12F3">
        <w:rPr>
          <w:rFonts w:ascii="Arial" w:hAnsi="Arial" w:cs="Arial"/>
        </w:rPr>
        <w:t xml:space="preserve">Geostationary full disk image datasets are remapped and concatenated using standard </w:t>
      </w:r>
      <w:proofErr w:type="spellStart"/>
      <w:r w:rsidRPr="009B12F3">
        <w:rPr>
          <w:rFonts w:ascii="Arial" w:hAnsi="Arial" w:cs="Arial"/>
        </w:rPr>
        <w:t>McIDAS</w:t>
      </w:r>
      <w:proofErr w:type="spellEnd"/>
      <w:r w:rsidRPr="009B12F3">
        <w:rPr>
          <w:rFonts w:ascii="Arial" w:hAnsi="Arial" w:cs="Arial"/>
        </w:rPr>
        <w:t xml:space="preserve"> image commands </w:t>
      </w:r>
      <w:r w:rsidR="00D90F14">
        <w:rPr>
          <w:rFonts w:ascii="Arial" w:hAnsi="Arial" w:cs="Arial"/>
        </w:rPr>
        <w:t>t</w:t>
      </w:r>
      <w:r w:rsidRPr="009B12F3">
        <w:rPr>
          <w:rFonts w:ascii="Arial" w:hAnsi="Arial" w:cs="Arial"/>
        </w:rPr>
        <w:t>o generate a composite image dataset in AREA file format.</w:t>
      </w:r>
      <w:r w:rsidR="00421E4C">
        <w:rPr>
          <w:rFonts w:ascii="Arial" w:hAnsi="Arial" w:cs="Arial"/>
        </w:rPr>
        <w:t xml:space="preserve"> </w:t>
      </w:r>
      <w:r w:rsidR="00CA2B9E">
        <w:rPr>
          <w:rFonts w:ascii="Arial" w:hAnsi="Arial" w:cs="Arial"/>
        </w:rPr>
        <w:t xml:space="preserve">This process capitalizes on an algorithm developed at </w:t>
      </w:r>
      <w:r w:rsidR="00CA2B9E" w:rsidRPr="00211C8F">
        <w:rPr>
          <w:rFonts w:ascii="Arial" w:hAnsi="Arial" w:cs="Arial"/>
        </w:rPr>
        <w:t>University of Wisconsin/</w:t>
      </w:r>
      <w:r w:rsidR="00211C8F" w:rsidRPr="00211C8F">
        <w:rPr>
          <w:rFonts w:ascii="Arial" w:hAnsi="Arial" w:cs="Arial"/>
        </w:rPr>
        <w:t>Space Science and Engineering Center</w:t>
      </w:r>
      <w:r w:rsidR="00211C8F">
        <w:rPr>
          <w:rFonts w:ascii="Arial" w:hAnsi="Arial" w:cs="Arial"/>
        </w:rPr>
        <w:t xml:space="preserve"> (</w:t>
      </w:r>
      <w:r w:rsidR="00CA2B9E">
        <w:rPr>
          <w:rFonts w:ascii="Arial" w:hAnsi="Arial" w:cs="Arial"/>
        </w:rPr>
        <w:t>SSEC</w:t>
      </w:r>
      <w:r w:rsidR="00211C8F">
        <w:rPr>
          <w:rFonts w:ascii="Arial" w:hAnsi="Arial" w:cs="Arial"/>
        </w:rPr>
        <w:t>)</w:t>
      </w:r>
      <w:r w:rsidR="00CA2B9E">
        <w:rPr>
          <w:rFonts w:ascii="Arial" w:hAnsi="Arial" w:cs="Arial"/>
        </w:rPr>
        <w:t xml:space="preserve"> (</w:t>
      </w:r>
      <w:proofErr w:type="spellStart"/>
      <w:r w:rsidR="00CA2B9E">
        <w:rPr>
          <w:rFonts w:ascii="Arial" w:hAnsi="Arial" w:cs="Arial"/>
        </w:rPr>
        <w:t>Kohrs</w:t>
      </w:r>
      <w:proofErr w:type="spellEnd"/>
      <w:r w:rsidR="00CA2B9E">
        <w:rPr>
          <w:rFonts w:ascii="Arial" w:hAnsi="Arial" w:cs="Arial"/>
        </w:rPr>
        <w:t xml:space="preserve"> et al. 2014) that employs </w:t>
      </w:r>
      <w:r w:rsidR="00CA2B9E" w:rsidRPr="00CA2B9E">
        <w:rPr>
          <w:rFonts w:ascii="Arial" w:hAnsi="Arial" w:cs="Arial"/>
        </w:rPr>
        <w:t xml:space="preserve">satellite sub-point distance </w:t>
      </w:r>
      <w:r w:rsidR="00CA2B9E">
        <w:rPr>
          <w:rFonts w:ascii="Arial" w:hAnsi="Arial" w:cs="Arial"/>
        </w:rPr>
        <w:t xml:space="preserve">to </w:t>
      </w:r>
      <w:r w:rsidR="00CA2B9E" w:rsidRPr="00CA2B9E">
        <w:rPr>
          <w:rFonts w:ascii="Arial" w:hAnsi="Arial" w:cs="Arial"/>
        </w:rPr>
        <w:t>greatly reduce</w:t>
      </w:r>
      <w:r w:rsidR="00CA2B9E">
        <w:rPr>
          <w:rFonts w:ascii="Arial" w:hAnsi="Arial" w:cs="Arial"/>
        </w:rPr>
        <w:t xml:space="preserve"> satellite overlap and </w:t>
      </w:r>
      <w:r w:rsidR="00CA2B9E" w:rsidRPr="00CA2B9E">
        <w:rPr>
          <w:rFonts w:ascii="Arial" w:hAnsi="Arial" w:cs="Arial"/>
        </w:rPr>
        <w:t>the geographical region covered by co-located pixels</w:t>
      </w:r>
      <w:r w:rsidR="00CA2B9E">
        <w:rPr>
          <w:rFonts w:ascii="Arial" w:hAnsi="Arial" w:cs="Arial"/>
        </w:rPr>
        <w:t>.</w:t>
      </w:r>
      <w:r w:rsidR="00CA2B9E" w:rsidRPr="00CA2B9E">
        <w:rPr>
          <w:rFonts w:ascii="Arial" w:hAnsi="Arial" w:cs="Arial"/>
        </w:rPr>
        <w:t xml:space="preserve"> </w:t>
      </w:r>
      <w:r w:rsidR="00421E4C">
        <w:rPr>
          <w:rFonts w:ascii="Arial" w:hAnsi="Arial" w:cs="Arial"/>
        </w:rPr>
        <w:t>Figure 2-1 illustrates the IT system architecture required for composite image generation.</w:t>
      </w:r>
      <w:r w:rsidRPr="009B12F3">
        <w:rPr>
          <w:rFonts w:ascii="Arial" w:hAnsi="Arial" w:cs="Arial"/>
        </w:rPr>
        <w:t xml:space="preserve"> </w:t>
      </w:r>
    </w:p>
    <w:p w:rsidR="002030C3" w:rsidRDefault="002030C3" w:rsidP="00666AA8">
      <w:pPr>
        <w:pStyle w:val="NormalIndent"/>
        <w:ind w:left="0"/>
        <w:rPr>
          <w:rFonts w:ascii="Arial" w:hAnsi="Arial" w:cs="Arial"/>
        </w:rPr>
      </w:pPr>
    </w:p>
    <w:p w:rsidR="00CA2B9E" w:rsidRDefault="00CA2B9E" w:rsidP="00E727C4">
      <w:pPr>
        <w:rPr>
          <w:rFonts w:ascii="Arial" w:hAnsi="Arial" w:cs="Arial"/>
        </w:rPr>
      </w:pPr>
    </w:p>
    <w:p w:rsidR="00E727C4" w:rsidRDefault="00E727C4" w:rsidP="00E727C4">
      <w:pPr>
        <w:rPr>
          <w:rFonts w:ascii="Arial" w:hAnsi="Arial" w:cs="Arial"/>
        </w:rPr>
      </w:pPr>
      <w:r w:rsidRPr="00440F4F">
        <w:rPr>
          <w:rFonts w:ascii="Arial" w:hAnsi="Arial" w:cs="Arial"/>
        </w:rPr>
        <w:t xml:space="preserve">The composite is </w:t>
      </w:r>
      <w:r>
        <w:rPr>
          <w:rFonts w:ascii="Arial" w:hAnsi="Arial" w:cs="Arial"/>
        </w:rPr>
        <w:t>generated</w:t>
      </w:r>
      <w:r w:rsidRPr="00440F4F">
        <w:rPr>
          <w:rFonts w:ascii="Arial" w:hAnsi="Arial" w:cs="Arial"/>
        </w:rPr>
        <w:t xml:space="preserve"> by </w:t>
      </w:r>
      <w:r>
        <w:rPr>
          <w:rFonts w:ascii="Arial" w:hAnsi="Arial" w:cs="Arial"/>
        </w:rPr>
        <w:t xml:space="preserve">utilities in </w:t>
      </w:r>
      <w:proofErr w:type="spellStart"/>
      <w:r>
        <w:rPr>
          <w:rFonts w:ascii="Arial" w:hAnsi="Arial" w:cs="Arial"/>
        </w:rPr>
        <w:t>McIDAS</w:t>
      </w:r>
      <w:proofErr w:type="spellEnd"/>
      <w:r>
        <w:rPr>
          <w:rFonts w:ascii="Arial" w:hAnsi="Arial" w:cs="Arial"/>
        </w:rPr>
        <w:t xml:space="preserve">-X and </w:t>
      </w:r>
      <w:proofErr w:type="spellStart"/>
      <w:r w:rsidRPr="00440F4F">
        <w:rPr>
          <w:rFonts w:ascii="Arial" w:hAnsi="Arial" w:cs="Arial"/>
        </w:rPr>
        <w:t>McIDAS</w:t>
      </w:r>
      <w:proofErr w:type="spellEnd"/>
      <w:r w:rsidRPr="00440F4F">
        <w:rPr>
          <w:rFonts w:ascii="Arial" w:hAnsi="Arial" w:cs="Arial"/>
        </w:rPr>
        <w:t>-XRD</w:t>
      </w:r>
      <w:r>
        <w:rPr>
          <w:rFonts w:ascii="Arial" w:hAnsi="Arial" w:cs="Arial"/>
        </w:rPr>
        <w:t>:</w:t>
      </w:r>
    </w:p>
    <w:p w:rsidR="00E727C4" w:rsidRDefault="00E727C4" w:rsidP="00E727C4">
      <w:pPr>
        <w:rPr>
          <w:rFonts w:ascii="Arial" w:hAnsi="Arial" w:cs="Arial"/>
        </w:rPr>
      </w:pPr>
      <w:r w:rsidRPr="00440F4F">
        <w:rPr>
          <w:rFonts w:ascii="Arial" w:hAnsi="Arial" w:cs="Arial"/>
        </w:rPr>
        <w:t xml:space="preserve"> IMGPARM</w:t>
      </w:r>
      <w:r w:rsidR="00421E4C">
        <w:rPr>
          <w:rFonts w:ascii="Arial" w:hAnsi="Arial" w:cs="Arial"/>
        </w:rPr>
        <w:t xml:space="preserve">, </w:t>
      </w:r>
      <w:r w:rsidRPr="00440F4F">
        <w:rPr>
          <w:rFonts w:ascii="Arial" w:hAnsi="Arial" w:cs="Arial"/>
        </w:rPr>
        <w:t>IMGCOPY</w:t>
      </w:r>
      <w:r w:rsidR="00421E4C">
        <w:rPr>
          <w:rFonts w:ascii="Arial" w:hAnsi="Arial" w:cs="Arial"/>
        </w:rPr>
        <w:t xml:space="preserve">, </w:t>
      </w:r>
      <w:r w:rsidRPr="00440F4F">
        <w:rPr>
          <w:rFonts w:ascii="Arial" w:hAnsi="Arial" w:cs="Arial"/>
        </w:rPr>
        <w:t>IMGCHA</w:t>
      </w:r>
      <w:r w:rsidR="00421E4C">
        <w:rPr>
          <w:rFonts w:ascii="Arial" w:hAnsi="Arial" w:cs="Arial"/>
        </w:rPr>
        <w:t xml:space="preserve">, </w:t>
      </w:r>
      <w:r w:rsidRPr="00440F4F">
        <w:rPr>
          <w:rFonts w:ascii="Arial" w:hAnsi="Arial" w:cs="Arial"/>
        </w:rPr>
        <w:t>MAKNAV</w:t>
      </w:r>
      <w:r w:rsidR="00421E4C">
        <w:rPr>
          <w:rFonts w:ascii="Arial" w:hAnsi="Arial" w:cs="Arial"/>
        </w:rPr>
        <w:t xml:space="preserve">, </w:t>
      </w:r>
      <w:r w:rsidRPr="00440F4F">
        <w:rPr>
          <w:rFonts w:ascii="Arial" w:hAnsi="Arial" w:cs="Arial"/>
        </w:rPr>
        <w:t>REMAP2</w:t>
      </w:r>
      <w:r w:rsidR="00421E4C">
        <w:rPr>
          <w:rFonts w:ascii="Arial" w:hAnsi="Arial" w:cs="Arial"/>
        </w:rPr>
        <w:t xml:space="preserve">, </w:t>
      </w:r>
      <w:r w:rsidRPr="00440F4F">
        <w:rPr>
          <w:rFonts w:ascii="Arial" w:hAnsi="Arial" w:cs="Arial"/>
        </w:rPr>
        <w:t>IMGCOMP</w:t>
      </w:r>
    </w:p>
    <w:p w:rsidR="00421E4C" w:rsidRDefault="00421E4C" w:rsidP="00E727C4">
      <w:pPr>
        <w:rPr>
          <w:rFonts w:ascii="Arial" w:hAnsi="Arial" w:cs="Arial"/>
        </w:rPr>
      </w:pPr>
    </w:p>
    <w:p w:rsidR="00E727C4" w:rsidRDefault="00E727C4" w:rsidP="00E727C4">
      <w:pPr>
        <w:rPr>
          <w:rFonts w:ascii="Arial" w:hAnsi="Arial" w:cs="Arial"/>
        </w:rPr>
      </w:pPr>
      <w:r w:rsidRPr="00440F4F">
        <w:rPr>
          <w:rFonts w:ascii="Arial" w:hAnsi="Arial" w:cs="Arial"/>
        </w:rPr>
        <w:t>With the generation of the LW IR composite as the example, the procedure is as follows:</w:t>
      </w:r>
    </w:p>
    <w:p w:rsidR="00E727C4" w:rsidRPr="00440F4F" w:rsidRDefault="00E727C4" w:rsidP="00E727C4">
      <w:pPr>
        <w:rPr>
          <w:rFonts w:ascii="Arial" w:hAnsi="Arial" w:cs="Arial"/>
        </w:rPr>
      </w:pPr>
    </w:p>
    <w:p w:rsidR="00E727C4" w:rsidRPr="00440F4F" w:rsidRDefault="00E727C4" w:rsidP="00E727C4">
      <w:pPr>
        <w:pStyle w:val="ListParagraph"/>
        <w:numPr>
          <w:ilvl w:val="0"/>
          <w:numId w:val="21"/>
        </w:numPr>
        <w:rPr>
          <w:rFonts w:ascii="Arial" w:hAnsi="Arial" w:cs="Arial"/>
          <w:sz w:val="24"/>
          <w:szCs w:val="24"/>
        </w:rPr>
      </w:pPr>
      <w:r w:rsidRPr="00440F4F">
        <w:rPr>
          <w:rFonts w:ascii="Arial" w:hAnsi="Arial" w:cs="Arial"/>
          <w:sz w:val="24"/>
          <w:szCs w:val="24"/>
        </w:rPr>
        <w:t xml:space="preserve">Create a local image file </w:t>
      </w:r>
      <w:r>
        <w:rPr>
          <w:rFonts w:ascii="Arial" w:hAnsi="Arial" w:cs="Arial"/>
          <w:sz w:val="24"/>
          <w:szCs w:val="24"/>
        </w:rPr>
        <w:t>with</w:t>
      </w:r>
      <w:r w:rsidRPr="00440F4F">
        <w:rPr>
          <w:rFonts w:ascii="Arial" w:hAnsi="Arial" w:cs="Arial"/>
          <w:sz w:val="24"/>
          <w:szCs w:val="24"/>
        </w:rPr>
        <w:t xml:space="preserve"> IMGCOPY: AREA0301</w:t>
      </w:r>
    </w:p>
    <w:p w:rsidR="00E727C4" w:rsidRDefault="00E727C4" w:rsidP="00E727C4">
      <w:pPr>
        <w:ind w:firstLine="720"/>
        <w:rPr>
          <w:rFonts w:ascii="Arial" w:hAnsi="Arial" w:cs="Arial"/>
        </w:rPr>
      </w:pPr>
      <w:proofErr w:type="spellStart"/>
      <w:proofErr w:type="gramStart"/>
      <w:r w:rsidRPr="00440F4F">
        <w:rPr>
          <w:rFonts w:ascii="Arial" w:hAnsi="Arial" w:cs="Arial"/>
        </w:rPr>
        <w:t>imgcopy.k</w:t>
      </w:r>
      <w:proofErr w:type="spellEnd"/>
      <w:proofErr w:type="gramEnd"/>
      <w:r w:rsidRPr="00440F4F">
        <w:rPr>
          <w:rFonts w:ascii="Arial" w:hAnsi="Arial" w:cs="Arial"/>
        </w:rPr>
        <w:t xml:space="preserve"> GER/GEFDSK04I4 LOC/AREA.0301 SIZE=ALL</w:t>
      </w:r>
    </w:p>
    <w:p w:rsidR="00E727C4" w:rsidRPr="00440F4F" w:rsidRDefault="00E727C4" w:rsidP="00E727C4">
      <w:pPr>
        <w:ind w:firstLine="720"/>
        <w:rPr>
          <w:rFonts w:ascii="Arial" w:hAnsi="Arial" w:cs="Arial"/>
        </w:rPr>
      </w:pPr>
    </w:p>
    <w:p w:rsidR="00E727C4" w:rsidRDefault="00E727C4" w:rsidP="00E727C4">
      <w:pPr>
        <w:ind w:firstLine="720"/>
        <w:rPr>
          <w:rFonts w:ascii="Arial" w:hAnsi="Arial" w:cs="Arial"/>
        </w:rPr>
      </w:pPr>
      <w:r w:rsidRPr="00440F4F">
        <w:rPr>
          <w:rFonts w:ascii="Arial" w:hAnsi="Arial" w:cs="Arial"/>
        </w:rPr>
        <w:t xml:space="preserve">Note: The above image copied is done differently for GOES-E and GOES-W visible </w:t>
      </w:r>
      <w:r>
        <w:rPr>
          <w:rFonts w:ascii="Arial" w:hAnsi="Arial" w:cs="Arial"/>
        </w:rPr>
        <w:tab/>
      </w:r>
      <w:r w:rsidRPr="00440F4F">
        <w:rPr>
          <w:rFonts w:ascii="Arial" w:hAnsi="Arial" w:cs="Arial"/>
        </w:rPr>
        <w:t>image to handle the large size as the follows (with the example of GOES-E):</w:t>
      </w:r>
    </w:p>
    <w:p w:rsidR="00E727C4" w:rsidRPr="00440F4F" w:rsidRDefault="00E727C4" w:rsidP="00E727C4">
      <w:pPr>
        <w:ind w:firstLine="720"/>
        <w:rPr>
          <w:rFonts w:ascii="Arial" w:hAnsi="Arial" w:cs="Arial"/>
        </w:rPr>
      </w:pPr>
    </w:p>
    <w:p w:rsidR="00E727C4" w:rsidRDefault="00E727C4" w:rsidP="00E727C4">
      <w:pPr>
        <w:ind w:firstLine="720"/>
        <w:rPr>
          <w:rFonts w:ascii="Arial" w:hAnsi="Arial" w:cs="Arial"/>
        </w:rPr>
      </w:pPr>
      <w:proofErr w:type="spellStart"/>
      <w:proofErr w:type="gramStart"/>
      <w:r w:rsidRPr="00440F4F">
        <w:rPr>
          <w:rFonts w:ascii="Arial" w:hAnsi="Arial" w:cs="Arial"/>
        </w:rPr>
        <w:t>imgcopy.k</w:t>
      </w:r>
      <w:proofErr w:type="spellEnd"/>
      <w:proofErr w:type="gramEnd"/>
      <w:r w:rsidRPr="00440F4F">
        <w:rPr>
          <w:rFonts w:ascii="Arial" w:hAnsi="Arial" w:cs="Arial"/>
        </w:rPr>
        <w:t xml:space="preserve"> GER/GEFDSK01V LOC/AREA.0101 SIZE=2500 5000 MAG = -6</w:t>
      </w:r>
    </w:p>
    <w:p w:rsidR="00E727C4" w:rsidRPr="00440F4F" w:rsidRDefault="00E727C4" w:rsidP="00E727C4">
      <w:pPr>
        <w:ind w:firstLine="720"/>
        <w:rPr>
          <w:rFonts w:ascii="Arial" w:hAnsi="Arial" w:cs="Arial"/>
        </w:rPr>
      </w:pPr>
    </w:p>
    <w:p w:rsidR="00E727C4" w:rsidRPr="00440F4F" w:rsidRDefault="00E727C4" w:rsidP="00E727C4">
      <w:pPr>
        <w:pStyle w:val="ListParagraph"/>
        <w:numPr>
          <w:ilvl w:val="0"/>
          <w:numId w:val="21"/>
        </w:numPr>
        <w:rPr>
          <w:rFonts w:ascii="Arial" w:hAnsi="Arial" w:cs="Arial"/>
          <w:sz w:val="24"/>
          <w:szCs w:val="24"/>
        </w:rPr>
      </w:pPr>
      <w:r w:rsidRPr="00440F4F">
        <w:rPr>
          <w:rFonts w:ascii="Arial" w:hAnsi="Arial" w:cs="Arial"/>
          <w:sz w:val="24"/>
          <w:szCs w:val="24"/>
        </w:rPr>
        <w:t>Create an image AREA file with 8 bands: AREA3001</w:t>
      </w:r>
    </w:p>
    <w:p w:rsidR="00E727C4" w:rsidRDefault="00E727C4" w:rsidP="00E727C4">
      <w:pPr>
        <w:ind w:firstLine="720"/>
        <w:rPr>
          <w:rFonts w:ascii="Arial" w:hAnsi="Arial" w:cs="Arial"/>
        </w:rPr>
      </w:pPr>
      <w:proofErr w:type="spellStart"/>
      <w:proofErr w:type="gramStart"/>
      <w:r w:rsidRPr="00440F4F">
        <w:rPr>
          <w:rFonts w:ascii="Arial" w:hAnsi="Arial" w:cs="Arial"/>
        </w:rPr>
        <w:t>imgparm.k</w:t>
      </w:r>
      <w:proofErr w:type="spellEnd"/>
      <w:proofErr w:type="gramEnd"/>
      <w:r w:rsidRPr="00440F4F">
        <w:rPr>
          <w:rFonts w:ascii="Arial" w:hAnsi="Arial" w:cs="Arial"/>
        </w:rPr>
        <w:t xml:space="preserve"> LOC/AREA.0301 LOC/AREA.3001</w:t>
      </w:r>
    </w:p>
    <w:p w:rsidR="00E727C4" w:rsidRPr="00440F4F" w:rsidRDefault="00E727C4" w:rsidP="00E727C4">
      <w:pPr>
        <w:ind w:firstLine="720"/>
        <w:rPr>
          <w:rFonts w:ascii="Arial" w:hAnsi="Arial" w:cs="Arial"/>
        </w:rPr>
      </w:pPr>
    </w:p>
    <w:p w:rsidR="00E727C4" w:rsidRDefault="00E727C4" w:rsidP="00E727C4">
      <w:pPr>
        <w:ind w:firstLine="720"/>
        <w:rPr>
          <w:rFonts w:ascii="Arial" w:hAnsi="Arial" w:cs="Arial"/>
        </w:rPr>
      </w:pPr>
      <w:r w:rsidRPr="00440F4F">
        <w:rPr>
          <w:rFonts w:ascii="Arial" w:hAnsi="Arial" w:cs="Arial"/>
        </w:rPr>
        <w:t>The 8 bands represent the following variable respectively:</w:t>
      </w:r>
    </w:p>
    <w:p w:rsidR="00E727C4" w:rsidRPr="00440F4F" w:rsidRDefault="00E727C4" w:rsidP="00E727C4">
      <w:pPr>
        <w:ind w:firstLine="720"/>
        <w:rPr>
          <w:rFonts w:ascii="Arial" w:hAnsi="Arial" w:cs="Arial"/>
        </w:rPr>
      </w:pPr>
    </w:p>
    <w:p w:rsidR="00E727C4" w:rsidRPr="00440F4F" w:rsidRDefault="00E727C4" w:rsidP="00E727C4">
      <w:pPr>
        <w:ind w:firstLine="720"/>
        <w:rPr>
          <w:rFonts w:ascii="Arial" w:hAnsi="Arial" w:cs="Arial"/>
        </w:rPr>
      </w:pPr>
      <w:r w:rsidRPr="00440F4F">
        <w:rPr>
          <w:rFonts w:ascii="Arial" w:hAnsi="Arial" w:cs="Arial"/>
        </w:rPr>
        <w:t xml:space="preserve">Band 1:   Brightness values </w:t>
      </w:r>
    </w:p>
    <w:p w:rsidR="00E727C4" w:rsidRPr="00440F4F" w:rsidRDefault="00E727C4" w:rsidP="00E727C4">
      <w:pPr>
        <w:ind w:firstLine="720"/>
        <w:rPr>
          <w:rFonts w:ascii="Arial" w:hAnsi="Arial" w:cs="Arial"/>
        </w:rPr>
      </w:pPr>
      <w:r w:rsidRPr="00440F4F">
        <w:rPr>
          <w:rFonts w:ascii="Arial" w:hAnsi="Arial" w:cs="Arial"/>
        </w:rPr>
        <w:t xml:space="preserve">Band 2:   Time difference from specified BASE values in seconds </w:t>
      </w:r>
    </w:p>
    <w:p w:rsidR="00E727C4" w:rsidRPr="00440F4F" w:rsidRDefault="00E727C4" w:rsidP="00E727C4">
      <w:pPr>
        <w:ind w:firstLine="720"/>
        <w:rPr>
          <w:rFonts w:ascii="Arial" w:hAnsi="Arial" w:cs="Arial"/>
        </w:rPr>
      </w:pPr>
      <w:r w:rsidRPr="00440F4F">
        <w:rPr>
          <w:rFonts w:ascii="Arial" w:hAnsi="Arial" w:cs="Arial"/>
        </w:rPr>
        <w:t xml:space="preserve">Band 3:   Distance from satellite </w:t>
      </w:r>
      <w:proofErr w:type="spellStart"/>
      <w:r w:rsidRPr="00440F4F">
        <w:rPr>
          <w:rFonts w:ascii="Arial" w:hAnsi="Arial" w:cs="Arial"/>
        </w:rPr>
        <w:t>subpoint</w:t>
      </w:r>
      <w:proofErr w:type="spellEnd"/>
      <w:r w:rsidRPr="00440F4F">
        <w:rPr>
          <w:rFonts w:ascii="Arial" w:hAnsi="Arial" w:cs="Arial"/>
        </w:rPr>
        <w:t xml:space="preserve"> (km) </w:t>
      </w:r>
    </w:p>
    <w:p w:rsidR="00E727C4" w:rsidRPr="00440F4F" w:rsidRDefault="00E727C4" w:rsidP="00E727C4">
      <w:pPr>
        <w:ind w:firstLine="720"/>
        <w:rPr>
          <w:rFonts w:ascii="Arial" w:hAnsi="Arial" w:cs="Arial"/>
        </w:rPr>
      </w:pPr>
      <w:r w:rsidRPr="00440F4F">
        <w:rPr>
          <w:rFonts w:ascii="Arial" w:hAnsi="Arial" w:cs="Arial"/>
        </w:rPr>
        <w:t xml:space="preserve">Band 4:   Pixel area (km*km) </w:t>
      </w:r>
    </w:p>
    <w:p w:rsidR="00E727C4" w:rsidRPr="00440F4F" w:rsidRDefault="00E727C4" w:rsidP="00E727C4">
      <w:pPr>
        <w:ind w:firstLine="720"/>
        <w:rPr>
          <w:rFonts w:ascii="Arial" w:hAnsi="Arial" w:cs="Arial"/>
        </w:rPr>
      </w:pPr>
      <w:r w:rsidRPr="00440F4F">
        <w:rPr>
          <w:rFonts w:ascii="Arial" w:hAnsi="Arial" w:cs="Arial"/>
        </w:rPr>
        <w:t xml:space="preserve">Band 5:   Satellite Sensor (SS) </w:t>
      </w:r>
    </w:p>
    <w:p w:rsidR="00E727C4" w:rsidRPr="00440F4F" w:rsidRDefault="00E727C4" w:rsidP="00E727C4">
      <w:pPr>
        <w:ind w:firstLine="720"/>
        <w:rPr>
          <w:rFonts w:ascii="Arial" w:hAnsi="Arial" w:cs="Arial"/>
        </w:rPr>
      </w:pPr>
      <w:r w:rsidRPr="00440F4F">
        <w:rPr>
          <w:rFonts w:ascii="Arial" w:hAnsi="Arial" w:cs="Arial"/>
        </w:rPr>
        <w:t xml:space="preserve">Band 6:   Wavelength </w:t>
      </w:r>
    </w:p>
    <w:p w:rsidR="00E727C4" w:rsidRPr="00440F4F" w:rsidRDefault="00E727C4" w:rsidP="00E727C4">
      <w:pPr>
        <w:ind w:firstLine="720"/>
        <w:rPr>
          <w:rFonts w:ascii="Arial" w:hAnsi="Arial" w:cs="Arial"/>
        </w:rPr>
      </w:pPr>
      <w:r w:rsidRPr="00440F4F">
        <w:rPr>
          <w:rFonts w:ascii="Arial" w:hAnsi="Arial" w:cs="Arial"/>
        </w:rPr>
        <w:t xml:space="preserve">Band 7:   Parallax distance (km*10) </w:t>
      </w:r>
    </w:p>
    <w:p w:rsidR="00E727C4" w:rsidRDefault="00E727C4" w:rsidP="00E727C4">
      <w:pPr>
        <w:ind w:firstLine="720"/>
        <w:rPr>
          <w:rFonts w:ascii="Arial" w:hAnsi="Arial" w:cs="Arial"/>
        </w:rPr>
      </w:pPr>
      <w:r w:rsidRPr="00440F4F">
        <w:rPr>
          <w:rFonts w:ascii="Arial" w:hAnsi="Arial" w:cs="Arial"/>
        </w:rPr>
        <w:t xml:space="preserve">Band 8:   Parallax direction (degrees) </w:t>
      </w:r>
    </w:p>
    <w:p w:rsidR="00E727C4" w:rsidRPr="00440F4F" w:rsidRDefault="00E727C4" w:rsidP="00E727C4">
      <w:pPr>
        <w:ind w:firstLine="720"/>
        <w:rPr>
          <w:rFonts w:ascii="Arial" w:hAnsi="Arial" w:cs="Arial"/>
        </w:rPr>
      </w:pPr>
    </w:p>
    <w:p w:rsidR="00E727C4" w:rsidRPr="00440F4F" w:rsidRDefault="00E727C4" w:rsidP="00E727C4">
      <w:pPr>
        <w:pStyle w:val="ListParagraph"/>
        <w:numPr>
          <w:ilvl w:val="0"/>
          <w:numId w:val="21"/>
        </w:numPr>
        <w:rPr>
          <w:rFonts w:ascii="Arial" w:hAnsi="Arial" w:cs="Arial"/>
          <w:sz w:val="24"/>
          <w:szCs w:val="24"/>
        </w:rPr>
      </w:pPr>
      <w:r w:rsidRPr="00440F4F">
        <w:rPr>
          <w:rFonts w:ascii="Arial" w:hAnsi="Arial" w:cs="Arial"/>
          <w:sz w:val="24"/>
          <w:szCs w:val="24"/>
        </w:rPr>
        <w:t>Create an image area file containing brightness value with 2500 lines by 5000 elements: AREA3011</w:t>
      </w:r>
    </w:p>
    <w:p w:rsidR="00E727C4" w:rsidRDefault="00E727C4" w:rsidP="00E727C4">
      <w:pPr>
        <w:ind w:firstLine="720"/>
        <w:rPr>
          <w:rFonts w:ascii="Arial" w:hAnsi="Arial" w:cs="Arial"/>
        </w:rPr>
      </w:pPr>
      <w:proofErr w:type="spellStart"/>
      <w:proofErr w:type="gramStart"/>
      <w:r w:rsidRPr="00440F4F">
        <w:rPr>
          <w:rFonts w:ascii="Arial" w:hAnsi="Arial" w:cs="Arial"/>
        </w:rPr>
        <w:t>imgcopy.k</w:t>
      </w:r>
      <w:proofErr w:type="spellEnd"/>
      <w:proofErr w:type="gramEnd"/>
      <w:r w:rsidRPr="00440F4F">
        <w:rPr>
          <w:rFonts w:ascii="Arial" w:hAnsi="Arial" w:cs="Arial"/>
        </w:rPr>
        <w:t xml:space="preserve"> LOC/AREA.3001 LOC/AREA.3011 SIZE=2500 5000 BAND=1</w:t>
      </w:r>
    </w:p>
    <w:p w:rsidR="00E727C4" w:rsidRPr="00440F4F" w:rsidRDefault="00E727C4" w:rsidP="00E727C4">
      <w:pPr>
        <w:ind w:firstLine="720"/>
        <w:rPr>
          <w:rFonts w:ascii="Arial" w:hAnsi="Arial" w:cs="Arial"/>
        </w:rPr>
      </w:pPr>
    </w:p>
    <w:p w:rsidR="00E727C4" w:rsidRPr="00440F4F" w:rsidRDefault="00E727C4" w:rsidP="00E727C4">
      <w:pPr>
        <w:pStyle w:val="ListParagraph"/>
        <w:numPr>
          <w:ilvl w:val="0"/>
          <w:numId w:val="21"/>
        </w:numPr>
        <w:rPr>
          <w:rFonts w:ascii="Arial" w:hAnsi="Arial" w:cs="Arial"/>
          <w:sz w:val="24"/>
          <w:szCs w:val="24"/>
        </w:rPr>
      </w:pPr>
      <w:r w:rsidRPr="00440F4F">
        <w:rPr>
          <w:rFonts w:ascii="Arial" w:hAnsi="Arial" w:cs="Arial"/>
          <w:sz w:val="24"/>
          <w:szCs w:val="24"/>
        </w:rPr>
        <w:t>Change the Directory block of AREA3011 and AREA3015</w:t>
      </w:r>
    </w:p>
    <w:p w:rsidR="00E727C4" w:rsidRDefault="00E727C4" w:rsidP="00E727C4">
      <w:pPr>
        <w:ind w:firstLine="720"/>
        <w:rPr>
          <w:rFonts w:ascii="Arial" w:hAnsi="Arial" w:cs="Arial"/>
        </w:rPr>
      </w:pPr>
      <w:proofErr w:type="spellStart"/>
      <w:proofErr w:type="gramStart"/>
      <w:r w:rsidRPr="00440F4F">
        <w:rPr>
          <w:rFonts w:ascii="Arial" w:hAnsi="Arial" w:cs="Arial"/>
        </w:rPr>
        <w:t>imgcha.k</w:t>
      </w:r>
      <w:proofErr w:type="spellEnd"/>
      <w:proofErr w:type="gramEnd"/>
      <w:r w:rsidRPr="00440F4F">
        <w:rPr>
          <w:rFonts w:ascii="Arial" w:hAnsi="Arial" w:cs="Arial"/>
        </w:rPr>
        <w:t xml:space="preserve"> LOC/AREA.3011 RES=1 1 LIN=1 ELE=1</w:t>
      </w:r>
    </w:p>
    <w:p w:rsidR="00920CA1" w:rsidRPr="00440F4F" w:rsidRDefault="00920CA1" w:rsidP="00E727C4">
      <w:pPr>
        <w:ind w:firstLine="720"/>
        <w:rPr>
          <w:rFonts w:ascii="Arial" w:hAnsi="Arial" w:cs="Arial"/>
        </w:rPr>
      </w:pPr>
    </w:p>
    <w:p w:rsidR="00E727C4" w:rsidRPr="00440F4F" w:rsidRDefault="00E727C4" w:rsidP="00E727C4">
      <w:pPr>
        <w:pStyle w:val="ListParagraph"/>
        <w:numPr>
          <w:ilvl w:val="0"/>
          <w:numId w:val="21"/>
        </w:numPr>
        <w:rPr>
          <w:rFonts w:ascii="Arial" w:hAnsi="Arial" w:cs="Arial"/>
          <w:sz w:val="24"/>
          <w:szCs w:val="24"/>
        </w:rPr>
      </w:pPr>
      <w:r w:rsidRPr="00440F4F">
        <w:rPr>
          <w:rFonts w:ascii="Arial" w:hAnsi="Arial" w:cs="Arial"/>
          <w:sz w:val="24"/>
          <w:szCs w:val="24"/>
        </w:rPr>
        <w:t>Make Navigation block of the destination AREA file (AREA3011):</w:t>
      </w:r>
    </w:p>
    <w:p w:rsidR="00E727C4" w:rsidRPr="00440F4F" w:rsidRDefault="00E727C4" w:rsidP="00E727C4">
      <w:pPr>
        <w:ind w:firstLine="720"/>
        <w:rPr>
          <w:rFonts w:ascii="Arial" w:hAnsi="Arial" w:cs="Arial"/>
        </w:rPr>
      </w:pPr>
      <w:proofErr w:type="spellStart"/>
      <w:r w:rsidRPr="00440F4F">
        <w:rPr>
          <w:rFonts w:ascii="Arial" w:hAnsi="Arial" w:cs="Arial"/>
        </w:rPr>
        <w:t>maknav.k</w:t>
      </w:r>
      <w:proofErr w:type="spellEnd"/>
      <w:r w:rsidRPr="00440F4F">
        <w:rPr>
          <w:rFonts w:ascii="Arial" w:hAnsi="Arial" w:cs="Arial"/>
        </w:rPr>
        <w:t xml:space="preserve"> 3011 RECT=1 90 1 180 0.072 </w:t>
      </w:r>
      <w:proofErr w:type="spellStart"/>
      <w:r w:rsidRPr="00440F4F">
        <w:rPr>
          <w:rFonts w:ascii="Arial" w:hAnsi="Arial" w:cs="Arial"/>
        </w:rPr>
        <w:t>0.072</w:t>
      </w:r>
      <w:proofErr w:type="spellEnd"/>
    </w:p>
    <w:p w:rsidR="00E727C4" w:rsidRDefault="00E727C4" w:rsidP="00E727C4">
      <w:pPr>
        <w:ind w:firstLine="720"/>
        <w:rPr>
          <w:rFonts w:ascii="Arial" w:hAnsi="Arial" w:cs="Arial"/>
        </w:rPr>
      </w:pPr>
      <w:proofErr w:type="spellStart"/>
      <w:r w:rsidRPr="00440F4F">
        <w:rPr>
          <w:rFonts w:ascii="Arial" w:hAnsi="Arial" w:cs="Arial"/>
        </w:rPr>
        <w:t>maknav.k</w:t>
      </w:r>
      <w:proofErr w:type="spellEnd"/>
      <w:r w:rsidRPr="00440F4F">
        <w:rPr>
          <w:rFonts w:ascii="Arial" w:hAnsi="Arial" w:cs="Arial"/>
        </w:rPr>
        <w:t xml:space="preserve"> 3011 MERC=2500 5000 0 110 8</w:t>
      </w:r>
    </w:p>
    <w:p w:rsidR="00E727C4" w:rsidRPr="00440F4F" w:rsidRDefault="00E727C4" w:rsidP="00E727C4">
      <w:pPr>
        <w:pStyle w:val="ListParagraph"/>
        <w:numPr>
          <w:ilvl w:val="0"/>
          <w:numId w:val="21"/>
        </w:numPr>
        <w:rPr>
          <w:rFonts w:ascii="Arial" w:hAnsi="Arial" w:cs="Arial"/>
          <w:sz w:val="24"/>
          <w:szCs w:val="24"/>
        </w:rPr>
      </w:pPr>
      <w:r w:rsidRPr="00440F4F">
        <w:rPr>
          <w:rFonts w:ascii="Arial" w:hAnsi="Arial" w:cs="Arial"/>
          <w:sz w:val="24"/>
          <w:szCs w:val="24"/>
        </w:rPr>
        <w:lastRenderedPageBreak/>
        <w:t>Remap to get a new image with 8km resolution: AREA3011</w:t>
      </w:r>
    </w:p>
    <w:p w:rsidR="00E727C4" w:rsidRDefault="00E727C4" w:rsidP="00E727C4">
      <w:pPr>
        <w:ind w:firstLine="720"/>
        <w:rPr>
          <w:rFonts w:ascii="Arial" w:hAnsi="Arial" w:cs="Arial"/>
        </w:rPr>
      </w:pPr>
      <w:proofErr w:type="gramStart"/>
      <w:r w:rsidRPr="00440F4F">
        <w:rPr>
          <w:rFonts w:ascii="Arial" w:hAnsi="Arial" w:cs="Arial"/>
        </w:rPr>
        <w:t>remap2.k</w:t>
      </w:r>
      <w:proofErr w:type="gramEnd"/>
      <w:r w:rsidRPr="00440F4F">
        <w:rPr>
          <w:rFonts w:ascii="Arial" w:hAnsi="Arial" w:cs="Arial"/>
        </w:rPr>
        <w:t xml:space="preserve"> 3001 3011 BAND=1 </w:t>
      </w:r>
    </w:p>
    <w:p w:rsidR="00E727C4" w:rsidRPr="00440F4F" w:rsidRDefault="00E727C4" w:rsidP="00E727C4">
      <w:pPr>
        <w:ind w:firstLine="720"/>
        <w:rPr>
          <w:rFonts w:ascii="Arial" w:hAnsi="Arial" w:cs="Arial"/>
        </w:rPr>
      </w:pPr>
    </w:p>
    <w:p w:rsidR="00E727C4" w:rsidRPr="00440F4F" w:rsidRDefault="00E727C4" w:rsidP="00E727C4">
      <w:pPr>
        <w:pStyle w:val="ListParagraph"/>
        <w:numPr>
          <w:ilvl w:val="0"/>
          <w:numId w:val="21"/>
        </w:numPr>
        <w:rPr>
          <w:rFonts w:ascii="Arial" w:hAnsi="Arial" w:cs="Arial"/>
          <w:sz w:val="24"/>
          <w:szCs w:val="24"/>
        </w:rPr>
      </w:pPr>
      <w:r w:rsidRPr="00440F4F">
        <w:rPr>
          <w:rFonts w:ascii="Arial" w:hAnsi="Arial" w:cs="Arial"/>
          <w:sz w:val="24"/>
          <w:szCs w:val="24"/>
        </w:rPr>
        <w:t>Generate an AREA file containing the distance to the nadir with 2500 lines by 5000 elements: AREA3015 but for BAND=3</w:t>
      </w:r>
    </w:p>
    <w:p w:rsidR="00E727C4" w:rsidRPr="00440F4F" w:rsidRDefault="00E727C4" w:rsidP="00E727C4">
      <w:pPr>
        <w:pStyle w:val="ListParagraph"/>
        <w:rPr>
          <w:rFonts w:ascii="Arial" w:hAnsi="Arial" w:cs="Arial"/>
          <w:sz w:val="24"/>
          <w:szCs w:val="24"/>
        </w:rPr>
      </w:pPr>
    </w:p>
    <w:p w:rsidR="00E727C4" w:rsidRPr="00440F4F" w:rsidRDefault="00E727C4" w:rsidP="00E727C4">
      <w:pPr>
        <w:pStyle w:val="ListParagraph"/>
        <w:numPr>
          <w:ilvl w:val="0"/>
          <w:numId w:val="21"/>
        </w:numPr>
        <w:rPr>
          <w:rFonts w:ascii="Arial" w:hAnsi="Arial" w:cs="Arial"/>
          <w:sz w:val="24"/>
          <w:szCs w:val="24"/>
        </w:rPr>
      </w:pPr>
      <w:r w:rsidRPr="00440F4F">
        <w:rPr>
          <w:rFonts w:ascii="Arial" w:hAnsi="Arial" w:cs="Arial"/>
          <w:sz w:val="24"/>
          <w:szCs w:val="24"/>
        </w:rPr>
        <w:t>Apply steps (4), (5) and (6) to AREA3015 to get a new image with 8km resolution: AREA3015</w:t>
      </w:r>
    </w:p>
    <w:p w:rsidR="00E727C4" w:rsidRPr="00440F4F" w:rsidRDefault="00E727C4" w:rsidP="00E727C4">
      <w:pPr>
        <w:pStyle w:val="ListParagraph"/>
        <w:numPr>
          <w:ilvl w:val="0"/>
          <w:numId w:val="21"/>
        </w:numPr>
        <w:rPr>
          <w:rFonts w:ascii="Arial" w:hAnsi="Arial" w:cs="Arial"/>
          <w:sz w:val="24"/>
          <w:szCs w:val="24"/>
        </w:rPr>
      </w:pPr>
      <w:r w:rsidRPr="00440F4F">
        <w:rPr>
          <w:rFonts w:ascii="Arial" w:hAnsi="Arial" w:cs="Arial"/>
          <w:sz w:val="24"/>
          <w:szCs w:val="24"/>
        </w:rPr>
        <w:t>Repeat step (1) to (8) to get the 8km resolution images of brightness and distance for other three satellites: AREA3012, AREA3013 and AREA3014; AREA3016, AREA3017 and AREA3018</w:t>
      </w:r>
    </w:p>
    <w:p w:rsidR="00E727C4" w:rsidRPr="00440F4F" w:rsidRDefault="00E727C4" w:rsidP="00E727C4">
      <w:pPr>
        <w:pStyle w:val="ListParagraph"/>
        <w:numPr>
          <w:ilvl w:val="0"/>
          <w:numId w:val="21"/>
        </w:numPr>
        <w:rPr>
          <w:rFonts w:ascii="Arial" w:hAnsi="Arial" w:cs="Arial"/>
          <w:sz w:val="24"/>
          <w:szCs w:val="24"/>
        </w:rPr>
      </w:pPr>
      <w:r w:rsidRPr="00440F4F">
        <w:rPr>
          <w:rFonts w:ascii="Arial" w:hAnsi="Arial" w:cs="Arial"/>
          <w:sz w:val="24"/>
          <w:szCs w:val="24"/>
        </w:rPr>
        <w:t>Merge the four images with the same projection into a composite image for brightness with the help of 4 images of distance: AREA3010. The overlap area is handled to choose the one with the shorter distance to the nadir.</w:t>
      </w:r>
    </w:p>
    <w:p w:rsidR="00E727C4" w:rsidRPr="00440F4F" w:rsidRDefault="00E727C4" w:rsidP="00E727C4">
      <w:pPr>
        <w:pStyle w:val="ListParagraph"/>
        <w:rPr>
          <w:rFonts w:ascii="Arial" w:hAnsi="Arial" w:cs="Arial"/>
          <w:sz w:val="24"/>
          <w:szCs w:val="24"/>
        </w:rPr>
      </w:pPr>
      <w:proofErr w:type="spellStart"/>
      <w:proofErr w:type="gramStart"/>
      <w:r w:rsidRPr="00440F4F">
        <w:rPr>
          <w:rFonts w:ascii="Arial" w:hAnsi="Arial" w:cs="Arial"/>
          <w:sz w:val="24"/>
          <w:szCs w:val="24"/>
        </w:rPr>
        <w:t>imgcomp,</w:t>
      </w:r>
      <w:proofErr w:type="gramEnd"/>
      <w:r w:rsidRPr="00440F4F">
        <w:rPr>
          <w:rFonts w:ascii="Arial" w:hAnsi="Arial" w:cs="Arial"/>
          <w:sz w:val="24"/>
          <w:szCs w:val="24"/>
        </w:rPr>
        <w:t>k</w:t>
      </w:r>
      <w:proofErr w:type="spellEnd"/>
      <w:r w:rsidRPr="00440F4F">
        <w:rPr>
          <w:rFonts w:ascii="Arial" w:hAnsi="Arial" w:cs="Arial"/>
          <w:sz w:val="24"/>
          <w:szCs w:val="24"/>
        </w:rPr>
        <w:t xml:space="preserve"> LOC/AREA LOC/AREA.3010 3011 3014 BAND=1:</w:t>
      </w:r>
    </w:p>
    <w:p w:rsidR="00E727C4" w:rsidRPr="00440F4F" w:rsidRDefault="00E727C4" w:rsidP="00E727C4">
      <w:pPr>
        <w:pStyle w:val="ListParagraph"/>
        <w:rPr>
          <w:rFonts w:ascii="Arial" w:hAnsi="Arial" w:cs="Arial"/>
          <w:sz w:val="24"/>
          <w:szCs w:val="24"/>
        </w:rPr>
      </w:pPr>
    </w:p>
    <w:p w:rsidR="00E727C4" w:rsidRPr="00440F4F" w:rsidRDefault="00E727C4" w:rsidP="00E727C4">
      <w:pPr>
        <w:pStyle w:val="ListParagraph"/>
        <w:numPr>
          <w:ilvl w:val="0"/>
          <w:numId w:val="21"/>
        </w:numPr>
        <w:rPr>
          <w:rFonts w:ascii="Arial" w:hAnsi="Arial" w:cs="Arial"/>
          <w:sz w:val="24"/>
          <w:szCs w:val="24"/>
        </w:rPr>
      </w:pPr>
      <w:r w:rsidRPr="00440F4F">
        <w:rPr>
          <w:rFonts w:ascii="Arial" w:hAnsi="Arial" w:cs="Arial"/>
          <w:sz w:val="24"/>
          <w:szCs w:val="24"/>
        </w:rPr>
        <w:t>Remap the composite image to Mercator projection</w:t>
      </w:r>
    </w:p>
    <w:p w:rsidR="00E727C4" w:rsidRPr="00440F4F" w:rsidRDefault="00E727C4" w:rsidP="00E727C4">
      <w:pPr>
        <w:pStyle w:val="ListParagraph"/>
        <w:rPr>
          <w:rFonts w:ascii="Arial" w:hAnsi="Arial" w:cs="Arial"/>
          <w:sz w:val="24"/>
          <w:szCs w:val="24"/>
        </w:rPr>
      </w:pPr>
      <w:proofErr w:type="spellStart"/>
      <w:proofErr w:type="gramStart"/>
      <w:r w:rsidRPr="00440F4F">
        <w:rPr>
          <w:rFonts w:ascii="Arial" w:hAnsi="Arial" w:cs="Arial"/>
          <w:sz w:val="24"/>
          <w:szCs w:val="24"/>
        </w:rPr>
        <w:t>imgremap.k</w:t>
      </w:r>
      <w:proofErr w:type="spellEnd"/>
      <w:proofErr w:type="gramEnd"/>
      <w:r w:rsidRPr="00440F4F">
        <w:rPr>
          <w:rFonts w:ascii="Arial" w:hAnsi="Arial" w:cs="Arial"/>
          <w:sz w:val="24"/>
          <w:szCs w:val="24"/>
        </w:rPr>
        <w:t xml:space="preserve"> LOC/AREA.3010 LOC/AREA.3030 RES=8 SIZE=2500 5000</w:t>
      </w:r>
    </w:p>
    <w:p w:rsidR="00E727C4" w:rsidRPr="00440F4F" w:rsidRDefault="00E727C4" w:rsidP="00E727C4">
      <w:pPr>
        <w:pStyle w:val="ListParagraph"/>
        <w:rPr>
          <w:rFonts w:ascii="Arial" w:hAnsi="Arial" w:cs="Arial"/>
          <w:sz w:val="24"/>
          <w:szCs w:val="24"/>
        </w:rPr>
      </w:pPr>
    </w:p>
    <w:p w:rsidR="00E727C4" w:rsidRDefault="00E727C4" w:rsidP="00E727C4">
      <w:pPr>
        <w:pStyle w:val="ListParagraph"/>
        <w:ind w:left="0"/>
        <w:rPr>
          <w:rFonts w:ascii="Arial" w:hAnsi="Arial" w:cs="Arial"/>
          <w:sz w:val="24"/>
          <w:szCs w:val="24"/>
        </w:rPr>
      </w:pPr>
      <w:r w:rsidRPr="00440F4F">
        <w:rPr>
          <w:rFonts w:ascii="Arial" w:hAnsi="Arial" w:cs="Arial"/>
          <w:sz w:val="24"/>
          <w:szCs w:val="24"/>
        </w:rPr>
        <w:t>The same procedure is applied to generate a composite image of SS with BAND=5.</w:t>
      </w:r>
      <w:r w:rsidR="00421E4C">
        <w:rPr>
          <w:rFonts w:ascii="Arial" w:hAnsi="Arial" w:cs="Arial"/>
          <w:sz w:val="24"/>
          <w:szCs w:val="24"/>
        </w:rPr>
        <w:t xml:space="preserve"> The composite image generation process is summarized graphically in the flowchart</w:t>
      </w:r>
      <w:r w:rsidR="00D90F14">
        <w:rPr>
          <w:rFonts w:ascii="Arial" w:hAnsi="Arial" w:cs="Arial"/>
          <w:sz w:val="24"/>
          <w:szCs w:val="24"/>
        </w:rPr>
        <w:t>s</w:t>
      </w:r>
      <w:r w:rsidR="00421E4C">
        <w:rPr>
          <w:rFonts w:ascii="Arial" w:hAnsi="Arial" w:cs="Arial"/>
          <w:sz w:val="24"/>
          <w:szCs w:val="24"/>
        </w:rPr>
        <w:t xml:space="preserve"> shown in Figure</w:t>
      </w:r>
      <w:r w:rsidR="00D90F14">
        <w:rPr>
          <w:rFonts w:ascii="Arial" w:hAnsi="Arial" w:cs="Arial"/>
          <w:sz w:val="24"/>
          <w:szCs w:val="24"/>
        </w:rPr>
        <w:t>s</w:t>
      </w:r>
      <w:r w:rsidR="00421E4C">
        <w:rPr>
          <w:rFonts w:ascii="Arial" w:hAnsi="Arial" w:cs="Arial"/>
          <w:sz w:val="24"/>
          <w:szCs w:val="24"/>
        </w:rPr>
        <w:t xml:space="preserve"> 2-2</w:t>
      </w:r>
      <w:r w:rsidR="00D90F14">
        <w:rPr>
          <w:rFonts w:ascii="Arial" w:hAnsi="Arial" w:cs="Arial"/>
          <w:sz w:val="24"/>
          <w:szCs w:val="24"/>
        </w:rPr>
        <w:t xml:space="preserve"> and 2-3</w:t>
      </w:r>
      <w:r w:rsidR="00421E4C">
        <w:rPr>
          <w:rFonts w:ascii="Arial" w:hAnsi="Arial" w:cs="Arial"/>
          <w:sz w:val="24"/>
          <w:szCs w:val="24"/>
        </w:rPr>
        <w:t>.</w:t>
      </w:r>
    </w:p>
    <w:p w:rsidR="009B1368" w:rsidRDefault="009B1368" w:rsidP="009B1368">
      <w:pPr>
        <w:pStyle w:val="ListParagraph"/>
        <w:ind w:left="0"/>
        <w:rPr>
          <w:rFonts w:ascii="Arial" w:hAnsi="Arial" w:cs="Arial"/>
          <w:sz w:val="24"/>
          <w:szCs w:val="24"/>
        </w:rPr>
      </w:pPr>
    </w:p>
    <w:p w:rsidR="009B1368" w:rsidRDefault="003A1379" w:rsidP="009B1368">
      <w:pPr>
        <w:pStyle w:val="ListParagraph"/>
        <w:ind w:left="0"/>
        <w:rPr>
          <w:rFonts w:ascii="Arial" w:hAnsi="Arial" w:cs="Arial"/>
          <w:noProof/>
          <w:sz w:val="24"/>
          <w:szCs w:val="24"/>
          <w:lang w:eastAsia="zh-CN"/>
        </w:rPr>
      </w:pPr>
      <w:r>
        <w:rPr>
          <w:rFonts w:ascii="Arial" w:hAnsi="Arial" w:cs="Arial"/>
          <w:noProof/>
          <w:sz w:val="24"/>
          <w:szCs w:val="24"/>
        </w:rPr>
        <w:lastRenderedPageBreak/>
        <w:drawing>
          <wp:inline distT="0" distB="0" distL="0" distR="0">
            <wp:extent cx="5408236" cy="7210425"/>
            <wp:effectExtent l="19050" t="0" r="1964" b="0"/>
            <wp:docPr id="1" name="Picture 0" descr="Sli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PNG"/>
                    <pic:cNvPicPr/>
                  </pic:nvPicPr>
                  <pic:blipFill>
                    <a:blip r:embed="rId12" cstate="print"/>
                    <a:stretch>
                      <a:fillRect/>
                    </a:stretch>
                  </pic:blipFill>
                  <pic:spPr>
                    <a:xfrm>
                      <a:off x="0" y="0"/>
                      <a:ext cx="5408236" cy="7210425"/>
                    </a:xfrm>
                    <a:prstGeom prst="rect">
                      <a:avLst/>
                    </a:prstGeom>
                  </pic:spPr>
                </pic:pic>
              </a:graphicData>
            </a:graphic>
          </wp:inline>
        </w:drawing>
      </w:r>
    </w:p>
    <w:p w:rsidR="00596B6F" w:rsidRDefault="00596B6F" w:rsidP="009B1368">
      <w:pPr>
        <w:pStyle w:val="ListParagraph"/>
        <w:ind w:left="0"/>
        <w:rPr>
          <w:rFonts w:ascii="Arial" w:hAnsi="Arial" w:cs="Arial"/>
          <w:noProof/>
          <w:sz w:val="24"/>
          <w:szCs w:val="24"/>
          <w:lang w:eastAsia="zh-CN"/>
        </w:rPr>
      </w:pPr>
      <w:r>
        <w:rPr>
          <w:rFonts w:ascii="Arial" w:hAnsi="Arial" w:cs="Arial"/>
          <w:noProof/>
          <w:sz w:val="24"/>
          <w:szCs w:val="24"/>
          <w:lang w:eastAsia="zh-CN"/>
        </w:rPr>
        <w:t xml:space="preserve">Figure 2-2. Flowchart detailing the global composite image </w:t>
      </w:r>
      <w:r w:rsidR="00421E4C">
        <w:rPr>
          <w:rFonts w:ascii="Arial" w:hAnsi="Arial" w:cs="Arial"/>
          <w:noProof/>
          <w:sz w:val="24"/>
          <w:szCs w:val="24"/>
          <w:lang w:eastAsia="zh-CN"/>
        </w:rPr>
        <w:t>generation process.</w:t>
      </w:r>
    </w:p>
    <w:p w:rsidR="003A1379" w:rsidRDefault="003A1379" w:rsidP="009B1368">
      <w:pPr>
        <w:pStyle w:val="ListParagraph"/>
        <w:ind w:left="0"/>
        <w:rPr>
          <w:rFonts w:ascii="Arial" w:hAnsi="Arial" w:cs="Arial"/>
          <w:noProof/>
          <w:sz w:val="24"/>
          <w:szCs w:val="24"/>
          <w:lang w:eastAsia="zh-CN"/>
        </w:rPr>
      </w:pPr>
      <w:r>
        <w:rPr>
          <w:rFonts w:ascii="Arial" w:hAnsi="Arial" w:cs="Arial"/>
          <w:noProof/>
          <w:sz w:val="24"/>
          <w:szCs w:val="24"/>
        </w:rPr>
        <w:lastRenderedPageBreak/>
        <w:drawing>
          <wp:inline distT="0" distB="0" distL="0" distR="0">
            <wp:extent cx="5448300" cy="7263840"/>
            <wp:effectExtent l="19050" t="0" r="0" b="0"/>
            <wp:docPr id="3" name="Picture 2" descr="Sl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PNG"/>
                    <pic:cNvPicPr/>
                  </pic:nvPicPr>
                  <pic:blipFill>
                    <a:blip r:embed="rId13" cstate="print"/>
                    <a:stretch>
                      <a:fillRect/>
                    </a:stretch>
                  </pic:blipFill>
                  <pic:spPr>
                    <a:xfrm>
                      <a:off x="0" y="0"/>
                      <a:ext cx="5448300" cy="7263840"/>
                    </a:xfrm>
                    <a:prstGeom prst="rect">
                      <a:avLst/>
                    </a:prstGeom>
                  </pic:spPr>
                </pic:pic>
              </a:graphicData>
            </a:graphic>
          </wp:inline>
        </w:drawing>
      </w:r>
    </w:p>
    <w:p w:rsidR="003A1379" w:rsidRDefault="003A1379" w:rsidP="003A1379">
      <w:pPr>
        <w:pStyle w:val="ListParagraph"/>
        <w:ind w:left="0"/>
        <w:rPr>
          <w:rFonts w:ascii="Arial" w:hAnsi="Arial" w:cs="Arial"/>
          <w:noProof/>
          <w:sz w:val="24"/>
          <w:szCs w:val="24"/>
          <w:lang w:eastAsia="zh-CN"/>
        </w:rPr>
      </w:pPr>
      <w:r>
        <w:rPr>
          <w:rFonts w:ascii="Arial" w:hAnsi="Arial" w:cs="Arial"/>
          <w:sz w:val="24"/>
          <w:szCs w:val="24"/>
        </w:rPr>
        <w:t xml:space="preserve">Figure 2-3. </w:t>
      </w:r>
      <w:r>
        <w:rPr>
          <w:rFonts w:ascii="Arial" w:hAnsi="Arial" w:cs="Arial"/>
          <w:noProof/>
          <w:sz w:val="24"/>
          <w:szCs w:val="24"/>
          <w:lang w:eastAsia="zh-CN"/>
        </w:rPr>
        <w:t>Flowchart describing the IMGCOMP command.</w:t>
      </w:r>
    </w:p>
    <w:p w:rsidR="00596B6F" w:rsidRPr="00440F4F" w:rsidRDefault="00596B6F" w:rsidP="009B1368">
      <w:pPr>
        <w:pStyle w:val="ListParagraph"/>
        <w:ind w:left="0"/>
        <w:rPr>
          <w:rFonts w:ascii="Arial" w:hAnsi="Arial" w:cs="Arial"/>
          <w:sz w:val="24"/>
          <w:szCs w:val="24"/>
        </w:rPr>
      </w:pPr>
    </w:p>
    <w:p w:rsidR="009B1368" w:rsidRDefault="00F7065A" w:rsidP="009B1368">
      <w:pPr>
        <w:pStyle w:val="Heading2"/>
        <w:spacing w:after="240"/>
        <w:rPr>
          <w:rFonts w:ascii="Arial" w:hAnsi="Arial" w:cs="Arial"/>
        </w:rPr>
      </w:pPr>
      <w:r w:rsidRPr="00396581">
        <w:rPr>
          <w:rFonts w:ascii="Arial" w:hAnsi="Arial" w:cs="Arial"/>
        </w:rPr>
        <w:fldChar w:fldCharType="begin"/>
      </w:r>
      <w:r w:rsidR="009B1368" w:rsidRPr="00396581">
        <w:rPr>
          <w:rFonts w:ascii="Arial" w:hAnsi="Arial" w:cs="Arial"/>
        </w:rPr>
        <w:instrText>AUTONUMLGL</w:instrText>
      </w:r>
      <w:bookmarkStart w:id="25" w:name="_Toc336517771"/>
      <w:r w:rsidRPr="00396581">
        <w:rPr>
          <w:rFonts w:ascii="Arial" w:hAnsi="Arial" w:cs="Arial"/>
        </w:rPr>
        <w:fldChar w:fldCharType="end"/>
      </w:r>
      <w:r w:rsidR="009B1368" w:rsidRPr="00396581">
        <w:rPr>
          <w:rFonts w:ascii="Arial" w:hAnsi="Arial" w:cs="Arial"/>
        </w:rPr>
        <w:t xml:space="preserve">  </w:t>
      </w:r>
      <w:r w:rsidR="009B1368">
        <w:rPr>
          <w:rFonts w:ascii="Arial" w:hAnsi="Arial" w:cs="Arial"/>
        </w:rPr>
        <w:t>Algorithm Input</w:t>
      </w:r>
      <w:bookmarkEnd w:id="25"/>
      <w:r w:rsidR="009B1368">
        <w:rPr>
          <w:rFonts w:ascii="Arial" w:hAnsi="Arial" w:cs="Arial"/>
        </w:rPr>
        <w:t xml:space="preserve"> </w:t>
      </w:r>
    </w:p>
    <w:p w:rsidR="009B1368" w:rsidRPr="00416F1A" w:rsidRDefault="00596B6F" w:rsidP="009B1368">
      <w:pPr>
        <w:rPr>
          <w:rFonts w:ascii="Arial" w:hAnsi="Arial" w:cs="Arial"/>
        </w:rPr>
      </w:pPr>
      <w:r>
        <w:rPr>
          <w:rFonts w:ascii="Arial" w:hAnsi="Arial" w:cs="Arial"/>
        </w:rPr>
        <w:t xml:space="preserve">The full-disk geostationary </w:t>
      </w:r>
      <w:r w:rsidR="00074E81">
        <w:rPr>
          <w:rFonts w:ascii="Arial" w:hAnsi="Arial" w:cs="Arial"/>
        </w:rPr>
        <w:t>satellite image datasets</w:t>
      </w:r>
      <w:r w:rsidR="009B1368" w:rsidRPr="00416F1A">
        <w:rPr>
          <w:rFonts w:ascii="Arial" w:hAnsi="Arial" w:cs="Arial"/>
        </w:rPr>
        <w:t xml:space="preserve"> are </w:t>
      </w:r>
      <w:r>
        <w:rPr>
          <w:rFonts w:ascii="Arial" w:hAnsi="Arial" w:cs="Arial"/>
        </w:rPr>
        <w:t>housed</w:t>
      </w:r>
      <w:r w:rsidR="009B1368" w:rsidRPr="00416F1A">
        <w:rPr>
          <w:rFonts w:ascii="Arial" w:hAnsi="Arial" w:cs="Arial"/>
        </w:rPr>
        <w:t xml:space="preserve"> </w:t>
      </w:r>
      <w:r>
        <w:rPr>
          <w:rFonts w:ascii="Arial" w:hAnsi="Arial" w:cs="Arial"/>
        </w:rPr>
        <w:t xml:space="preserve">on the </w:t>
      </w:r>
      <w:r w:rsidR="009B1368" w:rsidRPr="00416F1A">
        <w:rPr>
          <w:rFonts w:ascii="Arial" w:hAnsi="Arial" w:cs="Arial"/>
        </w:rPr>
        <w:t xml:space="preserve">NESDIS ADDE </w:t>
      </w:r>
      <w:r>
        <w:rPr>
          <w:rFonts w:ascii="Arial" w:hAnsi="Arial" w:cs="Arial"/>
        </w:rPr>
        <w:t xml:space="preserve">server </w:t>
      </w:r>
      <w:r w:rsidR="009B1368" w:rsidRPr="00416F1A">
        <w:rPr>
          <w:rFonts w:ascii="Arial" w:hAnsi="Arial" w:cs="Arial"/>
        </w:rPr>
        <w:t xml:space="preserve">in </w:t>
      </w:r>
      <w:proofErr w:type="spellStart"/>
      <w:r w:rsidR="009B1368" w:rsidRPr="00416F1A">
        <w:rPr>
          <w:rFonts w:ascii="Arial" w:hAnsi="Arial" w:cs="Arial"/>
        </w:rPr>
        <w:t>M</w:t>
      </w:r>
      <w:r w:rsidR="009B1368">
        <w:rPr>
          <w:rFonts w:ascii="Arial" w:hAnsi="Arial" w:cs="Arial"/>
        </w:rPr>
        <w:t>cIDAS</w:t>
      </w:r>
      <w:proofErr w:type="spellEnd"/>
      <w:r w:rsidR="009B1368">
        <w:rPr>
          <w:rFonts w:ascii="Arial" w:hAnsi="Arial" w:cs="Arial"/>
        </w:rPr>
        <w:t xml:space="preserve"> image (AREA file) format. D</w:t>
      </w:r>
      <w:r w:rsidR="009B1368" w:rsidRPr="00416F1A">
        <w:rPr>
          <w:rFonts w:ascii="Arial" w:hAnsi="Arial" w:cs="Arial"/>
        </w:rPr>
        <w:t xml:space="preserve">etails </w:t>
      </w:r>
      <w:r>
        <w:rPr>
          <w:rFonts w:ascii="Arial" w:hAnsi="Arial" w:cs="Arial"/>
        </w:rPr>
        <w:t xml:space="preserve">are </w:t>
      </w:r>
      <w:r w:rsidR="009B1368">
        <w:rPr>
          <w:rFonts w:ascii="Arial" w:hAnsi="Arial" w:cs="Arial"/>
        </w:rPr>
        <w:t xml:space="preserve">provided </w:t>
      </w:r>
      <w:r w:rsidR="009B1368" w:rsidRPr="00416F1A">
        <w:rPr>
          <w:rFonts w:ascii="Arial" w:hAnsi="Arial" w:cs="Arial"/>
        </w:rPr>
        <w:t xml:space="preserve">in Table </w:t>
      </w:r>
      <w:r>
        <w:rPr>
          <w:rFonts w:ascii="Arial" w:hAnsi="Arial" w:cs="Arial"/>
        </w:rPr>
        <w:t>2-</w:t>
      </w:r>
      <w:r w:rsidR="009B1368" w:rsidRPr="00416F1A">
        <w:rPr>
          <w:rFonts w:ascii="Arial" w:hAnsi="Arial" w:cs="Arial"/>
        </w:rPr>
        <w:t xml:space="preserve">1. </w:t>
      </w:r>
    </w:p>
    <w:p w:rsidR="009B1368" w:rsidRPr="00416F1A" w:rsidRDefault="009B1368" w:rsidP="009B1368">
      <w:pPr>
        <w:rPr>
          <w:rFonts w:ascii="Arial" w:hAnsi="Arial" w:cs="Arial"/>
        </w:rPr>
      </w:pPr>
    </w:p>
    <w:p w:rsidR="009B1368" w:rsidRDefault="009B1368" w:rsidP="009B1368">
      <w:pPr>
        <w:rPr>
          <w:rFonts w:ascii="Arial" w:hAnsi="Arial" w:cs="Arial"/>
        </w:rPr>
      </w:pPr>
    </w:p>
    <w:p w:rsidR="009B1368" w:rsidRPr="00416F1A" w:rsidRDefault="00074E81" w:rsidP="009B1368">
      <w:pPr>
        <w:rPr>
          <w:rFonts w:ascii="Arial" w:hAnsi="Arial" w:cs="Arial"/>
        </w:rPr>
      </w:pPr>
      <w:proofErr w:type="gramStart"/>
      <w:r>
        <w:rPr>
          <w:rFonts w:ascii="Arial" w:hAnsi="Arial" w:cs="Arial"/>
        </w:rPr>
        <w:t>Table 2-1.</w:t>
      </w:r>
      <w:proofErr w:type="gramEnd"/>
      <w:r>
        <w:rPr>
          <w:rFonts w:ascii="Arial" w:hAnsi="Arial" w:cs="Arial"/>
        </w:rPr>
        <w:t xml:space="preserve"> The ADDE datasets</w:t>
      </w:r>
      <w:r w:rsidR="009B1368" w:rsidRPr="00416F1A">
        <w:rPr>
          <w:rFonts w:ascii="Arial" w:hAnsi="Arial" w:cs="Arial"/>
        </w:rPr>
        <w:t xml:space="preserve"> used to generate the composite image</w:t>
      </w:r>
      <w:r>
        <w:rPr>
          <w:rFonts w:ascii="Arial" w:hAnsi="Arial" w:cs="Arial"/>
        </w:rPr>
        <w:t>.</w:t>
      </w:r>
      <w:r w:rsidR="009B1368" w:rsidRPr="00416F1A">
        <w:rPr>
          <w:rFonts w:ascii="Arial" w:hAnsi="Arial" w:cs="Arial"/>
        </w:rPr>
        <w:t xml:space="preserve"> </w:t>
      </w:r>
    </w:p>
    <w:tbl>
      <w:tblPr>
        <w:tblStyle w:val="TableGrid"/>
        <w:tblW w:w="10368" w:type="dxa"/>
        <w:tblLayout w:type="fixed"/>
        <w:tblLook w:val="04A0"/>
      </w:tblPr>
      <w:tblGrid>
        <w:gridCol w:w="2538"/>
        <w:gridCol w:w="2430"/>
        <w:gridCol w:w="2070"/>
        <w:gridCol w:w="1170"/>
        <w:gridCol w:w="1170"/>
        <w:gridCol w:w="990"/>
      </w:tblGrid>
      <w:tr w:rsidR="00E727C4" w:rsidRPr="00416F1A" w:rsidTr="00622BA4">
        <w:tc>
          <w:tcPr>
            <w:tcW w:w="2538"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Satellite Image</w:t>
            </w:r>
          </w:p>
        </w:tc>
        <w:tc>
          <w:tcPr>
            <w:tcW w:w="2430"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ADDE Group</w:t>
            </w:r>
          </w:p>
        </w:tc>
        <w:tc>
          <w:tcPr>
            <w:tcW w:w="2070"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Image</w:t>
            </w:r>
          </w:p>
          <w:p w:rsidR="00E727C4" w:rsidRPr="00416F1A" w:rsidRDefault="00E727C4" w:rsidP="00622BA4">
            <w:pPr>
              <w:jc w:val="center"/>
              <w:rPr>
                <w:rFonts w:ascii="Arial" w:hAnsi="Arial" w:cs="Arial"/>
                <w:sz w:val="24"/>
                <w:szCs w:val="24"/>
              </w:rPr>
            </w:pPr>
            <w:r w:rsidRPr="00416F1A">
              <w:rPr>
                <w:rFonts w:ascii="Arial" w:hAnsi="Arial" w:cs="Arial"/>
                <w:sz w:val="24"/>
                <w:szCs w:val="24"/>
              </w:rPr>
              <w:t>Size</w:t>
            </w:r>
          </w:p>
        </w:tc>
        <w:tc>
          <w:tcPr>
            <w:tcW w:w="1170"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Channel</w:t>
            </w:r>
          </w:p>
          <w:p w:rsidR="00E727C4" w:rsidRPr="00416F1A" w:rsidRDefault="00E727C4" w:rsidP="00622BA4">
            <w:pPr>
              <w:jc w:val="center"/>
              <w:rPr>
                <w:rFonts w:ascii="Arial" w:hAnsi="Arial" w:cs="Arial"/>
                <w:sz w:val="24"/>
                <w:szCs w:val="24"/>
              </w:rPr>
            </w:pPr>
            <w:r w:rsidRPr="00416F1A">
              <w:rPr>
                <w:rFonts w:ascii="Arial" w:hAnsi="Arial" w:cs="Arial"/>
                <w:sz w:val="24"/>
                <w:szCs w:val="24"/>
              </w:rPr>
              <w:t>Number</w:t>
            </w:r>
          </w:p>
        </w:tc>
        <w:tc>
          <w:tcPr>
            <w:tcW w:w="1170" w:type="dxa"/>
          </w:tcPr>
          <w:p w:rsidR="00E727C4" w:rsidRDefault="00E727C4" w:rsidP="00622BA4">
            <w:pPr>
              <w:jc w:val="center"/>
              <w:rPr>
                <w:rFonts w:ascii="Arial" w:hAnsi="Arial" w:cs="Arial"/>
                <w:sz w:val="24"/>
                <w:szCs w:val="24"/>
              </w:rPr>
            </w:pPr>
            <w:r w:rsidRPr="00416F1A">
              <w:rPr>
                <w:rFonts w:ascii="Arial" w:hAnsi="Arial" w:cs="Arial"/>
                <w:sz w:val="24"/>
                <w:szCs w:val="24"/>
              </w:rPr>
              <w:t>Wave</w:t>
            </w:r>
          </w:p>
          <w:p w:rsidR="00E727C4" w:rsidRPr="00416F1A" w:rsidRDefault="00596B6F" w:rsidP="00622BA4">
            <w:pPr>
              <w:jc w:val="center"/>
              <w:rPr>
                <w:rFonts w:ascii="Arial" w:hAnsi="Arial" w:cs="Arial"/>
                <w:sz w:val="24"/>
                <w:szCs w:val="24"/>
              </w:rPr>
            </w:pPr>
            <w:r w:rsidRPr="00416F1A">
              <w:rPr>
                <w:rFonts w:ascii="Arial" w:hAnsi="Arial" w:cs="Arial"/>
                <w:sz w:val="24"/>
                <w:szCs w:val="24"/>
              </w:rPr>
              <w:t>L</w:t>
            </w:r>
            <w:r w:rsidR="00E727C4" w:rsidRPr="00416F1A">
              <w:rPr>
                <w:rFonts w:ascii="Arial" w:hAnsi="Arial" w:cs="Arial"/>
                <w:sz w:val="24"/>
                <w:szCs w:val="24"/>
              </w:rPr>
              <w:t>ength</w:t>
            </w:r>
          </w:p>
        </w:tc>
        <w:tc>
          <w:tcPr>
            <w:tcW w:w="990"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Sensor ID</w:t>
            </w:r>
          </w:p>
        </w:tc>
      </w:tr>
      <w:tr w:rsidR="00E727C4" w:rsidRPr="00416F1A" w:rsidTr="00622BA4">
        <w:trPr>
          <w:trHeight w:val="432"/>
        </w:trPr>
        <w:tc>
          <w:tcPr>
            <w:tcW w:w="2538"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GOES-E (VIS)</w:t>
            </w:r>
          </w:p>
        </w:tc>
        <w:tc>
          <w:tcPr>
            <w:tcW w:w="2430"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GER/GEFDSK01V</w:t>
            </w:r>
          </w:p>
        </w:tc>
        <w:tc>
          <w:tcPr>
            <w:tcW w:w="2070" w:type="dxa"/>
          </w:tcPr>
          <w:p w:rsidR="00E727C4" w:rsidRDefault="00E727C4" w:rsidP="00622BA4">
            <w:pPr>
              <w:jc w:val="center"/>
              <w:rPr>
                <w:rFonts w:ascii="Arial" w:hAnsi="Arial" w:cs="Arial"/>
                <w:sz w:val="24"/>
                <w:szCs w:val="24"/>
              </w:rPr>
            </w:pPr>
            <w:r w:rsidRPr="00416F1A">
              <w:rPr>
                <w:rFonts w:ascii="Arial" w:hAnsi="Arial" w:cs="Arial"/>
                <w:sz w:val="24"/>
                <w:szCs w:val="24"/>
              </w:rPr>
              <w:t>10820 by 20832</w:t>
            </w:r>
          </w:p>
          <w:p w:rsidR="00E727C4" w:rsidRPr="00416F1A" w:rsidRDefault="00E727C4" w:rsidP="00622BA4">
            <w:pPr>
              <w:jc w:val="center"/>
              <w:rPr>
                <w:rFonts w:ascii="Arial" w:hAnsi="Arial" w:cs="Arial"/>
                <w:sz w:val="24"/>
                <w:szCs w:val="24"/>
              </w:rPr>
            </w:pPr>
            <w:r>
              <w:rPr>
                <w:rFonts w:ascii="Arial" w:hAnsi="Arial" w:cs="Arial"/>
                <w:sz w:val="24"/>
                <w:szCs w:val="24"/>
              </w:rPr>
              <w:t>(453 MB)</w:t>
            </w:r>
          </w:p>
        </w:tc>
        <w:tc>
          <w:tcPr>
            <w:tcW w:w="1170"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1</w:t>
            </w:r>
          </w:p>
        </w:tc>
        <w:tc>
          <w:tcPr>
            <w:tcW w:w="1170"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0.63 µm</w:t>
            </w:r>
          </w:p>
        </w:tc>
        <w:tc>
          <w:tcPr>
            <w:tcW w:w="990"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180</w:t>
            </w:r>
          </w:p>
        </w:tc>
      </w:tr>
      <w:tr w:rsidR="00E727C4" w:rsidRPr="00416F1A" w:rsidTr="00622BA4">
        <w:trPr>
          <w:trHeight w:val="432"/>
        </w:trPr>
        <w:tc>
          <w:tcPr>
            <w:tcW w:w="2538"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GOES-E (SW IR)</w:t>
            </w:r>
          </w:p>
        </w:tc>
        <w:tc>
          <w:tcPr>
            <w:tcW w:w="2430"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GER/GEFDSK04I2</w:t>
            </w:r>
          </w:p>
        </w:tc>
        <w:tc>
          <w:tcPr>
            <w:tcW w:w="2070" w:type="dxa"/>
          </w:tcPr>
          <w:p w:rsidR="00E727C4" w:rsidRDefault="00E727C4" w:rsidP="00622BA4">
            <w:pPr>
              <w:jc w:val="center"/>
              <w:rPr>
                <w:rFonts w:ascii="Arial" w:hAnsi="Arial" w:cs="Arial"/>
                <w:sz w:val="24"/>
                <w:szCs w:val="24"/>
              </w:rPr>
            </w:pPr>
            <w:r w:rsidRPr="00416F1A">
              <w:rPr>
                <w:rFonts w:ascii="Arial" w:hAnsi="Arial" w:cs="Arial"/>
                <w:sz w:val="24"/>
                <w:szCs w:val="24"/>
              </w:rPr>
              <w:t>2705 by 5208</w:t>
            </w:r>
          </w:p>
          <w:p w:rsidR="00E727C4" w:rsidRPr="00416F1A" w:rsidRDefault="00E727C4" w:rsidP="00622BA4">
            <w:pPr>
              <w:jc w:val="center"/>
              <w:rPr>
                <w:rFonts w:ascii="Arial" w:hAnsi="Arial" w:cs="Arial"/>
                <w:sz w:val="24"/>
                <w:szCs w:val="24"/>
              </w:rPr>
            </w:pPr>
            <w:r>
              <w:rPr>
                <w:rFonts w:ascii="Arial" w:hAnsi="Arial" w:cs="Arial"/>
                <w:sz w:val="24"/>
                <w:szCs w:val="24"/>
              </w:rPr>
              <w:t>(29 MB)</w:t>
            </w:r>
          </w:p>
        </w:tc>
        <w:tc>
          <w:tcPr>
            <w:tcW w:w="1170"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2</w:t>
            </w:r>
          </w:p>
        </w:tc>
        <w:tc>
          <w:tcPr>
            <w:tcW w:w="1170"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3.90 µm</w:t>
            </w:r>
          </w:p>
        </w:tc>
        <w:tc>
          <w:tcPr>
            <w:tcW w:w="990"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180</w:t>
            </w:r>
          </w:p>
        </w:tc>
      </w:tr>
      <w:tr w:rsidR="00E727C4" w:rsidRPr="00416F1A" w:rsidTr="00622BA4">
        <w:trPr>
          <w:trHeight w:val="432"/>
        </w:trPr>
        <w:tc>
          <w:tcPr>
            <w:tcW w:w="2538"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GOES-E (LW IR)</w:t>
            </w:r>
          </w:p>
        </w:tc>
        <w:tc>
          <w:tcPr>
            <w:tcW w:w="2430"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GER/GEFDSK04I4</w:t>
            </w:r>
          </w:p>
        </w:tc>
        <w:tc>
          <w:tcPr>
            <w:tcW w:w="2070" w:type="dxa"/>
          </w:tcPr>
          <w:p w:rsidR="00E727C4" w:rsidRDefault="00E727C4" w:rsidP="00622BA4">
            <w:pPr>
              <w:jc w:val="center"/>
              <w:rPr>
                <w:rFonts w:ascii="Arial" w:hAnsi="Arial" w:cs="Arial"/>
                <w:sz w:val="24"/>
                <w:szCs w:val="24"/>
              </w:rPr>
            </w:pPr>
            <w:r w:rsidRPr="00416F1A">
              <w:rPr>
                <w:rFonts w:ascii="Arial" w:hAnsi="Arial" w:cs="Arial"/>
                <w:sz w:val="24"/>
                <w:szCs w:val="24"/>
              </w:rPr>
              <w:t>2705 by 5208</w:t>
            </w:r>
          </w:p>
          <w:p w:rsidR="00E727C4" w:rsidRPr="00416F1A" w:rsidRDefault="00E727C4" w:rsidP="00622BA4">
            <w:pPr>
              <w:jc w:val="center"/>
              <w:rPr>
                <w:rFonts w:ascii="Arial" w:hAnsi="Arial" w:cs="Arial"/>
                <w:sz w:val="24"/>
                <w:szCs w:val="24"/>
              </w:rPr>
            </w:pPr>
            <w:r>
              <w:rPr>
                <w:rFonts w:ascii="Arial" w:hAnsi="Arial" w:cs="Arial"/>
                <w:sz w:val="24"/>
                <w:szCs w:val="24"/>
              </w:rPr>
              <w:t>(29 MB)</w:t>
            </w:r>
          </w:p>
        </w:tc>
        <w:tc>
          <w:tcPr>
            <w:tcW w:w="1170"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4</w:t>
            </w:r>
          </w:p>
        </w:tc>
        <w:tc>
          <w:tcPr>
            <w:tcW w:w="1170"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10.7 µm</w:t>
            </w:r>
          </w:p>
        </w:tc>
        <w:tc>
          <w:tcPr>
            <w:tcW w:w="990"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180</w:t>
            </w:r>
          </w:p>
        </w:tc>
      </w:tr>
      <w:tr w:rsidR="00E727C4" w:rsidRPr="00416F1A" w:rsidTr="00622BA4">
        <w:trPr>
          <w:trHeight w:val="432"/>
        </w:trPr>
        <w:tc>
          <w:tcPr>
            <w:tcW w:w="2538"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GOES-W (VIS)</w:t>
            </w:r>
          </w:p>
        </w:tc>
        <w:tc>
          <w:tcPr>
            <w:tcW w:w="2430"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GWR/GWFDSK01V</w:t>
            </w:r>
          </w:p>
        </w:tc>
        <w:tc>
          <w:tcPr>
            <w:tcW w:w="2070" w:type="dxa"/>
          </w:tcPr>
          <w:p w:rsidR="00E727C4" w:rsidRDefault="00E727C4" w:rsidP="00622BA4">
            <w:pPr>
              <w:jc w:val="center"/>
              <w:rPr>
                <w:rFonts w:ascii="Arial" w:hAnsi="Arial" w:cs="Arial"/>
                <w:sz w:val="24"/>
                <w:szCs w:val="24"/>
              </w:rPr>
            </w:pPr>
            <w:r w:rsidRPr="00416F1A">
              <w:rPr>
                <w:rFonts w:ascii="Arial" w:hAnsi="Arial" w:cs="Arial"/>
                <w:sz w:val="24"/>
                <w:szCs w:val="24"/>
              </w:rPr>
              <w:t>10820 by 20832</w:t>
            </w:r>
          </w:p>
          <w:p w:rsidR="00E727C4" w:rsidRPr="00416F1A" w:rsidRDefault="00E727C4" w:rsidP="00622BA4">
            <w:pPr>
              <w:jc w:val="center"/>
              <w:rPr>
                <w:rFonts w:ascii="Arial" w:hAnsi="Arial" w:cs="Arial"/>
                <w:sz w:val="24"/>
                <w:szCs w:val="24"/>
              </w:rPr>
            </w:pPr>
            <w:r>
              <w:rPr>
                <w:rFonts w:ascii="Arial" w:hAnsi="Arial" w:cs="Arial"/>
                <w:sz w:val="24"/>
                <w:szCs w:val="24"/>
              </w:rPr>
              <w:t>(453 MB)</w:t>
            </w:r>
          </w:p>
        </w:tc>
        <w:tc>
          <w:tcPr>
            <w:tcW w:w="1170"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1</w:t>
            </w:r>
          </w:p>
        </w:tc>
        <w:tc>
          <w:tcPr>
            <w:tcW w:w="1170"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0.63 µm</w:t>
            </w:r>
          </w:p>
        </w:tc>
        <w:tc>
          <w:tcPr>
            <w:tcW w:w="990"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184</w:t>
            </w:r>
          </w:p>
        </w:tc>
      </w:tr>
      <w:tr w:rsidR="00E727C4" w:rsidRPr="00416F1A" w:rsidTr="00622BA4">
        <w:trPr>
          <w:trHeight w:val="432"/>
        </w:trPr>
        <w:tc>
          <w:tcPr>
            <w:tcW w:w="2538"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GOES-W (SW IR)</w:t>
            </w:r>
          </w:p>
        </w:tc>
        <w:tc>
          <w:tcPr>
            <w:tcW w:w="2430"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GWR/GWFDSK04I2</w:t>
            </w:r>
          </w:p>
        </w:tc>
        <w:tc>
          <w:tcPr>
            <w:tcW w:w="2070" w:type="dxa"/>
          </w:tcPr>
          <w:p w:rsidR="00E727C4" w:rsidRDefault="00E727C4" w:rsidP="00622BA4">
            <w:pPr>
              <w:jc w:val="center"/>
              <w:rPr>
                <w:rFonts w:ascii="Arial" w:hAnsi="Arial" w:cs="Arial"/>
                <w:sz w:val="24"/>
                <w:szCs w:val="24"/>
              </w:rPr>
            </w:pPr>
            <w:r w:rsidRPr="00416F1A">
              <w:rPr>
                <w:rFonts w:ascii="Arial" w:hAnsi="Arial" w:cs="Arial"/>
                <w:sz w:val="24"/>
                <w:szCs w:val="24"/>
              </w:rPr>
              <w:t>2705 by 5208</w:t>
            </w:r>
          </w:p>
          <w:p w:rsidR="00E727C4" w:rsidRPr="00416F1A" w:rsidRDefault="00E727C4" w:rsidP="00622BA4">
            <w:pPr>
              <w:jc w:val="center"/>
              <w:rPr>
                <w:rFonts w:ascii="Arial" w:hAnsi="Arial" w:cs="Arial"/>
                <w:sz w:val="24"/>
                <w:szCs w:val="24"/>
              </w:rPr>
            </w:pPr>
            <w:r>
              <w:rPr>
                <w:rFonts w:ascii="Arial" w:hAnsi="Arial" w:cs="Arial"/>
                <w:sz w:val="24"/>
                <w:szCs w:val="24"/>
              </w:rPr>
              <w:t>(29 MB)</w:t>
            </w:r>
          </w:p>
        </w:tc>
        <w:tc>
          <w:tcPr>
            <w:tcW w:w="1170"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2</w:t>
            </w:r>
          </w:p>
        </w:tc>
        <w:tc>
          <w:tcPr>
            <w:tcW w:w="1170"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3.90 µm</w:t>
            </w:r>
          </w:p>
        </w:tc>
        <w:tc>
          <w:tcPr>
            <w:tcW w:w="990"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184</w:t>
            </w:r>
          </w:p>
        </w:tc>
      </w:tr>
      <w:tr w:rsidR="00E727C4" w:rsidRPr="00416F1A" w:rsidTr="00622BA4">
        <w:trPr>
          <w:trHeight w:val="432"/>
        </w:trPr>
        <w:tc>
          <w:tcPr>
            <w:tcW w:w="2538"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GOES-W (LW IR)</w:t>
            </w:r>
          </w:p>
        </w:tc>
        <w:tc>
          <w:tcPr>
            <w:tcW w:w="2430"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GWR/GWFDSK04I4</w:t>
            </w:r>
          </w:p>
        </w:tc>
        <w:tc>
          <w:tcPr>
            <w:tcW w:w="2070" w:type="dxa"/>
          </w:tcPr>
          <w:p w:rsidR="00E727C4" w:rsidRDefault="00E727C4" w:rsidP="00622BA4">
            <w:pPr>
              <w:jc w:val="center"/>
              <w:rPr>
                <w:rFonts w:ascii="Arial" w:hAnsi="Arial" w:cs="Arial"/>
                <w:sz w:val="24"/>
                <w:szCs w:val="24"/>
              </w:rPr>
            </w:pPr>
            <w:r w:rsidRPr="00416F1A">
              <w:rPr>
                <w:rFonts w:ascii="Arial" w:hAnsi="Arial" w:cs="Arial"/>
                <w:sz w:val="24"/>
                <w:szCs w:val="24"/>
              </w:rPr>
              <w:t>2705 by 5208</w:t>
            </w:r>
          </w:p>
          <w:p w:rsidR="00E727C4" w:rsidRPr="00416F1A" w:rsidRDefault="00E727C4" w:rsidP="00622BA4">
            <w:pPr>
              <w:jc w:val="center"/>
              <w:rPr>
                <w:rFonts w:ascii="Arial" w:hAnsi="Arial" w:cs="Arial"/>
                <w:sz w:val="24"/>
                <w:szCs w:val="24"/>
              </w:rPr>
            </w:pPr>
            <w:r>
              <w:rPr>
                <w:rFonts w:ascii="Arial" w:hAnsi="Arial" w:cs="Arial"/>
                <w:sz w:val="24"/>
                <w:szCs w:val="24"/>
              </w:rPr>
              <w:t>(29 MB)</w:t>
            </w:r>
          </w:p>
        </w:tc>
        <w:tc>
          <w:tcPr>
            <w:tcW w:w="1170"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4</w:t>
            </w:r>
          </w:p>
        </w:tc>
        <w:tc>
          <w:tcPr>
            <w:tcW w:w="1170"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10.7 µm</w:t>
            </w:r>
          </w:p>
        </w:tc>
        <w:tc>
          <w:tcPr>
            <w:tcW w:w="990"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184</w:t>
            </w:r>
          </w:p>
        </w:tc>
      </w:tr>
      <w:tr w:rsidR="00E727C4" w:rsidRPr="00416F1A" w:rsidTr="00622BA4">
        <w:trPr>
          <w:trHeight w:val="432"/>
        </w:trPr>
        <w:tc>
          <w:tcPr>
            <w:tcW w:w="2538"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MTSAT (VIS)</w:t>
            </w:r>
          </w:p>
        </w:tc>
        <w:tc>
          <w:tcPr>
            <w:tcW w:w="2430"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MTS/MTGLOB01V</w:t>
            </w:r>
          </w:p>
        </w:tc>
        <w:tc>
          <w:tcPr>
            <w:tcW w:w="2070" w:type="dxa"/>
          </w:tcPr>
          <w:p w:rsidR="00E727C4" w:rsidRDefault="00E727C4" w:rsidP="00622BA4">
            <w:pPr>
              <w:jc w:val="center"/>
              <w:rPr>
                <w:rFonts w:ascii="Arial" w:hAnsi="Arial" w:cs="Arial"/>
                <w:sz w:val="24"/>
                <w:szCs w:val="24"/>
              </w:rPr>
            </w:pPr>
            <w:r w:rsidRPr="00416F1A">
              <w:rPr>
                <w:rFonts w:ascii="Arial" w:hAnsi="Arial" w:cs="Arial"/>
                <w:sz w:val="24"/>
                <w:szCs w:val="24"/>
              </w:rPr>
              <w:t>11000 by 11000</w:t>
            </w:r>
          </w:p>
          <w:p w:rsidR="00E727C4" w:rsidRPr="00416F1A" w:rsidRDefault="00E727C4" w:rsidP="00622BA4">
            <w:pPr>
              <w:jc w:val="center"/>
              <w:rPr>
                <w:rFonts w:ascii="Arial" w:hAnsi="Arial" w:cs="Arial"/>
                <w:sz w:val="24"/>
                <w:szCs w:val="24"/>
              </w:rPr>
            </w:pPr>
            <w:r>
              <w:rPr>
                <w:rFonts w:ascii="Arial" w:hAnsi="Arial" w:cs="Arial"/>
                <w:sz w:val="24"/>
                <w:szCs w:val="24"/>
              </w:rPr>
              <w:t>(242 MB)</w:t>
            </w:r>
          </w:p>
        </w:tc>
        <w:tc>
          <w:tcPr>
            <w:tcW w:w="1170"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1</w:t>
            </w:r>
          </w:p>
        </w:tc>
        <w:tc>
          <w:tcPr>
            <w:tcW w:w="1170"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0.73 µm</w:t>
            </w:r>
          </w:p>
        </w:tc>
        <w:tc>
          <w:tcPr>
            <w:tcW w:w="990"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84</w:t>
            </w:r>
          </w:p>
        </w:tc>
      </w:tr>
      <w:tr w:rsidR="00E727C4" w:rsidRPr="00416F1A" w:rsidTr="00622BA4">
        <w:trPr>
          <w:trHeight w:val="432"/>
        </w:trPr>
        <w:tc>
          <w:tcPr>
            <w:tcW w:w="2538"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MTSAT (SW IR)</w:t>
            </w:r>
          </w:p>
        </w:tc>
        <w:tc>
          <w:tcPr>
            <w:tcW w:w="2430"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MTS/MTGLOB04I5</w:t>
            </w:r>
          </w:p>
        </w:tc>
        <w:tc>
          <w:tcPr>
            <w:tcW w:w="2070" w:type="dxa"/>
          </w:tcPr>
          <w:p w:rsidR="00E727C4" w:rsidRDefault="00E727C4" w:rsidP="00622BA4">
            <w:pPr>
              <w:jc w:val="center"/>
              <w:rPr>
                <w:rFonts w:ascii="Arial" w:hAnsi="Arial" w:cs="Arial"/>
                <w:sz w:val="24"/>
                <w:szCs w:val="24"/>
              </w:rPr>
            </w:pPr>
            <w:r w:rsidRPr="00416F1A">
              <w:rPr>
                <w:rFonts w:ascii="Arial" w:hAnsi="Arial" w:cs="Arial"/>
                <w:sz w:val="24"/>
                <w:szCs w:val="24"/>
              </w:rPr>
              <w:t>2750 by 2752</w:t>
            </w:r>
          </w:p>
          <w:p w:rsidR="00E727C4" w:rsidRPr="00416F1A" w:rsidRDefault="00E727C4" w:rsidP="00622BA4">
            <w:pPr>
              <w:jc w:val="center"/>
              <w:rPr>
                <w:rFonts w:ascii="Arial" w:hAnsi="Arial" w:cs="Arial"/>
                <w:sz w:val="24"/>
                <w:szCs w:val="24"/>
              </w:rPr>
            </w:pPr>
            <w:r>
              <w:rPr>
                <w:rFonts w:ascii="Arial" w:hAnsi="Arial" w:cs="Arial"/>
                <w:sz w:val="24"/>
                <w:szCs w:val="24"/>
              </w:rPr>
              <w:t>(15 MB)</w:t>
            </w:r>
          </w:p>
        </w:tc>
        <w:tc>
          <w:tcPr>
            <w:tcW w:w="1170"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5</w:t>
            </w:r>
          </w:p>
        </w:tc>
        <w:tc>
          <w:tcPr>
            <w:tcW w:w="1170"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3.75 µm</w:t>
            </w:r>
          </w:p>
        </w:tc>
        <w:tc>
          <w:tcPr>
            <w:tcW w:w="990"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84</w:t>
            </w:r>
          </w:p>
        </w:tc>
      </w:tr>
      <w:tr w:rsidR="00E727C4" w:rsidRPr="00416F1A" w:rsidTr="00622BA4">
        <w:trPr>
          <w:trHeight w:val="432"/>
        </w:trPr>
        <w:tc>
          <w:tcPr>
            <w:tcW w:w="2538"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MTSAT (LW IR)</w:t>
            </w:r>
          </w:p>
        </w:tc>
        <w:tc>
          <w:tcPr>
            <w:tcW w:w="2430"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MTS/MTGLOB04I2</w:t>
            </w:r>
          </w:p>
        </w:tc>
        <w:tc>
          <w:tcPr>
            <w:tcW w:w="2070" w:type="dxa"/>
          </w:tcPr>
          <w:p w:rsidR="00E727C4" w:rsidRDefault="00E727C4" w:rsidP="00622BA4">
            <w:pPr>
              <w:jc w:val="center"/>
              <w:rPr>
                <w:rFonts w:ascii="Arial" w:hAnsi="Arial" w:cs="Arial"/>
                <w:sz w:val="24"/>
                <w:szCs w:val="24"/>
              </w:rPr>
            </w:pPr>
            <w:r w:rsidRPr="00416F1A">
              <w:rPr>
                <w:rFonts w:ascii="Arial" w:hAnsi="Arial" w:cs="Arial"/>
                <w:sz w:val="24"/>
                <w:szCs w:val="24"/>
              </w:rPr>
              <w:t>2750 by 2752</w:t>
            </w:r>
          </w:p>
          <w:p w:rsidR="00E727C4" w:rsidRPr="00416F1A" w:rsidRDefault="00E727C4" w:rsidP="00622BA4">
            <w:pPr>
              <w:jc w:val="center"/>
              <w:rPr>
                <w:rFonts w:ascii="Arial" w:hAnsi="Arial" w:cs="Arial"/>
                <w:sz w:val="24"/>
                <w:szCs w:val="24"/>
              </w:rPr>
            </w:pPr>
            <w:r>
              <w:rPr>
                <w:rFonts w:ascii="Arial" w:hAnsi="Arial" w:cs="Arial"/>
                <w:sz w:val="24"/>
                <w:szCs w:val="24"/>
              </w:rPr>
              <w:t>(15 MB)</w:t>
            </w:r>
          </w:p>
        </w:tc>
        <w:tc>
          <w:tcPr>
            <w:tcW w:w="1170"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2</w:t>
            </w:r>
          </w:p>
        </w:tc>
        <w:tc>
          <w:tcPr>
            <w:tcW w:w="1170"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10.8 µm</w:t>
            </w:r>
          </w:p>
        </w:tc>
        <w:tc>
          <w:tcPr>
            <w:tcW w:w="990"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84</w:t>
            </w:r>
          </w:p>
        </w:tc>
      </w:tr>
      <w:tr w:rsidR="00E727C4" w:rsidRPr="00416F1A" w:rsidTr="00622BA4">
        <w:trPr>
          <w:trHeight w:val="432"/>
        </w:trPr>
        <w:tc>
          <w:tcPr>
            <w:tcW w:w="2538"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Meteosat-10 (VIS)</w:t>
            </w:r>
          </w:p>
        </w:tc>
        <w:tc>
          <w:tcPr>
            <w:tcW w:w="2430"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MSG/MSGLOB01V</w:t>
            </w:r>
          </w:p>
        </w:tc>
        <w:tc>
          <w:tcPr>
            <w:tcW w:w="2070" w:type="dxa"/>
          </w:tcPr>
          <w:p w:rsidR="00E727C4" w:rsidRDefault="00E727C4" w:rsidP="00622BA4">
            <w:pPr>
              <w:jc w:val="center"/>
              <w:rPr>
                <w:rFonts w:ascii="Arial" w:hAnsi="Arial" w:cs="Arial"/>
                <w:sz w:val="24"/>
                <w:szCs w:val="24"/>
              </w:rPr>
            </w:pPr>
            <w:r w:rsidRPr="00416F1A">
              <w:rPr>
                <w:rFonts w:ascii="Arial" w:hAnsi="Arial" w:cs="Arial"/>
                <w:sz w:val="24"/>
                <w:szCs w:val="24"/>
              </w:rPr>
              <w:t>3712 by 3712</w:t>
            </w:r>
          </w:p>
          <w:p w:rsidR="00E727C4" w:rsidRPr="00416F1A" w:rsidRDefault="00E727C4" w:rsidP="00622BA4">
            <w:pPr>
              <w:jc w:val="center"/>
              <w:rPr>
                <w:rFonts w:ascii="Arial" w:hAnsi="Arial" w:cs="Arial"/>
                <w:sz w:val="24"/>
                <w:szCs w:val="24"/>
              </w:rPr>
            </w:pPr>
            <w:r>
              <w:rPr>
                <w:rFonts w:ascii="Arial" w:hAnsi="Arial" w:cs="Arial"/>
                <w:sz w:val="24"/>
                <w:szCs w:val="24"/>
              </w:rPr>
              <w:t>(28 MB)</w:t>
            </w:r>
          </w:p>
        </w:tc>
        <w:tc>
          <w:tcPr>
            <w:tcW w:w="1170"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1</w:t>
            </w:r>
          </w:p>
        </w:tc>
        <w:tc>
          <w:tcPr>
            <w:tcW w:w="1170"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0.60 µm</w:t>
            </w:r>
          </w:p>
        </w:tc>
        <w:tc>
          <w:tcPr>
            <w:tcW w:w="990"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53</w:t>
            </w:r>
          </w:p>
        </w:tc>
      </w:tr>
      <w:tr w:rsidR="00E727C4" w:rsidRPr="00416F1A" w:rsidTr="00622BA4">
        <w:trPr>
          <w:trHeight w:val="432"/>
        </w:trPr>
        <w:tc>
          <w:tcPr>
            <w:tcW w:w="2538"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Meteosat-10 (SW IR)</w:t>
            </w:r>
          </w:p>
        </w:tc>
        <w:tc>
          <w:tcPr>
            <w:tcW w:w="2430"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MSG/MSGGLOB04I</w:t>
            </w:r>
          </w:p>
        </w:tc>
        <w:tc>
          <w:tcPr>
            <w:tcW w:w="2070" w:type="dxa"/>
          </w:tcPr>
          <w:p w:rsidR="00E727C4" w:rsidRDefault="00E727C4" w:rsidP="00622BA4">
            <w:pPr>
              <w:jc w:val="center"/>
              <w:rPr>
                <w:rFonts w:ascii="Arial" w:hAnsi="Arial" w:cs="Arial"/>
                <w:sz w:val="24"/>
                <w:szCs w:val="24"/>
              </w:rPr>
            </w:pPr>
            <w:r w:rsidRPr="00416F1A">
              <w:rPr>
                <w:rFonts w:ascii="Arial" w:hAnsi="Arial" w:cs="Arial"/>
                <w:sz w:val="24"/>
                <w:szCs w:val="24"/>
              </w:rPr>
              <w:t>3712 by 3712</w:t>
            </w:r>
          </w:p>
          <w:p w:rsidR="00E727C4" w:rsidRPr="00416F1A" w:rsidRDefault="00E727C4" w:rsidP="00622BA4">
            <w:pPr>
              <w:jc w:val="center"/>
              <w:rPr>
                <w:rFonts w:ascii="Arial" w:hAnsi="Arial" w:cs="Arial"/>
                <w:sz w:val="24"/>
                <w:szCs w:val="24"/>
              </w:rPr>
            </w:pPr>
            <w:r>
              <w:rPr>
                <w:rFonts w:ascii="Arial" w:hAnsi="Arial" w:cs="Arial"/>
                <w:sz w:val="24"/>
                <w:szCs w:val="24"/>
              </w:rPr>
              <w:t>(28 MB)</w:t>
            </w:r>
          </w:p>
        </w:tc>
        <w:tc>
          <w:tcPr>
            <w:tcW w:w="1170"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4</w:t>
            </w:r>
          </w:p>
        </w:tc>
        <w:tc>
          <w:tcPr>
            <w:tcW w:w="1170"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3.90 µm</w:t>
            </w:r>
          </w:p>
        </w:tc>
        <w:tc>
          <w:tcPr>
            <w:tcW w:w="990"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53</w:t>
            </w:r>
          </w:p>
        </w:tc>
      </w:tr>
      <w:tr w:rsidR="00E727C4" w:rsidRPr="00416F1A" w:rsidTr="00622BA4">
        <w:trPr>
          <w:trHeight w:val="432"/>
        </w:trPr>
        <w:tc>
          <w:tcPr>
            <w:tcW w:w="2538"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Meteosat-10 (LW IR)</w:t>
            </w:r>
          </w:p>
        </w:tc>
        <w:tc>
          <w:tcPr>
            <w:tcW w:w="2430"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MSG/MSGGLOB09I</w:t>
            </w:r>
          </w:p>
        </w:tc>
        <w:tc>
          <w:tcPr>
            <w:tcW w:w="2070" w:type="dxa"/>
          </w:tcPr>
          <w:p w:rsidR="00E727C4" w:rsidRDefault="00E727C4" w:rsidP="00622BA4">
            <w:pPr>
              <w:jc w:val="center"/>
              <w:rPr>
                <w:rFonts w:ascii="Arial" w:hAnsi="Arial" w:cs="Arial"/>
                <w:sz w:val="24"/>
                <w:szCs w:val="24"/>
              </w:rPr>
            </w:pPr>
            <w:r w:rsidRPr="00416F1A">
              <w:rPr>
                <w:rFonts w:ascii="Arial" w:hAnsi="Arial" w:cs="Arial"/>
                <w:sz w:val="24"/>
                <w:szCs w:val="24"/>
              </w:rPr>
              <w:t>3712 by 3712</w:t>
            </w:r>
          </w:p>
          <w:p w:rsidR="00E727C4" w:rsidRPr="00416F1A" w:rsidRDefault="00E727C4" w:rsidP="00622BA4">
            <w:pPr>
              <w:jc w:val="center"/>
              <w:rPr>
                <w:rFonts w:ascii="Arial" w:hAnsi="Arial" w:cs="Arial"/>
                <w:sz w:val="24"/>
                <w:szCs w:val="24"/>
              </w:rPr>
            </w:pPr>
            <w:r>
              <w:rPr>
                <w:rFonts w:ascii="Arial" w:hAnsi="Arial" w:cs="Arial"/>
                <w:sz w:val="24"/>
                <w:szCs w:val="24"/>
              </w:rPr>
              <w:t>(28 MB)</w:t>
            </w:r>
          </w:p>
        </w:tc>
        <w:tc>
          <w:tcPr>
            <w:tcW w:w="1170"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9</w:t>
            </w:r>
          </w:p>
        </w:tc>
        <w:tc>
          <w:tcPr>
            <w:tcW w:w="1170"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10.8 µm</w:t>
            </w:r>
          </w:p>
        </w:tc>
        <w:tc>
          <w:tcPr>
            <w:tcW w:w="990" w:type="dxa"/>
          </w:tcPr>
          <w:p w:rsidR="00E727C4" w:rsidRPr="00416F1A" w:rsidRDefault="00E727C4" w:rsidP="00622BA4">
            <w:pPr>
              <w:jc w:val="center"/>
              <w:rPr>
                <w:rFonts w:ascii="Arial" w:hAnsi="Arial" w:cs="Arial"/>
                <w:sz w:val="24"/>
                <w:szCs w:val="24"/>
              </w:rPr>
            </w:pPr>
            <w:r w:rsidRPr="00416F1A">
              <w:rPr>
                <w:rFonts w:ascii="Arial" w:hAnsi="Arial" w:cs="Arial"/>
                <w:sz w:val="24"/>
                <w:szCs w:val="24"/>
              </w:rPr>
              <w:t>53</w:t>
            </w:r>
          </w:p>
        </w:tc>
      </w:tr>
    </w:tbl>
    <w:p w:rsidR="009B1368" w:rsidRPr="00416F1A" w:rsidRDefault="009B1368" w:rsidP="009B1368"/>
    <w:p w:rsidR="009B1368" w:rsidRPr="00396581" w:rsidRDefault="00F7065A" w:rsidP="009B1368">
      <w:pPr>
        <w:pStyle w:val="Heading2"/>
        <w:spacing w:after="240"/>
        <w:rPr>
          <w:rFonts w:ascii="Arial" w:hAnsi="Arial" w:cs="Arial"/>
        </w:rPr>
      </w:pPr>
      <w:r w:rsidRPr="00396581">
        <w:rPr>
          <w:rFonts w:ascii="Arial" w:hAnsi="Arial" w:cs="Arial"/>
        </w:rPr>
        <w:lastRenderedPageBreak/>
        <w:fldChar w:fldCharType="begin"/>
      </w:r>
      <w:r w:rsidR="009B1368" w:rsidRPr="00396581">
        <w:rPr>
          <w:rFonts w:ascii="Arial" w:hAnsi="Arial" w:cs="Arial"/>
        </w:rPr>
        <w:instrText>AUTONUMLGL</w:instrText>
      </w:r>
      <w:bookmarkStart w:id="26" w:name="_Toc336517772"/>
      <w:r w:rsidRPr="00396581">
        <w:rPr>
          <w:rFonts w:ascii="Arial" w:hAnsi="Arial" w:cs="Arial"/>
        </w:rPr>
        <w:fldChar w:fldCharType="end"/>
      </w:r>
      <w:r w:rsidR="009B1368" w:rsidRPr="00396581">
        <w:rPr>
          <w:rFonts w:ascii="Arial" w:hAnsi="Arial" w:cs="Arial"/>
        </w:rPr>
        <w:t xml:space="preserve">  </w:t>
      </w:r>
      <w:r w:rsidR="009B1368">
        <w:rPr>
          <w:rFonts w:ascii="Arial" w:hAnsi="Arial" w:cs="Arial"/>
        </w:rPr>
        <w:t>Theoretical Description</w:t>
      </w:r>
      <w:bookmarkEnd w:id="26"/>
    </w:p>
    <w:p w:rsidR="009B1368" w:rsidRPr="00396581" w:rsidRDefault="00F7065A" w:rsidP="009B1368">
      <w:pPr>
        <w:pStyle w:val="Heading3"/>
        <w:spacing w:after="240"/>
        <w:rPr>
          <w:rFonts w:ascii="Arial" w:hAnsi="Arial" w:cs="Arial"/>
        </w:rPr>
      </w:pPr>
      <w:r w:rsidRPr="00396581">
        <w:rPr>
          <w:rFonts w:ascii="Arial" w:hAnsi="Arial" w:cs="Arial"/>
        </w:rPr>
        <w:fldChar w:fldCharType="begin"/>
      </w:r>
      <w:r w:rsidR="009B1368" w:rsidRPr="00396581">
        <w:rPr>
          <w:rFonts w:ascii="Arial" w:hAnsi="Arial" w:cs="Arial"/>
        </w:rPr>
        <w:instrText>AUTONUMLGL</w:instrText>
      </w:r>
      <w:bookmarkStart w:id="27" w:name="_Toc336517773"/>
      <w:r w:rsidRPr="00396581">
        <w:rPr>
          <w:rFonts w:ascii="Arial" w:hAnsi="Arial" w:cs="Arial"/>
        </w:rPr>
        <w:fldChar w:fldCharType="end"/>
      </w:r>
      <w:r w:rsidR="009B1368" w:rsidRPr="00396581">
        <w:rPr>
          <w:rFonts w:ascii="Arial" w:hAnsi="Arial" w:cs="Arial"/>
        </w:rPr>
        <w:t xml:space="preserve">  </w:t>
      </w:r>
      <w:r w:rsidR="009B1368">
        <w:rPr>
          <w:rFonts w:ascii="Arial" w:hAnsi="Arial" w:cs="Arial"/>
        </w:rPr>
        <w:t>Physical Description</w:t>
      </w:r>
      <w:bookmarkEnd w:id="27"/>
    </w:p>
    <w:p w:rsidR="009B1368" w:rsidRPr="008B2339" w:rsidRDefault="009B1368" w:rsidP="004E7E22">
      <w:pPr>
        <w:adjustRightInd w:val="0"/>
        <w:jc w:val="both"/>
        <w:rPr>
          <w:rFonts w:ascii="Arial" w:hAnsi="Arial" w:cs="Arial"/>
        </w:rPr>
      </w:pPr>
      <w:r>
        <w:rPr>
          <w:rFonts w:ascii="Arial" w:hAnsi="Arial" w:cs="Arial"/>
        </w:rPr>
        <w:tab/>
      </w:r>
      <w:r w:rsidRPr="008B2339">
        <w:rPr>
          <w:rFonts w:ascii="Arial" w:hAnsi="Arial" w:cs="Arial"/>
        </w:rPr>
        <w:t>The GOES N-P Imager instrument, GFE manufactured by ITT Industries, Inc., is a five</w:t>
      </w:r>
      <w:r>
        <w:rPr>
          <w:rFonts w:ascii="Arial" w:hAnsi="Arial" w:cs="Arial"/>
        </w:rPr>
        <w:t xml:space="preserve"> </w:t>
      </w:r>
      <w:r w:rsidRPr="008B2339">
        <w:rPr>
          <w:rFonts w:ascii="Arial" w:hAnsi="Arial" w:cs="Arial"/>
        </w:rPr>
        <w:t>channel</w:t>
      </w:r>
      <w:r>
        <w:rPr>
          <w:rFonts w:ascii="Arial" w:hAnsi="Arial" w:cs="Arial"/>
        </w:rPr>
        <w:t xml:space="preserve"> </w:t>
      </w:r>
      <w:r w:rsidRPr="008B2339">
        <w:rPr>
          <w:rFonts w:ascii="Arial" w:hAnsi="Arial" w:cs="Arial"/>
        </w:rPr>
        <w:t>(one visible, four infrared) imaging radiometer designed to sense radiant and</w:t>
      </w:r>
    </w:p>
    <w:p w:rsidR="009B1368" w:rsidRDefault="009B1368" w:rsidP="004E7E22">
      <w:pPr>
        <w:adjustRightInd w:val="0"/>
        <w:jc w:val="both"/>
        <w:rPr>
          <w:rFonts w:ascii="Arial" w:hAnsi="Arial" w:cs="Arial"/>
        </w:rPr>
      </w:pPr>
      <w:proofErr w:type="gramStart"/>
      <w:r w:rsidRPr="008B2339">
        <w:rPr>
          <w:rFonts w:ascii="Arial" w:hAnsi="Arial" w:cs="Arial"/>
        </w:rPr>
        <w:t>solar</w:t>
      </w:r>
      <w:proofErr w:type="gramEnd"/>
      <w:r w:rsidRPr="008B2339">
        <w:rPr>
          <w:rFonts w:ascii="Arial" w:hAnsi="Arial" w:cs="Arial"/>
        </w:rPr>
        <w:t xml:space="preserve"> reflected energy from sampled areas of the earth. By means of a servo-driven, two</w:t>
      </w:r>
      <w:r>
        <w:rPr>
          <w:rFonts w:ascii="Arial" w:hAnsi="Arial" w:cs="Arial"/>
        </w:rPr>
        <w:t xml:space="preserve"> </w:t>
      </w:r>
      <w:r w:rsidRPr="008B2339">
        <w:rPr>
          <w:rFonts w:ascii="Arial" w:hAnsi="Arial" w:cs="Arial"/>
        </w:rPr>
        <w:t>axis</w:t>
      </w:r>
      <w:r>
        <w:rPr>
          <w:rFonts w:ascii="Arial" w:hAnsi="Arial" w:cs="Arial"/>
        </w:rPr>
        <w:t xml:space="preserve"> </w:t>
      </w:r>
      <w:r w:rsidRPr="008B2339">
        <w:rPr>
          <w:rFonts w:ascii="Arial" w:hAnsi="Arial" w:cs="Arial"/>
        </w:rPr>
        <w:t xml:space="preserve">gimbaled mirror scan system in conjunction with a </w:t>
      </w:r>
      <w:proofErr w:type="spellStart"/>
      <w:r w:rsidRPr="008B2339">
        <w:rPr>
          <w:rFonts w:ascii="Arial" w:hAnsi="Arial" w:cs="Arial"/>
        </w:rPr>
        <w:t>Cassegrain</w:t>
      </w:r>
      <w:proofErr w:type="spellEnd"/>
      <w:r w:rsidRPr="008B2339">
        <w:rPr>
          <w:rFonts w:ascii="Arial" w:hAnsi="Arial" w:cs="Arial"/>
        </w:rPr>
        <w:t xml:space="preserve"> telescope, the</w:t>
      </w:r>
      <w:r w:rsidR="004E7E22">
        <w:rPr>
          <w:rFonts w:ascii="Arial" w:hAnsi="Arial" w:cs="Arial"/>
        </w:rPr>
        <w:t xml:space="preserve"> i</w:t>
      </w:r>
      <w:r w:rsidRPr="008B2339">
        <w:rPr>
          <w:rFonts w:ascii="Arial" w:hAnsi="Arial" w:cs="Arial"/>
        </w:rPr>
        <w:t>mager’s multispectral channels can simultaneously sweep an 8 km north-to-south</w:t>
      </w:r>
      <w:r w:rsidR="004E7E22">
        <w:rPr>
          <w:rFonts w:ascii="Arial" w:hAnsi="Arial" w:cs="Arial"/>
        </w:rPr>
        <w:t xml:space="preserve"> </w:t>
      </w:r>
      <w:r w:rsidRPr="008B2339">
        <w:rPr>
          <w:rFonts w:ascii="Arial" w:hAnsi="Arial" w:cs="Arial"/>
        </w:rPr>
        <w:t>swath along an east-to-west/west-to-east path at a rate of 20° (optical) per second.</w:t>
      </w:r>
    </w:p>
    <w:p w:rsidR="009B1368" w:rsidRDefault="009B1368" w:rsidP="004E7E22">
      <w:pPr>
        <w:adjustRightInd w:val="0"/>
        <w:jc w:val="both"/>
        <w:rPr>
          <w:rFonts w:ascii="Arial" w:hAnsi="Arial" w:cs="Arial"/>
        </w:rPr>
      </w:pPr>
      <w:r>
        <w:rPr>
          <w:rFonts w:ascii="Arial" w:hAnsi="Arial" w:cs="Arial"/>
        </w:rPr>
        <w:tab/>
      </w:r>
      <w:r w:rsidRPr="006A4A1A">
        <w:rPr>
          <w:rFonts w:ascii="Arial" w:hAnsi="Arial" w:cs="Arial"/>
        </w:rPr>
        <w:t xml:space="preserve">The </w:t>
      </w:r>
      <w:r>
        <w:rPr>
          <w:rFonts w:ascii="Arial" w:hAnsi="Arial" w:cs="Arial"/>
        </w:rPr>
        <w:t xml:space="preserve">GOES </w:t>
      </w:r>
      <w:r w:rsidRPr="006A4A1A">
        <w:rPr>
          <w:rFonts w:ascii="Arial" w:hAnsi="Arial" w:cs="Arial"/>
        </w:rPr>
        <w:t>Imager optimizes the maximum signal flow of the optical, detection, and electronic</w:t>
      </w:r>
      <w:r>
        <w:rPr>
          <w:rFonts w:ascii="Arial" w:hAnsi="Arial" w:cs="Arial"/>
        </w:rPr>
        <w:t xml:space="preserve"> </w:t>
      </w:r>
      <w:r w:rsidRPr="006A4A1A">
        <w:rPr>
          <w:rFonts w:ascii="Arial" w:hAnsi="Arial" w:cs="Arial"/>
        </w:rPr>
        <w:t>subsystems in order to preserve the quality and accuracy of the sensed information. The</w:t>
      </w:r>
      <w:r>
        <w:rPr>
          <w:rFonts w:ascii="Arial" w:hAnsi="Arial" w:cs="Arial"/>
        </w:rPr>
        <w:t xml:space="preserve"> </w:t>
      </w:r>
      <w:r w:rsidRPr="006A4A1A">
        <w:rPr>
          <w:rFonts w:ascii="Arial" w:hAnsi="Arial" w:cs="Arial"/>
        </w:rPr>
        <w:t>scene radiance, collected by the Imager’s optical system, is separated into appropriate</w:t>
      </w:r>
      <w:r>
        <w:rPr>
          <w:rFonts w:ascii="Arial" w:hAnsi="Arial" w:cs="Arial"/>
        </w:rPr>
        <w:t xml:space="preserve"> </w:t>
      </w:r>
      <w:r w:rsidRPr="006A4A1A">
        <w:rPr>
          <w:rFonts w:ascii="Arial" w:hAnsi="Arial" w:cs="Arial"/>
        </w:rPr>
        <w:t>spectral channels by beam splitters that also route the spectral energy to various visible</w:t>
      </w:r>
      <w:r>
        <w:rPr>
          <w:rFonts w:ascii="Arial" w:hAnsi="Arial" w:cs="Arial"/>
        </w:rPr>
        <w:t xml:space="preserve"> </w:t>
      </w:r>
      <w:r w:rsidRPr="006A4A1A">
        <w:rPr>
          <w:rFonts w:ascii="Arial" w:hAnsi="Arial" w:cs="Arial"/>
        </w:rPr>
        <w:t>and infrared (IR) detector sets where it is imaged onto the respective detectors for each</w:t>
      </w:r>
      <w:r>
        <w:rPr>
          <w:rFonts w:ascii="Arial" w:hAnsi="Arial" w:cs="Arial"/>
        </w:rPr>
        <w:t xml:space="preserve"> </w:t>
      </w:r>
      <w:r w:rsidRPr="006A4A1A">
        <w:rPr>
          <w:rFonts w:ascii="Arial" w:hAnsi="Arial" w:cs="Arial"/>
        </w:rPr>
        <w:t>channel. Each detector converts the scene radiance into an electrical signal that is amplified,</w:t>
      </w:r>
      <w:r>
        <w:rPr>
          <w:rFonts w:ascii="Arial" w:hAnsi="Arial" w:cs="Arial"/>
        </w:rPr>
        <w:t xml:space="preserve"> </w:t>
      </w:r>
      <w:r w:rsidRPr="006A4A1A">
        <w:rPr>
          <w:rFonts w:ascii="Arial" w:hAnsi="Arial" w:cs="Arial"/>
        </w:rPr>
        <w:t>filtered, and digitized; the resulting digital signal is routed to a sensor data transmitter</w:t>
      </w:r>
      <w:r>
        <w:rPr>
          <w:rFonts w:ascii="Arial" w:hAnsi="Arial" w:cs="Arial"/>
        </w:rPr>
        <w:t xml:space="preserve"> </w:t>
      </w:r>
      <w:r w:rsidRPr="006A4A1A">
        <w:rPr>
          <w:rFonts w:ascii="Arial" w:hAnsi="Arial" w:cs="Arial"/>
        </w:rPr>
        <w:t xml:space="preserve">for </w:t>
      </w:r>
      <w:proofErr w:type="spellStart"/>
      <w:r w:rsidRPr="006A4A1A">
        <w:rPr>
          <w:rFonts w:ascii="Arial" w:hAnsi="Arial" w:cs="Arial"/>
        </w:rPr>
        <w:t>downlinking</w:t>
      </w:r>
      <w:proofErr w:type="spellEnd"/>
      <w:r w:rsidRPr="006A4A1A">
        <w:rPr>
          <w:rFonts w:ascii="Arial" w:hAnsi="Arial" w:cs="Arial"/>
        </w:rPr>
        <w:t xml:space="preserve"> to a ground station.</w:t>
      </w:r>
    </w:p>
    <w:p w:rsidR="009B1368" w:rsidRDefault="009B1368" w:rsidP="004E7E22">
      <w:pPr>
        <w:jc w:val="both"/>
        <w:rPr>
          <w:rFonts w:ascii="Arial" w:hAnsi="Arial" w:cs="Arial"/>
        </w:rPr>
      </w:pPr>
      <w:r>
        <w:rPr>
          <w:rFonts w:ascii="Arial" w:hAnsi="Arial" w:cs="Arial"/>
        </w:rPr>
        <w:tab/>
      </w:r>
      <w:r w:rsidRPr="001A62CE">
        <w:rPr>
          <w:rFonts w:ascii="Arial" w:hAnsi="Arial" w:cs="Arial"/>
        </w:rPr>
        <w:t>The MTSAT imager functio</w:t>
      </w:r>
      <w:r>
        <w:rPr>
          <w:rFonts w:ascii="Arial" w:hAnsi="Arial" w:cs="Arial"/>
        </w:rPr>
        <w:t>ns similarly to the GOES imager:</w:t>
      </w:r>
      <w:r w:rsidRPr="001A62CE">
        <w:rPr>
          <w:rFonts w:ascii="Arial" w:hAnsi="Arial" w:cs="Arial"/>
        </w:rPr>
        <w:t xml:space="preserve"> scans the earth by moving an internal scan mirror in an east-west and north-south direction. The light reflected by the mirror is converted into a beam and channeled through a system of lenses and filters, and is separated into one visible and four infrared channels. The beam intensities are converted to electric signals by visible and infrared detectors, and these signals are transmitted to the Meteorological Satellite Center's Command and Data Acquisition Station (CDAS).</w:t>
      </w:r>
    </w:p>
    <w:p w:rsidR="009B1368" w:rsidRPr="00BD0510" w:rsidRDefault="009B1368" w:rsidP="004E7E22">
      <w:pPr>
        <w:jc w:val="both"/>
        <w:rPr>
          <w:rFonts w:ascii="Arial" w:hAnsi="Arial" w:cs="Arial"/>
        </w:rPr>
      </w:pPr>
      <w:r>
        <w:rPr>
          <w:rFonts w:ascii="Arial" w:hAnsi="Arial" w:cs="Arial"/>
        </w:rPr>
        <w:tab/>
        <w:t>For METEOSAT SEVIRI, t</w:t>
      </w:r>
      <w:r w:rsidRPr="00BD0510">
        <w:rPr>
          <w:rFonts w:ascii="Arial" w:hAnsi="Arial" w:cs="Arial"/>
        </w:rPr>
        <w:t xml:space="preserve">he imaging is performed by combining satellite spin and rotation (stepping) of the scan mirror. The images are taken from south to north and east to west. The E–W scan is achieved through the rotation of the satellite with a nominal spin rate of 100 revolutions min−1. The spin axis is nominally parallel to the north–south axis of the earth. The scan from south to north is achieved through a scan mirror covering the earth’s disk with about 1250 scan lines; this provides 3750 image lines for channels 1–11 ) since three detectors for each channel are used for the imaging. For the HRV (channel 12) nine detectors sweep the earth for one line scan. A complete image, that is, the full disk of the earth, consists of nominally 3712 × 3712 pixels for channels 1–11. The HRV channel covers only half the full disk in the E–W direction and therefore a complete image consists of 11 136 × 5568 pixels. A nominal repeat cycle is a full-disk imaging of about 12 min, followed by the calibration of thermal IR channels with an onboard blackbody that is inserted into the optical path of the instrument. </w:t>
      </w:r>
    </w:p>
    <w:p w:rsidR="009B1368" w:rsidRDefault="009B1368" w:rsidP="009B1368">
      <w:pPr>
        <w:rPr>
          <w:rFonts w:ascii="Arial" w:hAnsi="Arial" w:cs="Arial"/>
        </w:rPr>
      </w:pPr>
    </w:p>
    <w:p w:rsidR="009B1368" w:rsidRPr="00396581" w:rsidRDefault="00F7065A" w:rsidP="009B1368">
      <w:pPr>
        <w:pStyle w:val="Heading2"/>
        <w:spacing w:after="240"/>
        <w:rPr>
          <w:rFonts w:ascii="Arial" w:hAnsi="Arial" w:cs="Arial"/>
        </w:rPr>
      </w:pPr>
      <w:r w:rsidRPr="00396581">
        <w:rPr>
          <w:rFonts w:ascii="Arial" w:hAnsi="Arial" w:cs="Arial"/>
        </w:rPr>
        <w:lastRenderedPageBreak/>
        <w:fldChar w:fldCharType="begin"/>
      </w:r>
      <w:r w:rsidR="009B1368" w:rsidRPr="00396581">
        <w:rPr>
          <w:rFonts w:ascii="Arial" w:hAnsi="Arial" w:cs="Arial"/>
        </w:rPr>
        <w:instrText>AUTONUMLGL</w:instrText>
      </w:r>
      <w:bookmarkStart w:id="28" w:name="_Toc336517775"/>
      <w:r w:rsidRPr="00396581">
        <w:rPr>
          <w:rFonts w:ascii="Arial" w:hAnsi="Arial" w:cs="Arial"/>
        </w:rPr>
        <w:fldChar w:fldCharType="end"/>
      </w:r>
      <w:r w:rsidR="009B1368" w:rsidRPr="00396581">
        <w:rPr>
          <w:rFonts w:ascii="Arial" w:hAnsi="Arial" w:cs="Arial"/>
        </w:rPr>
        <w:t xml:space="preserve">  </w:t>
      </w:r>
      <w:r w:rsidR="009B1368">
        <w:rPr>
          <w:rFonts w:ascii="Arial" w:hAnsi="Arial" w:cs="Arial"/>
        </w:rPr>
        <w:t>Algorithm Output</w:t>
      </w:r>
      <w:bookmarkEnd w:id="28"/>
      <w:r w:rsidR="009B1368">
        <w:rPr>
          <w:rFonts w:ascii="Arial" w:hAnsi="Arial" w:cs="Arial"/>
        </w:rPr>
        <w:t xml:space="preserve"> </w:t>
      </w:r>
    </w:p>
    <w:p w:rsidR="009B1368" w:rsidRDefault="009B1368" w:rsidP="004E7E22">
      <w:pPr>
        <w:pStyle w:val="NormalIndent"/>
        <w:ind w:left="0"/>
        <w:jc w:val="both"/>
        <w:rPr>
          <w:rFonts w:ascii="Arial" w:hAnsi="Arial" w:cs="Arial"/>
        </w:rPr>
      </w:pPr>
      <w:r>
        <w:rPr>
          <w:rFonts w:ascii="Arial" w:hAnsi="Arial" w:cs="Arial"/>
        </w:rPr>
        <w:tab/>
      </w:r>
      <w:r w:rsidRPr="00857F36">
        <w:rPr>
          <w:rFonts w:ascii="Arial" w:hAnsi="Arial" w:cs="Arial"/>
        </w:rPr>
        <w:t xml:space="preserve">The suite of global geostationary composite image datasets will consist of </w:t>
      </w:r>
      <w:r>
        <w:rPr>
          <w:rFonts w:ascii="Arial" w:hAnsi="Arial" w:cs="Arial"/>
        </w:rPr>
        <w:t xml:space="preserve">full-disk </w:t>
      </w:r>
      <w:r w:rsidRPr="00857F36">
        <w:rPr>
          <w:rFonts w:ascii="Arial" w:hAnsi="Arial" w:cs="Arial"/>
        </w:rPr>
        <w:t>visible (0.60-0.73 µm</w:t>
      </w:r>
      <w:r>
        <w:rPr>
          <w:rFonts w:ascii="Arial" w:hAnsi="Arial" w:cs="Arial"/>
        </w:rPr>
        <w:t xml:space="preserve"> wavelength</w:t>
      </w:r>
      <w:r w:rsidRPr="00857F36">
        <w:rPr>
          <w:rFonts w:ascii="Arial" w:hAnsi="Arial" w:cs="Arial"/>
        </w:rPr>
        <w:t xml:space="preserve">), shortwave infrared (3.75 – 3.90 µm </w:t>
      </w:r>
      <w:r>
        <w:rPr>
          <w:rFonts w:ascii="Arial" w:hAnsi="Arial" w:cs="Arial"/>
        </w:rPr>
        <w:t>wavelength</w:t>
      </w:r>
      <w:r w:rsidRPr="00857F36">
        <w:rPr>
          <w:rFonts w:ascii="Arial" w:hAnsi="Arial" w:cs="Arial"/>
        </w:rPr>
        <w:t xml:space="preserve">), </w:t>
      </w:r>
      <w:proofErr w:type="spellStart"/>
      <w:r w:rsidRPr="00857F36">
        <w:rPr>
          <w:rFonts w:ascii="Arial" w:hAnsi="Arial" w:cs="Arial"/>
        </w:rPr>
        <w:t>longwave</w:t>
      </w:r>
      <w:proofErr w:type="spellEnd"/>
      <w:r w:rsidRPr="00857F36">
        <w:rPr>
          <w:rFonts w:ascii="Arial" w:hAnsi="Arial" w:cs="Arial"/>
        </w:rPr>
        <w:t xml:space="preserve"> infrared (10.7-10.8 µm </w:t>
      </w:r>
      <w:r>
        <w:rPr>
          <w:rFonts w:ascii="Arial" w:hAnsi="Arial" w:cs="Arial"/>
        </w:rPr>
        <w:t>wavelength</w:t>
      </w:r>
      <w:r w:rsidRPr="00857F36">
        <w:rPr>
          <w:rFonts w:ascii="Arial" w:hAnsi="Arial" w:cs="Arial"/>
        </w:rPr>
        <w:t xml:space="preserve">), and sensor source (SS) </w:t>
      </w:r>
      <w:r>
        <w:rPr>
          <w:rFonts w:ascii="Arial" w:hAnsi="Arial" w:cs="Arial"/>
        </w:rPr>
        <w:t xml:space="preserve">image data </w:t>
      </w:r>
      <w:r w:rsidRPr="00857F36">
        <w:rPr>
          <w:rFonts w:ascii="Arial" w:hAnsi="Arial" w:cs="Arial"/>
        </w:rPr>
        <w:t>on a Mercator projection at 8 km resolution.</w:t>
      </w:r>
    </w:p>
    <w:p w:rsidR="008F0D91" w:rsidRDefault="008F0D91" w:rsidP="004E7E22">
      <w:pPr>
        <w:pStyle w:val="NormalIndent"/>
        <w:ind w:left="0"/>
        <w:jc w:val="both"/>
        <w:rPr>
          <w:rFonts w:ascii="Arial" w:hAnsi="Arial" w:cs="Arial"/>
        </w:rPr>
      </w:pPr>
    </w:p>
    <w:p w:rsidR="002022F7" w:rsidRDefault="008F0D91" w:rsidP="004E7E22">
      <w:pPr>
        <w:pStyle w:val="NormalIndent"/>
        <w:ind w:left="0"/>
        <w:jc w:val="both"/>
        <w:rPr>
          <w:rFonts w:ascii="Arial" w:hAnsi="Arial" w:cs="Arial"/>
        </w:rPr>
      </w:pPr>
      <w:r>
        <w:rPr>
          <w:rFonts w:ascii="Arial" w:hAnsi="Arial" w:cs="Arial"/>
          <w:noProof/>
        </w:rPr>
        <w:drawing>
          <wp:inline distT="0" distB="0" distL="0" distR="0">
            <wp:extent cx="6172200" cy="4629150"/>
            <wp:effectExtent l="19050" t="0" r="0" b="0"/>
            <wp:docPr id="6" name="Picture 5" descr="Slid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12.PNG"/>
                    <pic:cNvPicPr/>
                  </pic:nvPicPr>
                  <pic:blipFill>
                    <a:blip r:embed="rId14" cstate="print"/>
                    <a:stretch>
                      <a:fillRect/>
                    </a:stretch>
                  </pic:blipFill>
                  <pic:spPr>
                    <a:xfrm>
                      <a:off x="0" y="0"/>
                      <a:ext cx="6172200" cy="4629150"/>
                    </a:xfrm>
                    <a:prstGeom prst="rect">
                      <a:avLst/>
                    </a:prstGeom>
                  </pic:spPr>
                </pic:pic>
              </a:graphicData>
            </a:graphic>
          </wp:inline>
        </w:drawing>
      </w:r>
    </w:p>
    <w:p w:rsidR="008F0D91" w:rsidRDefault="008F0D91" w:rsidP="008F0D91">
      <w:pPr>
        <w:jc w:val="both"/>
        <w:rPr>
          <w:rFonts w:ascii="Arial" w:hAnsi="Arial" w:cs="Arial"/>
        </w:rPr>
      </w:pPr>
      <w:r>
        <w:rPr>
          <w:rFonts w:ascii="Arial" w:hAnsi="Arial" w:cs="Arial"/>
        </w:rPr>
        <w:t>Figure 2-4</w:t>
      </w:r>
      <w:r w:rsidRPr="00596B6F">
        <w:rPr>
          <w:rFonts w:ascii="Arial" w:hAnsi="Arial" w:cs="Arial"/>
        </w:rPr>
        <w:t xml:space="preserve">. Global image mosaic of Geostationary Operational Environmental Satellite (GOES), </w:t>
      </w:r>
      <w:proofErr w:type="spellStart"/>
      <w:r w:rsidRPr="00596B6F">
        <w:rPr>
          <w:rFonts w:ascii="Arial" w:hAnsi="Arial" w:cs="Arial"/>
        </w:rPr>
        <w:t>Meteosat</w:t>
      </w:r>
      <w:proofErr w:type="spellEnd"/>
      <w:r w:rsidRPr="00596B6F">
        <w:rPr>
          <w:rFonts w:ascii="Arial" w:hAnsi="Arial" w:cs="Arial"/>
        </w:rPr>
        <w:t xml:space="preserve"> SEVIRI, and MTSAT </w:t>
      </w:r>
      <w:r>
        <w:rPr>
          <w:rFonts w:ascii="Arial" w:hAnsi="Arial" w:cs="Arial"/>
        </w:rPr>
        <w:t xml:space="preserve">sensor source </w:t>
      </w:r>
      <w:r w:rsidRPr="00596B6F">
        <w:rPr>
          <w:rFonts w:ascii="Arial" w:hAnsi="Arial" w:cs="Arial"/>
        </w:rPr>
        <w:t>image at 1</w:t>
      </w:r>
      <w:r w:rsidR="00DA7D07">
        <w:rPr>
          <w:rFonts w:ascii="Arial" w:hAnsi="Arial" w:cs="Arial"/>
        </w:rPr>
        <w:t>800</w:t>
      </w:r>
      <w:r w:rsidRPr="00596B6F">
        <w:rPr>
          <w:rFonts w:ascii="Arial" w:hAnsi="Arial" w:cs="Arial"/>
        </w:rPr>
        <w:t xml:space="preserve"> UTC 2</w:t>
      </w:r>
      <w:r>
        <w:rPr>
          <w:rFonts w:ascii="Arial" w:hAnsi="Arial" w:cs="Arial"/>
        </w:rPr>
        <w:t>4</w:t>
      </w:r>
      <w:r w:rsidRPr="00596B6F">
        <w:rPr>
          <w:rFonts w:ascii="Arial" w:hAnsi="Arial" w:cs="Arial"/>
        </w:rPr>
        <w:t xml:space="preserve"> </w:t>
      </w:r>
      <w:r>
        <w:rPr>
          <w:rFonts w:ascii="Arial" w:hAnsi="Arial" w:cs="Arial"/>
        </w:rPr>
        <w:t xml:space="preserve">September 2015. </w:t>
      </w:r>
    </w:p>
    <w:p w:rsidR="008F0D91" w:rsidRDefault="008F0D91" w:rsidP="004E7E22">
      <w:pPr>
        <w:pStyle w:val="NormalIndent"/>
        <w:ind w:left="0"/>
        <w:jc w:val="both"/>
        <w:rPr>
          <w:rFonts w:ascii="Arial" w:hAnsi="Arial" w:cs="Arial"/>
        </w:rPr>
      </w:pPr>
    </w:p>
    <w:p w:rsidR="008F0D91" w:rsidRDefault="008F0D91" w:rsidP="004E7E22">
      <w:pPr>
        <w:pStyle w:val="NormalIndent"/>
        <w:ind w:left="0"/>
        <w:jc w:val="both"/>
        <w:rPr>
          <w:rFonts w:ascii="Arial" w:hAnsi="Arial" w:cs="Arial"/>
        </w:rPr>
      </w:pPr>
      <w:r>
        <w:rPr>
          <w:rFonts w:ascii="Arial" w:hAnsi="Arial" w:cs="Arial"/>
          <w:noProof/>
        </w:rPr>
        <w:lastRenderedPageBreak/>
        <w:drawing>
          <wp:inline distT="0" distB="0" distL="0" distR="0">
            <wp:extent cx="6172200" cy="4629150"/>
            <wp:effectExtent l="19050" t="0" r="0" b="0"/>
            <wp:docPr id="8" name="Picture 7" descr="Slid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13.PNG"/>
                    <pic:cNvPicPr/>
                  </pic:nvPicPr>
                  <pic:blipFill>
                    <a:blip r:embed="rId15" cstate="print"/>
                    <a:stretch>
                      <a:fillRect/>
                    </a:stretch>
                  </pic:blipFill>
                  <pic:spPr>
                    <a:xfrm>
                      <a:off x="0" y="0"/>
                      <a:ext cx="6172200" cy="4629150"/>
                    </a:xfrm>
                    <a:prstGeom prst="rect">
                      <a:avLst/>
                    </a:prstGeom>
                  </pic:spPr>
                </pic:pic>
              </a:graphicData>
            </a:graphic>
          </wp:inline>
        </w:drawing>
      </w:r>
    </w:p>
    <w:p w:rsidR="002022F7" w:rsidRDefault="002022F7" w:rsidP="004E7E22">
      <w:pPr>
        <w:pStyle w:val="NormalIndent"/>
        <w:ind w:left="0"/>
        <w:jc w:val="both"/>
        <w:rPr>
          <w:rFonts w:ascii="Arial" w:hAnsi="Arial" w:cs="Arial"/>
        </w:rPr>
      </w:pPr>
    </w:p>
    <w:p w:rsidR="00596B6F" w:rsidRDefault="008F0D91" w:rsidP="004E7E22">
      <w:pPr>
        <w:jc w:val="both"/>
        <w:rPr>
          <w:rFonts w:ascii="Arial" w:hAnsi="Arial" w:cs="Arial"/>
        </w:rPr>
      </w:pPr>
      <w:r>
        <w:rPr>
          <w:rFonts w:ascii="Arial" w:hAnsi="Arial" w:cs="Arial"/>
        </w:rPr>
        <w:t>Figure 2-5</w:t>
      </w:r>
      <w:r w:rsidR="00596B6F" w:rsidRPr="00596B6F">
        <w:rPr>
          <w:rFonts w:ascii="Arial" w:hAnsi="Arial" w:cs="Arial"/>
        </w:rPr>
        <w:t xml:space="preserve">. Global image mosaic of Geostationary Operational Environmental Satellite (GOES), </w:t>
      </w:r>
      <w:proofErr w:type="spellStart"/>
      <w:r w:rsidR="00596B6F" w:rsidRPr="00596B6F">
        <w:rPr>
          <w:rFonts w:ascii="Arial" w:hAnsi="Arial" w:cs="Arial"/>
        </w:rPr>
        <w:t>Meteosat</w:t>
      </w:r>
      <w:proofErr w:type="spellEnd"/>
      <w:r w:rsidR="00596B6F" w:rsidRPr="00596B6F">
        <w:rPr>
          <w:rFonts w:ascii="Arial" w:hAnsi="Arial" w:cs="Arial"/>
        </w:rPr>
        <w:t xml:space="preserve"> SEVIRI, and MTSAT </w:t>
      </w:r>
      <w:proofErr w:type="spellStart"/>
      <w:r w:rsidR="00596B6F" w:rsidRPr="00596B6F">
        <w:rPr>
          <w:rFonts w:ascii="Arial" w:hAnsi="Arial" w:cs="Arial"/>
        </w:rPr>
        <w:t>longwave</w:t>
      </w:r>
      <w:proofErr w:type="spellEnd"/>
      <w:r w:rsidR="00596B6F" w:rsidRPr="00596B6F">
        <w:rPr>
          <w:rFonts w:ascii="Arial" w:hAnsi="Arial" w:cs="Arial"/>
        </w:rPr>
        <w:t xml:space="preserve"> infrared imagery at 1</w:t>
      </w:r>
      <w:r>
        <w:rPr>
          <w:rFonts w:ascii="Arial" w:hAnsi="Arial" w:cs="Arial"/>
        </w:rPr>
        <w:t>800</w:t>
      </w:r>
      <w:r w:rsidR="00596B6F" w:rsidRPr="00596B6F">
        <w:rPr>
          <w:rFonts w:ascii="Arial" w:hAnsi="Arial" w:cs="Arial"/>
        </w:rPr>
        <w:t xml:space="preserve"> UTC 2</w:t>
      </w:r>
      <w:r>
        <w:rPr>
          <w:rFonts w:ascii="Arial" w:hAnsi="Arial" w:cs="Arial"/>
        </w:rPr>
        <w:t>4 September</w:t>
      </w:r>
      <w:r w:rsidR="00596B6F" w:rsidRPr="00596B6F">
        <w:rPr>
          <w:rFonts w:ascii="Arial" w:hAnsi="Arial" w:cs="Arial"/>
        </w:rPr>
        <w:t xml:space="preserve"> 201</w:t>
      </w:r>
      <w:r>
        <w:rPr>
          <w:rFonts w:ascii="Arial" w:hAnsi="Arial" w:cs="Arial"/>
        </w:rPr>
        <w:t>5</w:t>
      </w:r>
      <w:r w:rsidR="00596B6F" w:rsidRPr="00596B6F">
        <w:rPr>
          <w:rFonts w:ascii="Arial" w:hAnsi="Arial" w:cs="Arial"/>
        </w:rPr>
        <w:t xml:space="preserve"> with s</w:t>
      </w:r>
      <w:r w:rsidR="00596B6F" w:rsidRPr="00596B6F">
        <w:rPr>
          <w:rFonts w:ascii="Arial" w:hAnsi="Arial" w:cs="Arial"/>
          <w:bCs/>
        </w:rPr>
        <w:t xml:space="preserve">atellite sensor source marked by </w:t>
      </w:r>
      <w:r>
        <w:rPr>
          <w:rFonts w:ascii="Arial" w:hAnsi="Arial" w:cs="Arial"/>
          <w:bCs/>
        </w:rPr>
        <w:t>white</w:t>
      </w:r>
      <w:r w:rsidR="00596B6F" w:rsidRPr="00596B6F">
        <w:rPr>
          <w:rFonts w:ascii="Arial" w:hAnsi="Arial" w:cs="Arial"/>
          <w:bCs/>
        </w:rPr>
        <w:t xml:space="preserve"> partitions</w:t>
      </w:r>
      <w:r w:rsidR="00596B6F" w:rsidRPr="00596B6F">
        <w:rPr>
          <w:rFonts w:ascii="Arial" w:hAnsi="Arial" w:cs="Arial"/>
        </w:rPr>
        <w:t>.</w:t>
      </w:r>
    </w:p>
    <w:p w:rsidR="00596B6F" w:rsidRPr="00596B6F" w:rsidRDefault="00596B6F" w:rsidP="004E7E22">
      <w:pPr>
        <w:jc w:val="both"/>
        <w:rPr>
          <w:rFonts w:ascii="Arial" w:hAnsi="Arial" w:cs="Arial"/>
        </w:rPr>
      </w:pPr>
    </w:p>
    <w:p w:rsidR="00596B6F" w:rsidRPr="00596B6F" w:rsidRDefault="00A4044B" w:rsidP="004E7E22">
      <w:pPr>
        <w:pStyle w:val="HTMLPreformatted"/>
        <w:jc w:val="both"/>
        <w:rPr>
          <w:rFonts w:ascii="Arial" w:hAnsi="Arial" w:cs="Arial"/>
          <w:sz w:val="24"/>
          <w:szCs w:val="24"/>
          <w:shd w:val="clear" w:color="auto" w:fill="FFFFFF"/>
        </w:rPr>
      </w:pPr>
      <w:proofErr w:type="gramStart"/>
      <w:r>
        <w:rPr>
          <w:rFonts w:ascii="Arial" w:hAnsi="Arial" w:cs="Arial"/>
          <w:sz w:val="24"/>
          <w:szCs w:val="24"/>
        </w:rPr>
        <w:t>Figure</w:t>
      </w:r>
      <w:r w:rsidR="00DA7D07">
        <w:rPr>
          <w:rFonts w:ascii="Arial" w:hAnsi="Arial" w:cs="Arial"/>
          <w:sz w:val="24"/>
          <w:szCs w:val="24"/>
        </w:rPr>
        <w:t>s</w:t>
      </w:r>
      <w:r>
        <w:rPr>
          <w:rFonts w:ascii="Arial" w:hAnsi="Arial" w:cs="Arial"/>
          <w:sz w:val="24"/>
          <w:szCs w:val="24"/>
        </w:rPr>
        <w:t xml:space="preserve"> 2-4</w:t>
      </w:r>
      <w:r w:rsidR="00DA7D07">
        <w:rPr>
          <w:rFonts w:ascii="Arial" w:hAnsi="Arial" w:cs="Arial"/>
          <w:sz w:val="24"/>
          <w:szCs w:val="24"/>
        </w:rPr>
        <w:t xml:space="preserve"> and 2-5</w:t>
      </w:r>
      <w:r w:rsidR="00596B6F" w:rsidRPr="00596B6F">
        <w:rPr>
          <w:rFonts w:ascii="Arial" w:hAnsi="Arial" w:cs="Arial"/>
          <w:sz w:val="24"/>
          <w:szCs w:val="24"/>
        </w:rPr>
        <w:t xml:space="preserve"> show sample global mosaic</w:t>
      </w:r>
      <w:r w:rsidR="00DA7D07">
        <w:rPr>
          <w:rFonts w:ascii="Arial" w:hAnsi="Arial" w:cs="Arial"/>
          <w:sz w:val="24"/>
          <w:szCs w:val="24"/>
        </w:rPr>
        <w:t>s</w:t>
      </w:r>
      <w:r w:rsidR="00596B6F" w:rsidRPr="00596B6F">
        <w:rPr>
          <w:rFonts w:ascii="Arial" w:hAnsi="Arial" w:cs="Arial"/>
          <w:sz w:val="24"/>
          <w:szCs w:val="24"/>
        </w:rPr>
        <w:t xml:space="preserve"> of Geostationary Operational Environmental Satellite (GOES)</w:t>
      </w:r>
      <w:r w:rsidR="00DA7D07">
        <w:rPr>
          <w:rFonts w:ascii="Arial" w:hAnsi="Arial" w:cs="Arial"/>
          <w:sz w:val="24"/>
          <w:szCs w:val="24"/>
        </w:rPr>
        <w:t>,</w:t>
      </w:r>
      <w:r w:rsidR="00596B6F" w:rsidRPr="00596B6F">
        <w:rPr>
          <w:rFonts w:ascii="Arial" w:hAnsi="Arial" w:cs="Arial"/>
          <w:sz w:val="24"/>
          <w:szCs w:val="24"/>
        </w:rPr>
        <w:t xml:space="preserve"> </w:t>
      </w:r>
      <w:proofErr w:type="spellStart"/>
      <w:r w:rsidR="00596B6F" w:rsidRPr="00596B6F">
        <w:rPr>
          <w:rFonts w:ascii="Arial" w:hAnsi="Arial" w:cs="Arial"/>
          <w:sz w:val="24"/>
          <w:szCs w:val="24"/>
        </w:rPr>
        <w:t>Meteosat</w:t>
      </w:r>
      <w:proofErr w:type="spellEnd"/>
      <w:r w:rsidR="00596B6F" w:rsidRPr="00596B6F">
        <w:rPr>
          <w:rFonts w:ascii="Arial" w:hAnsi="Arial" w:cs="Arial"/>
          <w:sz w:val="24"/>
          <w:szCs w:val="24"/>
        </w:rPr>
        <w:t xml:space="preserve"> SEVIRI, and MTSAT imagery on </w:t>
      </w:r>
      <w:r w:rsidR="00DA7D07">
        <w:rPr>
          <w:rFonts w:ascii="Arial" w:hAnsi="Arial" w:cs="Arial"/>
          <w:sz w:val="24"/>
          <w:szCs w:val="24"/>
        </w:rPr>
        <w:t>24 September 2015</w:t>
      </w:r>
      <w:r w:rsidR="00596B6F" w:rsidRPr="00596B6F">
        <w:rPr>
          <w:rFonts w:ascii="Arial" w:hAnsi="Arial" w:cs="Arial"/>
          <w:sz w:val="24"/>
          <w:szCs w:val="24"/>
        </w:rPr>
        <w:t>.</w:t>
      </w:r>
      <w:proofErr w:type="gramEnd"/>
      <w:r w:rsidR="00596B6F" w:rsidRPr="00596B6F">
        <w:rPr>
          <w:rFonts w:ascii="Arial" w:hAnsi="Arial" w:cs="Arial"/>
          <w:sz w:val="24"/>
          <w:szCs w:val="24"/>
        </w:rPr>
        <w:t xml:space="preserve">  </w:t>
      </w:r>
      <w:r w:rsidR="00CC3484">
        <w:rPr>
          <w:rFonts w:ascii="Arial" w:hAnsi="Arial" w:cs="Arial"/>
          <w:sz w:val="24"/>
          <w:szCs w:val="24"/>
        </w:rPr>
        <w:t xml:space="preserve">Comparison of Figures 2-4 and 2-5 with Figure 13 of </w:t>
      </w:r>
      <w:proofErr w:type="spellStart"/>
      <w:r w:rsidR="00CC3484">
        <w:rPr>
          <w:rFonts w:ascii="Arial" w:hAnsi="Arial" w:cs="Arial"/>
          <w:sz w:val="24"/>
          <w:szCs w:val="24"/>
        </w:rPr>
        <w:t>Kohrs</w:t>
      </w:r>
      <w:proofErr w:type="spellEnd"/>
      <w:r w:rsidR="00CC3484">
        <w:rPr>
          <w:rFonts w:ascii="Arial" w:hAnsi="Arial" w:cs="Arial"/>
          <w:sz w:val="24"/>
          <w:szCs w:val="24"/>
        </w:rPr>
        <w:t xml:space="preserve"> et al. (2014) demonstrates the ability of the GMGSI algorithm to nearly eliminate overlap between satellite sectors. </w:t>
      </w:r>
      <w:r w:rsidR="00596B6F" w:rsidRPr="00596B6F">
        <w:rPr>
          <w:rFonts w:ascii="Arial" w:hAnsi="Arial" w:cs="Arial"/>
          <w:sz w:val="24"/>
          <w:szCs w:val="24"/>
          <w:shd w:val="clear" w:color="auto" w:fill="FFFFFF"/>
        </w:rPr>
        <w:t xml:space="preserve">Real-time </w:t>
      </w:r>
      <w:r w:rsidR="00AA1B1B">
        <w:rPr>
          <w:rFonts w:ascii="Arial" w:hAnsi="Arial" w:cs="Arial"/>
          <w:sz w:val="24"/>
          <w:szCs w:val="24"/>
          <w:shd w:val="clear" w:color="auto" w:fill="FFFFFF"/>
        </w:rPr>
        <w:t>GMGSI datasets are</w:t>
      </w:r>
      <w:r w:rsidR="00596B6F" w:rsidRPr="00596B6F">
        <w:rPr>
          <w:rFonts w:ascii="Arial" w:hAnsi="Arial" w:cs="Arial"/>
          <w:sz w:val="24"/>
          <w:szCs w:val="24"/>
          <w:shd w:val="clear" w:color="auto" w:fill="FFFFFF"/>
        </w:rPr>
        <w:t xml:space="preserve"> available via FTP:</w:t>
      </w:r>
    </w:p>
    <w:p w:rsidR="00596B6F" w:rsidRPr="00857F36" w:rsidRDefault="00F7065A" w:rsidP="009B1368">
      <w:pPr>
        <w:pStyle w:val="NormalIndent"/>
        <w:ind w:left="0"/>
        <w:rPr>
          <w:rFonts w:ascii="Arial" w:hAnsi="Arial" w:cs="Arial"/>
        </w:rPr>
      </w:pPr>
      <w:hyperlink r:id="rId16" w:history="1">
        <w:r w:rsidR="00DA7D07" w:rsidRPr="00DA7D07">
          <w:rPr>
            <w:rStyle w:val="Hyperlink"/>
            <w:rFonts w:ascii="Arial" w:hAnsi="Arial" w:cs="Arial"/>
          </w:rPr>
          <w:t>ftp://satepsanone.nesdis.noaa.gov/2day/gmosaic/</w:t>
        </w:r>
      </w:hyperlink>
    </w:p>
    <w:p w:rsidR="009B1368" w:rsidRDefault="00F7065A" w:rsidP="009B1368">
      <w:pPr>
        <w:pStyle w:val="Heading2"/>
        <w:spacing w:after="240"/>
        <w:rPr>
          <w:rFonts w:ascii="Arial" w:hAnsi="Arial" w:cs="Arial"/>
        </w:rPr>
      </w:pPr>
      <w:r w:rsidRPr="00396581">
        <w:rPr>
          <w:rFonts w:ascii="Arial" w:hAnsi="Arial" w:cs="Arial"/>
        </w:rPr>
        <w:fldChar w:fldCharType="begin"/>
      </w:r>
      <w:r w:rsidR="009B1368" w:rsidRPr="00396581">
        <w:rPr>
          <w:rFonts w:ascii="Arial" w:hAnsi="Arial" w:cs="Arial"/>
        </w:rPr>
        <w:instrText>AUTONUMLGL</w:instrText>
      </w:r>
      <w:bookmarkStart w:id="29" w:name="_Toc336517776"/>
      <w:r w:rsidRPr="00396581">
        <w:rPr>
          <w:rFonts w:ascii="Arial" w:hAnsi="Arial" w:cs="Arial"/>
        </w:rPr>
        <w:fldChar w:fldCharType="end"/>
      </w:r>
      <w:r w:rsidR="009B1368" w:rsidRPr="00396581">
        <w:rPr>
          <w:rFonts w:ascii="Arial" w:hAnsi="Arial" w:cs="Arial"/>
        </w:rPr>
        <w:t xml:space="preserve">  </w:t>
      </w:r>
      <w:r w:rsidR="009B1368">
        <w:rPr>
          <w:rFonts w:ascii="Arial" w:hAnsi="Arial" w:cs="Arial"/>
        </w:rPr>
        <w:t>Performance Estimates</w:t>
      </w:r>
      <w:bookmarkEnd w:id="29"/>
    </w:p>
    <w:p w:rsidR="009B1368" w:rsidRPr="00CE6700" w:rsidRDefault="009B1368" w:rsidP="004E7E22">
      <w:pPr>
        <w:ind w:firstLine="360"/>
        <w:jc w:val="both"/>
        <w:rPr>
          <w:rFonts w:ascii="Arial" w:hAnsi="Arial" w:cs="Arial"/>
        </w:rPr>
      </w:pPr>
      <w:r w:rsidRPr="00CE6700">
        <w:rPr>
          <w:rFonts w:ascii="Arial" w:hAnsi="Arial" w:cs="Arial"/>
        </w:rPr>
        <w:t xml:space="preserve">The product is regular 8-km gridded image with Mercator projection, which is generated with full disk images with higher resolution. The error of the generated image, compared </w:t>
      </w:r>
      <w:r w:rsidRPr="00CE6700">
        <w:rPr>
          <w:rFonts w:ascii="Arial" w:hAnsi="Arial" w:cs="Arial"/>
        </w:rPr>
        <w:lastRenderedPageBreak/>
        <w:t>with the original one, just comes from the collocation, interpolation and projection transformation. In the areas overlapped by two satellites, the one with the closer distance to its own nadir, which has the higher resolution of FOV and less distortion, is selected to generate the composite.</w:t>
      </w:r>
    </w:p>
    <w:p w:rsidR="009B1368" w:rsidRDefault="009B1368" w:rsidP="004E7E22">
      <w:pPr>
        <w:ind w:firstLine="360"/>
        <w:jc w:val="both"/>
        <w:rPr>
          <w:rFonts w:ascii="Arial" w:hAnsi="Arial" w:cs="Arial"/>
        </w:rPr>
      </w:pPr>
      <w:r w:rsidRPr="00CE6700">
        <w:rPr>
          <w:rFonts w:ascii="Arial" w:hAnsi="Arial" w:cs="Arial"/>
        </w:rPr>
        <w:t>Another error comes from the time difference, up to 15 minutes, among the four original images.</w:t>
      </w:r>
    </w:p>
    <w:p w:rsidR="002027CE" w:rsidRPr="004E7E22" w:rsidRDefault="00F7065A" w:rsidP="002027CE">
      <w:pPr>
        <w:pStyle w:val="Heading2"/>
        <w:spacing w:after="240"/>
        <w:rPr>
          <w:rFonts w:ascii="Arial" w:hAnsi="Arial" w:cs="Arial"/>
          <w:color w:val="000000" w:themeColor="text1"/>
        </w:rPr>
      </w:pPr>
      <w:r w:rsidRPr="004E7E22">
        <w:rPr>
          <w:rFonts w:ascii="Arial" w:hAnsi="Arial" w:cs="Arial"/>
          <w:color w:val="000000" w:themeColor="text1"/>
        </w:rPr>
        <w:fldChar w:fldCharType="begin"/>
      </w:r>
      <w:r w:rsidR="002027CE" w:rsidRPr="004E7E22">
        <w:rPr>
          <w:rFonts w:ascii="Arial" w:hAnsi="Arial" w:cs="Arial"/>
          <w:color w:val="000000" w:themeColor="text1"/>
        </w:rPr>
        <w:instrText>AUTONUMLGL</w:instrText>
      </w:r>
      <w:r w:rsidRPr="004E7E22">
        <w:rPr>
          <w:rFonts w:ascii="Arial" w:hAnsi="Arial" w:cs="Arial"/>
          <w:color w:val="000000" w:themeColor="text1"/>
        </w:rPr>
        <w:fldChar w:fldCharType="end"/>
      </w:r>
      <w:r w:rsidR="002027CE" w:rsidRPr="004E7E22">
        <w:rPr>
          <w:rFonts w:ascii="Arial" w:hAnsi="Arial" w:cs="Arial"/>
          <w:color w:val="000000" w:themeColor="text1"/>
        </w:rPr>
        <w:t xml:space="preserve">  Practical Considerations</w:t>
      </w:r>
    </w:p>
    <w:p w:rsidR="002027CE" w:rsidRPr="004E7E22" w:rsidRDefault="00F7065A" w:rsidP="002027CE">
      <w:pPr>
        <w:pStyle w:val="Heading3"/>
        <w:spacing w:after="240"/>
        <w:rPr>
          <w:rFonts w:ascii="Arial" w:hAnsi="Arial" w:cs="Arial"/>
          <w:color w:val="000000" w:themeColor="text1"/>
        </w:rPr>
      </w:pPr>
      <w:r w:rsidRPr="004E7E22">
        <w:rPr>
          <w:rFonts w:ascii="Arial" w:hAnsi="Arial" w:cs="Arial"/>
          <w:color w:val="000000" w:themeColor="text1"/>
        </w:rPr>
        <w:fldChar w:fldCharType="begin"/>
      </w:r>
      <w:r w:rsidR="002027CE" w:rsidRPr="004E7E22">
        <w:rPr>
          <w:rFonts w:ascii="Arial" w:hAnsi="Arial" w:cs="Arial"/>
          <w:color w:val="000000" w:themeColor="text1"/>
        </w:rPr>
        <w:instrText>AUTONUMLGL</w:instrText>
      </w:r>
      <w:r w:rsidRPr="004E7E22">
        <w:rPr>
          <w:rFonts w:ascii="Arial" w:hAnsi="Arial" w:cs="Arial"/>
          <w:color w:val="000000" w:themeColor="text1"/>
        </w:rPr>
        <w:fldChar w:fldCharType="end"/>
      </w:r>
      <w:r w:rsidR="002027CE" w:rsidRPr="004E7E22">
        <w:rPr>
          <w:rFonts w:ascii="Arial" w:hAnsi="Arial" w:cs="Arial"/>
          <w:color w:val="000000" w:themeColor="text1"/>
        </w:rPr>
        <w:t xml:space="preserve">  Numerical Computation Considerations</w:t>
      </w:r>
    </w:p>
    <w:p w:rsidR="002027CE" w:rsidRPr="004E7E22" w:rsidRDefault="002027CE" w:rsidP="004E7E22">
      <w:pPr>
        <w:ind w:firstLine="720"/>
        <w:jc w:val="both"/>
        <w:rPr>
          <w:rFonts w:ascii="Arial" w:hAnsi="Arial" w:cs="Arial"/>
          <w:color w:val="000000" w:themeColor="text1"/>
        </w:rPr>
      </w:pPr>
      <w:r w:rsidRPr="004E7E22">
        <w:rPr>
          <w:rFonts w:ascii="Arial" w:hAnsi="Arial" w:cs="Arial"/>
          <w:color w:val="000000" w:themeColor="text1"/>
        </w:rPr>
        <w:t xml:space="preserve">The composite algorithm is implemented by applying a series of </w:t>
      </w:r>
      <w:proofErr w:type="spellStart"/>
      <w:r w:rsidRPr="004E7E22">
        <w:rPr>
          <w:rFonts w:ascii="Arial" w:hAnsi="Arial" w:cs="Arial"/>
          <w:color w:val="000000" w:themeColor="text1"/>
        </w:rPr>
        <w:t>McIDAS</w:t>
      </w:r>
      <w:proofErr w:type="spellEnd"/>
      <w:r w:rsidRPr="004E7E22">
        <w:rPr>
          <w:rFonts w:ascii="Arial" w:hAnsi="Arial" w:cs="Arial"/>
          <w:color w:val="000000" w:themeColor="text1"/>
        </w:rPr>
        <w:t xml:space="preserve"> commands in a single script, which manipulates the images to do necessary collocation, interpolation, projection transformation, navigation generation, image merging. </w:t>
      </w:r>
    </w:p>
    <w:p w:rsidR="002027CE" w:rsidRPr="004E7E22" w:rsidRDefault="00D90F14" w:rsidP="004E7E22">
      <w:pPr>
        <w:ind w:firstLine="720"/>
        <w:jc w:val="both"/>
        <w:rPr>
          <w:rFonts w:ascii="Arial" w:hAnsi="Arial" w:cs="Arial"/>
          <w:color w:val="000000" w:themeColor="text1"/>
          <w:lang w:eastAsia="zh-CN"/>
        </w:rPr>
      </w:pPr>
      <w:r w:rsidRPr="004E7E22">
        <w:rPr>
          <w:rFonts w:ascii="Arial" w:hAnsi="Arial" w:cs="Arial"/>
          <w:color w:val="000000" w:themeColor="text1"/>
        </w:rPr>
        <w:t>The development has been done o</w:t>
      </w:r>
      <w:r w:rsidR="002027CE" w:rsidRPr="004E7E22">
        <w:rPr>
          <w:rFonts w:ascii="Arial" w:hAnsi="Arial" w:cs="Arial"/>
          <w:color w:val="000000" w:themeColor="text1"/>
        </w:rPr>
        <w:t xml:space="preserve">n NESDIS server rhw9101, which is </w:t>
      </w:r>
      <w:r w:rsidR="002027CE" w:rsidRPr="004E7E22">
        <w:rPr>
          <w:rFonts w:ascii="Arial" w:hAnsi="Arial" w:cs="Arial"/>
          <w:color w:val="000000" w:themeColor="text1"/>
          <w:lang w:eastAsia="zh-CN"/>
        </w:rPr>
        <w:t>Dual Intel(R) Xeon(R) CPU X5670@ 2.93GHz, 10GB RAM</w:t>
      </w:r>
      <w:r w:rsidRPr="004E7E22">
        <w:rPr>
          <w:rFonts w:ascii="Arial" w:hAnsi="Arial" w:cs="Arial"/>
          <w:color w:val="000000" w:themeColor="text1"/>
          <w:lang w:eastAsia="zh-CN"/>
        </w:rPr>
        <w:t>. I</w:t>
      </w:r>
      <w:r w:rsidR="002027CE" w:rsidRPr="004E7E22">
        <w:rPr>
          <w:rFonts w:ascii="Arial" w:hAnsi="Arial" w:cs="Arial"/>
          <w:color w:val="000000" w:themeColor="text1"/>
          <w:lang w:eastAsia="zh-CN"/>
        </w:rPr>
        <w:t xml:space="preserve">t takes about 2 minutes to process the LW IR composite. </w:t>
      </w:r>
    </w:p>
    <w:p w:rsidR="002027CE" w:rsidRPr="004E7E22" w:rsidRDefault="002027CE" w:rsidP="004E7E22">
      <w:pPr>
        <w:pStyle w:val="NormalIndent"/>
        <w:ind w:left="0" w:firstLine="360"/>
        <w:jc w:val="both"/>
        <w:rPr>
          <w:rFonts w:ascii="Arial" w:hAnsi="Arial" w:cs="Arial"/>
          <w:color w:val="000000" w:themeColor="text1"/>
        </w:rPr>
      </w:pPr>
      <w:r w:rsidRPr="004E7E22">
        <w:rPr>
          <w:rFonts w:ascii="Arial" w:hAnsi="Arial" w:cs="Arial"/>
          <w:color w:val="000000" w:themeColor="text1"/>
          <w:lang w:eastAsia="zh-CN"/>
        </w:rPr>
        <w:t xml:space="preserve">Sometimes, </w:t>
      </w:r>
      <w:r w:rsidRPr="004E7E22">
        <w:rPr>
          <w:rFonts w:ascii="Arial" w:hAnsi="Arial" w:cs="Arial"/>
          <w:color w:val="000000" w:themeColor="text1"/>
        </w:rPr>
        <w:t xml:space="preserve">it takes longer than usual time for IMDPARM to finish. </w:t>
      </w:r>
    </w:p>
    <w:p w:rsidR="002027CE" w:rsidRPr="004E7E22" w:rsidRDefault="002027CE" w:rsidP="004E7E22">
      <w:pPr>
        <w:pStyle w:val="NormalIndent"/>
        <w:ind w:left="0" w:firstLine="360"/>
        <w:jc w:val="both"/>
        <w:rPr>
          <w:rFonts w:ascii="Arial" w:hAnsi="Arial" w:cs="Arial"/>
          <w:color w:val="000000" w:themeColor="text1"/>
        </w:rPr>
      </w:pPr>
      <w:r w:rsidRPr="004E7E22">
        <w:rPr>
          <w:rFonts w:ascii="Arial" w:hAnsi="Arial" w:cs="Arial"/>
          <w:color w:val="000000" w:themeColor="text1"/>
        </w:rPr>
        <w:t>The memory usage to run the composite: 78168 KB or 78.168 MB.</w:t>
      </w:r>
    </w:p>
    <w:p w:rsidR="002027CE" w:rsidRPr="004E7E22" w:rsidRDefault="00F7065A" w:rsidP="004E7E22">
      <w:pPr>
        <w:pStyle w:val="Heading3"/>
        <w:spacing w:after="240"/>
        <w:jc w:val="both"/>
        <w:rPr>
          <w:rFonts w:ascii="Arial" w:hAnsi="Arial" w:cs="Arial"/>
          <w:color w:val="000000" w:themeColor="text1"/>
        </w:rPr>
      </w:pPr>
      <w:r w:rsidRPr="004E7E22">
        <w:rPr>
          <w:rFonts w:ascii="Arial" w:hAnsi="Arial" w:cs="Arial"/>
          <w:color w:val="000000" w:themeColor="text1"/>
        </w:rPr>
        <w:fldChar w:fldCharType="begin"/>
      </w:r>
      <w:r w:rsidR="002027CE" w:rsidRPr="004E7E22">
        <w:rPr>
          <w:rFonts w:ascii="Arial" w:hAnsi="Arial" w:cs="Arial"/>
          <w:color w:val="000000" w:themeColor="text1"/>
        </w:rPr>
        <w:instrText>AUTONUMLGL</w:instrText>
      </w:r>
      <w:r w:rsidRPr="004E7E22">
        <w:rPr>
          <w:rFonts w:ascii="Arial" w:hAnsi="Arial" w:cs="Arial"/>
          <w:color w:val="000000" w:themeColor="text1"/>
        </w:rPr>
        <w:fldChar w:fldCharType="end"/>
      </w:r>
      <w:r w:rsidR="002027CE" w:rsidRPr="004E7E22">
        <w:rPr>
          <w:rFonts w:ascii="Arial" w:hAnsi="Arial" w:cs="Arial"/>
          <w:color w:val="000000" w:themeColor="text1"/>
        </w:rPr>
        <w:t xml:space="preserve">  Programming and Procedural Considerations</w:t>
      </w:r>
    </w:p>
    <w:p w:rsidR="002027CE" w:rsidRPr="004E7E22" w:rsidRDefault="002027CE" w:rsidP="004E7E22">
      <w:pPr>
        <w:pStyle w:val="NormalIndent"/>
        <w:ind w:left="0" w:firstLine="360"/>
        <w:jc w:val="both"/>
        <w:rPr>
          <w:rFonts w:ascii="Arial" w:hAnsi="Arial" w:cs="Arial"/>
          <w:color w:val="000000" w:themeColor="text1"/>
        </w:rPr>
      </w:pPr>
      <w:r w:rsidRPr="004E7E22">
        <w:rPr>
          <w:rFonts w:ascii="Arial" w:hAnsi="Arial" w:cs="Arial"/>
          <w:color w:val="000000" w:themeColor="text1"/>
        </w:rPr>
        <w:t xml:space="preserve">The current operational composite is generated with three </w:t>
      </w:r>
      <w:proofErr w:type="spellStart"/>
      <w:r w:rsidRPr="004E7E22">
        <w:rPr>
          <w:rFonts w:ascii="Arial" w:hAnsi="Arial" w:cs="Arial"/>
          <w:color w:val="000000" w:themeColor="text1"/>
        </w:rPr>
        <w:t>McIDAS</w:t>
      </w:r>
      <w:proofErr w:type="spellEnd"/>
      <w:r w:rsidRPr="004E7E22">
        <w:rPr>
          <w:rFonts w:ascii="Arial" w:hAnsi="Arial" w:cs="Arial"/>
          <w:color w:val="000000" w:themeColor="text1"/>
        </w:rPr>
        <w:t xml:space="preserve">-X commands, IMGCOPY, IMGOPER and REMAP. </w:t>
      </w:r>
    </w:p>
    <w:p w:rsidR="002027CE" w:rsidRPr="004E7E22" w:rsidRDefault="002027CE" w:rsidP="004E7E22">
      <w:pPr>
        <w:pStyle w:val="NormalIndent"/>
        <w:ind w:left="0" w:firstLine="360"/>
        <w:jc w:val="both"/>
        <w:rPr>
          <w:rFonts w:ascii="Arial" w:hAnsi="Arial" w:cs="Arial"/>
          <w:color w:val="000000" w:themeColor="text1"/>
        </w:rPr>
      </w:pPr>
      <w:r w:rsidRPr="004E7E22">
        <w:rPr>
          <w:rFonts w:ascii="Arial" w:hAnsi="Arial" w:cs="Arial"/>
          <w:color w:val="000000" w:themeColor="text1"/>
        </w:rPr>
        <w:t xml:space="preserve">Since the Sensor Source (SS) information in the new composite is requested by the user, additionally, two </w:t>
      </w:r>
      <w:proofErr w:type="spellStart"/>
      <w:r w:rsidRPr="004E7E22">
        <w:rPr>
          <w:rFonts w:ascii="Arial" w:hAnsi="Arial" w:cs="Arial"/>
          <w:color w:val="000000" w:themeColor="text1"/>
        </w:rPr>
        <w:t>McIDAS</w:t>
      </w:r>
      <w:proofErr w:type="spellEnd"/>
      <w:r w:rsidRPr="004E7E22">
        <w:rPr>
          <w:rFonts w:ascii="Arial" w:hAnsi="Arial" w:cs="Arial"/>
          <w:color w:val="000000" w:themeColor="text1"/>
        </w:rPr>
        <w:t xml:space="preserve"> –XRD utilities, IMGPARM and REMAP2, and one user developed </w:t>
      </w:r>
      <w:proofErr w:type="spellStart"/>
      <w:r w:rsidRPr="004E7E22">
        <w:rPr>
          <w:rFonts w:ascii="Arial" w:hAnsi="Arial" w:cs="Arial"/>
          <w:color w:val="000000" w:themeColor="text1"/>
        </w:rPr>
        <w:t>McIDAS</w:t>
      </w:r>
      <w:proofErr w:type="spellEnd"/>
      <w:r w:rsidRPr="004E7E22">
        <w:rPr>
          <w:rFonts w:ascii="Arial" w:hAnsi="Arial" w:cs="Arial"/>
          <w:color w:val="000000" w:themeColor="text1"/>
        </w:rPr>
        <w:t xml:space="preserve"> utility, IM</w:t>
      </w:r>
      <w:r w:rsidR="00E35D54">
        <w:rPr>
          <w:rFonts w:ascii="Arial" w:hAnsi="Arial" w:cs="Arial"/>
          <w:color w:val="000000" w:themeColor="text1"/>
        </w:rPr>
        <w:t>G</w:t>
      </w:r>
      <w:r w:rsidRPr="004E7E22">
        <w:rPr>
          <w:rFonts w:ascii="Arial" w:hAnsi="Arial" w:cs="Arial"/>
          <w:color w:val="000000" w:themeColor="text1"/>
        </w:rPr>
        <w:t xml:space="preserve">COMP, are required. </w:t>
      </w:r>
    </w:p>
    <w:p w:rsidR="002027CE" w:rsidRPr="004E7E22" w:rsidRDefault="002027CE" w:rsidP="004E7E22">
      <w:pPr>
        <w:pStyle w:val="NormalIndent"/>
        <w:ind w:left="0" w:firstLine="360"/>
        <w:jc w:val="both"/>
        <w:rPr>
          <w:rFonts w:ascii="Arial" w:hAnsi="Arial" w:cs="Arial"/>
          <w:color w:val="000000" w:themeColor="text1"/>
        </w:rPr>
      </w:pPr>
      <w:r w:rsidRPr="004E7E22">
        <w:rPr>
          <w:rFonts w:ascii="Arial" w:hAnsi="Arial" w:cs="Arial"/>
          <w:color w:val="000000" w:themeColor="text1"/>
        </w:rPr>
        <w:t>IMGPARM can generate an 8-band image:</w:t>
      </w:r>
    </w:p>
    <w:p w:rsidR="002027CE" w:rsidRPr="004E7E22" w:rsidRDefault="002027CE" w:rsidP="004E7E22">
      <w:pPr>
        <w:pStyle w:val="NormalIndent"/>
        <w:ind w:left="0" w:firstLine="360"/>
        <w:jc w:val="both"/>
        <w:rPr>
          <w:rFonts w:ascii="Arial" w:hAnsi="Arial" w:cs="Arial"/>
          <w:color w:val="000000" w:themeColor="text1"/>
        </w:rPr>
      </w:pPr>
    </w:p>
    <w:p w:rsidR="002027CE" w:rsidRPr="004E7E22" w:rsidRDefault="002027CE" w:rsidP="004E7E22">
      <w:pPr>
        <w:ind w:firstLine="720"/>
        <w:jc w:val="both"/>
        <w:rPr>
          <w:rFonts w:ascii="Arial" w:hAnsi="Arial" w:cs="Arial"/>
          <w:color w:val="000000" w:themeColor="text1"/>
        </w:rPr>
      </w:pPr>
      <w:r w:rsidRPr="004E7E22">
        <w:rPr>
          <w:rFonts w:ascii="Arial" w:hAnsi="Arial" w:cs="Arial"/>
          <w:color w:val="000000" w:themeColor="text1"/>
        </w:rPr>
        <w:t>Band 1:   Brightness values (or other units)</w:t>
      </w:r>
    </w:p>
    <w:p w:rsidR="002027CE" w:rsidRPr="004E7E22" w:rsidRDefault="002027CE" w:rsidP="004E7E22">
      <w:pPr>
        <w:ind w:firstLine="720"/>
        <w:jc w:val="both"/>
        <w:rPr>
          <w:rFonts w:ascii="Arial" w:hAnsi="Arial" w:cs="Arial"/>
          <w:color w:val="000000" w:themeColor="text1"/>
        </w:rPr>
      </w:pPr>
      <w:r w:rsidRPr="004E7E22">
        <w:rPr>
          <w:rFonts w:ascii="Arial" w:hAnsi="Arial" w:cs="Arial"/>
          <w:color w:val="000000" w:themeColor="text1"/>
        </w:rPr>
        <w:t xml:space="preserve">Band 2:   Time difference from specified BASE values in seconds </w:t>
      </w:r>
    </w:p>
    <w:p w:rsidR="002027CE" w:rsidRPr="004E7E22" w:rsidRDefault="002027CE" w:rsidP="004E7E22">
      <w:pPr>
        <w:ind w:firstLine="720"/>
        <w:jc w:val="both"/>
        <w:rPr>
          <w:rFonts w:ascii="Arial" w:hAnsi="Arial" w:cs="Arial"/>
          <w:color w:val="000000" w:themeColor="text1"/>
        </w:rPr>
      </w:pPr>
      <w:r w:rsidRPr="004E7E22">
        <w:rPr>
          <w:rFonts w:ascii="Arial" w:hAnsi="Arial" w:cs="Arial"/>
          <w:color w:val="000000" w:themeColor="text1"/>
        </w:rPr>
        <w:t xml:space="preserve">Band 3:   Distance from satellite </w:t>
      </w:r>
      <w:proofErr w:type="spellStart"/>
      <w:r w:rsidRPr="004E7E22">
        <w:rPr>
          <w:rFonts w:ascii="Arial" w:hAnsi="Arial" w:cs="Arial"/>
          <w:color w:val="000000" w:themeColor="text1"/>
        </w:rPr>
        <w:t>subpoint</w:t>
      </w:r>
      <w:proofErr w:type="spellEnd"/>
      <w:r w:rsidRPr="004E7E22">
        <w:rPr>
          <w:rFonts w:ascii="Arial" w:hAnsi="Arial" w:cs="Arial"/>
          <w:color w:val="000000" w:themeColor="text1"/>
        </w:rPr>
        <w:t xml:space="preserve"> (km) </w:t>
      </w:r>
    </w:p>
    <w:p w:rsidR="002027CE" w:rsidRPr="004E7E22" w:rsidRDefault="002027CE" w:rsidP="004E7E22">
      <w:pPr>
        <w:ind w:firstLine="720"/>
        <w:jc w:val="both"/>
        <w:rPr>
          <w:rFonts w:ascii="Arial" w:hAnsi="Arial" w:cs="Arial"/>
          <w:color w:val="000000" w:themeColor="text1"/>
        </w:rPr>
      </w:pPr>
      <w:r w:rsidRPr="004E7E22">
        <w:rPr>
          <w:rFonts w:ascii="Arial" w:hAnsi="Arial" w:cs="Arial"/>
          <w:color w:val="000000" w:themeColor="text1"/>
        </w:rPr>
        <w:t xml:space="preserve">Band 4:   Pixel area (km*km) </w:t>
      </w:r>
    </w:p>
    <w:p w:rsidR="002027CE" w:rsidRPr="004E7E22" w:rsidRDefault="002027CE" w:rsidP="004E7E22">
      <w:pPr>
        <w:ind w:firstLine="720"/>
        <w:jc w:val="both"/>
        <w:rPr>
          <w:rFonts w:ascii="Arial" w:hAnsi="Arial" w:cs="Arial"/>
          <w:color w:val="000000" w:themeColor="text1"/>
        </w:rPr>
      </w:pPr>
      <w:r w:rsidRPr="004E7E22">
        <w:rPr>
          <w:rFonts w:ascii="Arial" w:hAnsi="Arial" w:cs="Arial"/>
          <w:color w:val="000000" w:themeColor="text1"/>
        </w:rPr>
        <w:t xml:space="preserve">Band 5:   Satellite Sensor (SS) </w:t>
      </w:r>
    </w:p>
    <w:p w:rsidR="002027CE" w:rsidRPr="004E7E22" w:rsidRDefault="002027CE" w:rsidP="004E7E22">
      <w:pPr>
        <w:ind w:firstLine="720"/>
        <w:jc w:val="both"/>
        <w:rPr>
          <w:rFonts w:ascii="Arial" w:hAnsi="Arial" w:cs="Arial"/>
          <w:color w:val="000000" w:themeColor="text1"/>
        </w:rPr>
      </w:pPr>
      <w:r w:rsidRPr="004E7E22">
        <w:rPr>
          <w:rFonts w:ascii="Arial" w:hAnsi="Arial" w:cs="Arial"/>
          <w:color w:val="000000" w:themeColor="text1"/>
        </w:rPr>
        <w:t xml:space="preserve">Band 6:   Wavelength </w:t>
      </w:r>
    </w:p>
    <w:p w:rsidR="002027CE" w:rsidRPr="004E7E22" w:rsidRDefault="002027CE" w:rsidP="004E7E22">
      <w:pPr>
        <w:ind w:firstLine="720"/>
        <w:jc w:val="both"/>
        <w:rPr>
          <w:rFonts w:ascii="Arial" w:hAnsi="Arial" w:cs="Arial"/>
          <w:color w:val="000000" w:themeColor="text1"/>
        </w:rPr>
      </w:pPr>
      <w:r w:rsidRPr="004E7E22">
        <w:rPr>
          <w:rFonts w:ascii="Arial" w:hAnsi="Arial" w:cs="Arial"/>
          <w:color w:val="000000" w:themeColor="text1"/>
        </w:rPr>
        <w:t xml:space="preserve">Band 7:   Parallax distance (km*10) </w:t>
      </w:r>
    </w:p>
    <w:p w:rsidR="002027CE" w:rsidRPr="004E7E22" w:rsidRDefault="002027CE" w:rsidP="004E7E22">
      <w:pPr>
        <w:ind w:firstLine="720"/>
        <w:jc w:val="both"/>
        <w:rPr>
          <w:rFonts w:ascii="Arial" w:hAnsi="Arial" w:cs="Arial"/>
          <w:color w:val="000000" w:themeColor="text1"/>
        </w:rPr>
      </w:pPr>
      <w:r w:rsidRPr="004E7E22">
        <w:rPr>
          <w:rFonts w:ascii="Arial" w:hAnsi="Arial" w:cs="Arial"/>
          <w:color w:val="000000" w:themeColor="text1"/>
        </w:rPr>
        <w:t xml:space="preserve">Band 8:   Parallax direction (degrees) </w:t>
      </w:r>
    </w:p>
    <w:p w:rsidR="002027CE" w:rsidRPr="004E7E22" w:rsidRDefault="002027CE" w:rsidP="004E7E22">
      <w:pPr>
        <w:ind w:firstLine="720"/>
        <w:jc w:val="both"/>
        <w:rPr>
          <w:rFonts w:ascii="Arial" w:hAnsi="Arial" w:cs="Arial"/>
          <w:color w:val="000000" w:themeColor="text1"/>
        </w:rPr>
      </w:pPr>
      <w:r w:rsidRPr="004E7E22">
        <w:rPr>
          <w:rFonts w:ascii="Arial" w:hAnsi="Arial" w:cs="Arial"/>
          <w:color w:val="000000" w:themeColor="text1"/>
        </w:rPr>
        <w:tab/>
      </w:r>
    </w:p>
    <w:p w:rsidR="002027CE" w:rsidRPr="004E7E22" w:rsidRDefault="002027CE" w:rsidP="004E7E22">
      <w:pPr>
        <w:jc w:val="both"/>
        <w:rPr>
          <w:rFonts w:ascii="Arial" w:hAnsi="Arial" w:cs="Arial"/>
          <w:color w:val="000000" w:themeColor="text1"/>
        </w:rPr>
      </w:pPr>
      <w:r w:rsidRPr="004E7E22">
        <w:rPr>
          <w:rFonts w:ascii="Arial" w:hAnsi="Arial" w:cs="Arial"/>
          <w:color w:val="000000" w:themeColor="text1"/>
        </w:rPr>
        <w:t xml:space="preserve">The Band 1, 3 and 5 are used to generate the four composite images, including Visible (VIS), Short-wave Infra-red (SW IR), Long-wave Infra-red (LW IR), and SS. The procedure can be seen in the flow chart. </w:t>
      </w:r>
    </w:p>
    <w:p w:rsidR="002027CE" w:rsidRPr="004E7E22" w:rsidRDefault="00E35D54" w:rsidP="004E7E22">
      <w:pPr>
        <w:ind w:firstLine="360"/>
        <w:jc w:val="both"/>
        <w:rPr>
          <w:rFonts w:ascii="Arial" w:hAnsi="Arial" w:cs="Arial"/>
          <w:color w:val="000000" w:themeColor="text1"/>
        </w:rPr>
      </w:pPr>
      <w:r>
        <w:rPr>
          <w:rFonts w:ascii="Arial" w:hAnsi="Arial" w:cs="Arial"/>
          <w:color w:val="000000" w:themeColor="text1"/>
        </w:rPr>
        <w:t>IMG</w:t>
      </w:r>
      <w:r w:rsidR="002027CE" w:rsidRPr="004E7E22">
        <w:rPr>
          <w:rFonts w:ascii="Arial" w:hAnsi="Arial" w:cs="Arial"/>
          <w:color w:val="000000" w:themeColor="text1"/>
        </w:rPr>
        <w:t xml:space="preserve">COMP merges the four satellite images into a composite image.  In the overlap area, the pixel with shorter distance to the nadir is selected. </w:t>
      </w:r>
    </w:p>
    <w:p w:rsidR="002027CE" w:rsidRPr="004E7E22" w:rsidRDefault="00F7065A" w:rsidP="004E7E22">
      <w:pPr>
        <w:pStyle w:val="Heading3"/>
        <w:spacing w:after="240"/>
        <w:jc w:val="both"/>
        <w:rPr>
          <w:rFonts w:ascii="Arial" w:hAnsi="Arial" w:cs="Arial"/>
          <w:color w:val="000000" w:themeColor="text1"/>
        </w:rPr>
      </w:pPr>
      <w:r w:rsidRPr="004E7E22">
        <w:rPr>
          <w:rFonts w:ascii="Arial" w:hAnsi="Arial" w:cs="Arial"/>
          <w:color w:val="000000" w:themeColor="text1"/>
        </w:rPr>
        <w:lastRenderedPageBreak/>
        <w:fldChar w:fldCharType="begin"/>
      </w:r>
      <w:r w:rsidR="002027CE" w:rsidRPr="004E7E22">
        <w:rPr>
          <w:rFonts w:ascii="Arial" w:hAnsi="Arial" w:cs="Arial"/>
          <w:color w:val="000000" w:themeColor="text1"/>
        </w:rPr>
        <w:instrText>AUTONUMLGL</w:instrText>
      </w:r>
      <w:r w:rsidRPr="004E7E22">
        <w:rPr>
          <w:rFonts w:ascii="Arial" w:hAnsi="Arial" w:cs="Arial"/>
          <w:color w:val="000000" w:themeColor="text1"/>
        </w:rPr>
        <w:fldChar w:fldCharType="end"/>
      </w:r>
      <w:r w:rsidR="002027CE" w:rsidRPr="004E7E22">
        <w:rPr>
          <w:rFonts w:ascii="Arial" w:hAnsi="Arial" w:cs="Arial"/>
          <w:color w:val="000000" w:themeColor="text1"/>
        </w:rPr>
        <w:t xml:space="preserve">  Quality Assessment and Diagnostics</w:t>
      </w:r>
    </w:p>
    <w:p w:rsidR="002027CE" w:rsidRPr="004E7E22" w:rsidRDefault="002027CE" w:rsidP="004E7E22">
      <w:pPr>
        <w:pStyle w:val="NormalIndent"/>
        <w:ind w:left="0" w:firstLine="360"/>
        <w:jc w:val="both"/>
        <w:rPr>
          <w:rFonts w:ascii="Arial" w:hAnsi="Arial" w:cs="Arial"/>
          <w:color w:val="000000" w:themeColor="text1"/>
        </w:rPr>
      </w:pPr>
      <w:r w:rsidRPr="004E7E22">
        <w:rPr>
          <w:rFonts w:ascii="Arial" w:hAnsi="Arial" w:cs="Arial"/>
          <w:color w:val="000000" w:themeColor="text1"/>
        </w:rPr>
        <w:t>The produ</w:t>
      </w:r>
      <w:r w:rsidR="00DE7407">
        <w:rPr>
          <w:rFonts w:ascii="Arial" w:hAnsi="Arial" w:cs="Arial"/>
          <w:color w:val="000000" w:themeColor="text1"/>
        </w:rPr>
        <w:t>ct coverage is up to latitude 67</w:t>
      </w:r>
      <w:r w:rsidRPr="004E7E22">
        <w:rPr>
          <w:rFonts w:ascii="Arial" w:hAnsi="Arial" w:cs="Arial"/>
          <w:color w:val="000000" w:themeColor="text1"/>
        </w:rPr>
        <w:t xml:space="preserve"> degrees and the quality is location dependent, the closer to the nadir, the higher the quality is. There are gaps between MTSAT and </w:t>
      </w:r>
      <w:proofErr w:type="spellStart"/>
      <w:r w:rsidRPr="004E7E22">
        <w:rPr>
          <w:rFonts w:ascii="Arial" w:hAnsi="Arial" w:cs="Arial"/>
          <w:color w:val="000000" w:themeColor="text1"/>
        </w:rPr>
        <w:t>Meteosat</w:t>
      </w:r>
      <w:proofErr w:type="spellEnd"/>
      <w:r w:rsidRPr="004E7E22">
        <w:rPr>
          <w:rFonts w:ascii="Arial" w:hAnsi="Arial" w:cs="Arial"/>
          <w:color w:val="000000" w:themeColor="text1"/>
        </w:rPr>
        <w:t xml:space="preserve"> at high latitude area. The product will be validated with the GOES data in GINI format.</w:t>
      </w:r>
    </w:p>
    <w:p w:rsidR="002027CE" w:rsidRPr="004E7E22" w:rsidRDefault="002027CE" w:rsidP="004E7E22">
      <w:pPr>
        <w:pStyle w:val="ListParagraph"/>
        <w:ind w:left="0"/>
        <w:jc w:val="both"/>
        <w:rPr>
          <w:rFonts w:ascii="Arial" w:hAnsi="Arial" w:cs="Arial"/>
          <w:color w:val="000000" w:themeColor="text1"/>
          <w:sz w:val="24"/>
          <w:szCs w:val="24"/>
        </w:rPr>
      </w:pPr>
    </w:p>
    <w:p w:rsidR="002027CE" w:rsidRPr="004E7E22" w:rsidRDefault="00F7065A" w:rsidP="004E7E22">
      <w:pPr>
        <w:pStyle w:val="Heading2"/>
        <w:spacing w:after="240"/>
        <w:jc w:val="both"/>
        <w:rPr>
          <w:rFonts w:ascii="Arial" w:hAnsi="Arial" w:cs="Arial"/>
          <w:color w:val="000000" w:themeColor="text1"/>
        </w:rPr>
      </w:pPr>
      <w:r w:rsidRPr="004E7E22">
        <w:rPr>
          <w:rFonts w:ascii="Arial" w:hAnsi="Arial" w:cs="Arial"/>
          <w:color w:val="000000" w:themeColor="text1"/>
        </w:rPr>
        <w:fldChar w:fldCharType="begin"/>
      </w:r>
      <w:r w:rsidR="002027CE" w:rsidRPr="004E7E22">
        <w:rPr>
          <w:rFonts w:ascii="Arial" w:hAnsi="Arial" w:cs="Arial"/>
          <w:color w:val="000000" w:themeColor="text1"/>
        </w:rPr>
        <w:instrText>AUTONUMLGL</w:instrText>
      </w:r>
      <w:r w:rsidRPr="004E7E22">
        <w:rPr>
          <w:rFonts w:ascii="Arial" w:hAnsi="Arial" w:cs="Arial"/>
          <w:color w:val="000000" w:themeColor="text1"/>
        </w:rPr>
        <w:fldChar w:fldCharType="end"/>
      </w:r>
      <w:r w:rsidR="002027CE" w:rsidRPr="004E7E22">
        <w:rPr>
          <w:rFonts w:ascii="Arial" w:hAnsi="Arial" w:cs="Arial"/>
          <w:color w:val="000000" w:themeColor="text1"/>
        </w:rPr>
        <w:t xml:space="preserve">  Validation</w:t>
      </w:r>
    </w:p>
    <w:p w:rsidR="002027CE" w:rsidRDefault="00B46851" w:rsidP="004E7E22">
      <w:pPr>
        <w:jc w:val="both"/>
        <w:rPr>
          <w:rFonts w:ascii="Arial" w:hAnsi="Arial" w:cs="Arial"/>
          <w:color w:val="000000" w:themeColor="text1"/>
          <w:shd w:val="clear" w:color="auto" w:fill="FFFFFF"/>
        </w:rPr>
      </w:pPr>
      <w:r>
        <w:rPr>
          <w:rFonts w:ascii="Arial" w:hAnsi="Arial" w:cs="Arial"/>
          <w:color w:val="000000" w:themeColor="text1"/>
          <w:shd w:val="clear" w:color="auto" w:fill="FFFFFF"/>
        </w:rPr>
        <w:t>Product quality is</w:t>
      </w:r>
      <w:r w:rsidR="002027CE" w:rsidRPr="004E7E22">
        <w:rPr>
          <w:rFonts w:ascii="Arial" w:hAnsi="Arial" w:cs="Arial"/>
          <w:color w:val="000000" w:themeColor="text1"/>
          <w:shd w:val="clear" w:color="auto" w:fill="FFFFFF"/>
        </w:rPr>
        <w:t xml:space="preserve"> assessed by </w:t>
      </w:r>
      <w:r w:rsidR="00D71356">
        <w:rPr>
          <w:rFonts w:ascii="Arial" w:hAnsi="Arial" w:cs="Arial"/>
          <w:color w:val="000000" w:themeColor="text1"/>
          <w:shd w:val="clear" w:color="auto" w:fill="FFFFFF"/>
        </w:rPr>
        <w:t>NESDIS/OSPO and NWS</w:t>
      </w:r>
      <w:r w:rsidR="00DE2386">
        <w:rPr>
          <w:rFonts w:ascii="Arial" w:hAnsi="Arial" w:cs="Arial"/>
          <w:color w:val="000000" w:themeColor="text1"/>
          <w:shd w:val="clear" w:color="auto" w:fill="FFFFFF"/>
        </w:rPr>
        <w:t>/</w:t>
      </w:r>
      <w:r w:rsidR="00D71356">
        <w:rPr>
          <w:rFonts w:ascii="Arial" w:hAnsi="Arial" w:cs="Arial"/>
          <w:color w:val="000000" w:themeColor="text1"/>
          <w:shd w:val="clear" w:color="auto" w:fill="FFFFFF"/>
        </w:rPr>
        <w:t>EMC</w:t>
      </w:r>
      <w:r w:rsidR="00DE2386">
        <w:rPr>
          <w:rFonts w:ascii="Arial" w:hAnsi="Arial" w:cs="Arial"/>
          <w:color w:val="000000" w:themeColor="text1"/>
          <w:shd w:val="clear" w:color="auto" w:fill="FFFFFF"/>
        </w:rPr>
        <w:t>.</w:t>
      </w:r>
      <w:r w:rsidR="002027CE" w:rsidRPr="004E7E22">
        <w:rPr>
          <w:rFonts w:ascii="Arial" w:hAnsi="Arial" w:cs="Arial"/>
          <w:color w:val="000000" w:themeColor="text1"/>
          <w:shd w:val="clear" w:color="auto" w:fill="FFFFFF"/>
        </w:rPr>
        <w:t xml:space="preserve">  To validate the composite, visual inspection is the first step. Over continental US, the user</w:t>
      </w:r>
      <w:r w:rsidR="00D71356">
        <w:rPr>
          <w:rFonts w:ascii="Arial" w:hAnsi="Arial" w:cs="Arial"/>
          <w:color w:val="000000" w:themeColor="text1"/>
          <w:shd w:val="clear" w:color="auto" w:fill="FFFFFF"/>
        </w:rPr>
        <w:t>, NWS/EMC,</w:t>
      </w:r>
      <w:r w:rsidR="002027CE" w:rsidRPr="004E7E22">
        <w:rPr>
          <w:rFonts w:ascii="Arial" w:hAnsi="Arial" w:cs="Arial"/>
          <w:color w:val="000000" w:themeColor="text1"/>
          <w:shd w:val="clear" w:color="auto" w:fill="FFFFFF"/>
        </w:rPr>
        <w:t xml:space="preserve"> quantitatively compare</w:t>
      </w:r>
      <w:r>
        <w:rPr>
          <w:rFonts w:ascii="Arial" w:hAnsi="Arial" w:cs="Arial"/>
          <w:color w:val="000000" w:themeColor="text1"/>
          <w:shd w:val="clear" w:color="auto" w:fill="FFFFFF"/>
        </w:rPr>
        <w:t>s</w:t>
      </w:r>
      <w:r w:rsidR="002027CE" w:rsidRPr="004E7E22">
        <w:rPr>
          <w:rFonts w:ascii="Arial" w:hAnsi="Arial" w:cs="Arial"/>
          <w:color w:val="000000" w:themeColor="text1"/>
          <w:shd w:val="clear" w:color="auto" w:fill="FFFFFF"/>
        </w:rPr>
        <w:t xml:space="preserve"> the composite and GOES data in GINI format.  Direct comparison of brightness values between the new composite image data and existing GINI data serve</w:t>
      </w:r>
      <w:r>
        <w:rPr>
          <w:rFonts w:ascii="Arial" w:hAnsi="Arial" w:cs="Arial"/>
          <w:color w:val="000000" w:themeColor="text1"/>
          <w:shd w:val="clear" w:color="auto" w:fill="FFFFFF"/>
        </w:rPr>
        <w:t>s</w:t>
      </w:r>
      <w:r w:rsidR="002027CE" w:rsidRPr="004E7E22">
        <w:rPr>
          <w:rFonts w:ascii="Arial" w:hAnsi="Arial" w:cs="Arial"/>
          <w:color w:val="000000" w:themeColor="text1"/>
          <w:shd w:val="clear" w:color="auto" w:fill="FFFFFF"/>
        </w:rPr>
        <w:t xml:space="preserve"> as the primary means of product validation.</w:t>
      </w:r>
      <w:r w:rsidR="00D71356">
        <w:rPr>
          <w:rFonts w:ascii="Arial" w:hAnsi="Arial" w:cs="Arial"/>
          <w:color w:val="000000" w:themeColor="text1"/>
          <w:shd w:val="clear" w:color="auto" w:fill="FFFFFF"/>
        </w:rPr>
        <w:t xml:space="preserve"> In addition, NWS/EMC compare</w:t>
      </w:r>
      <w:r>
        <w:rPr>
          <w:rFonts w:ascii="Arial" w:hAnsi="Arial" w:cs="Arial"/>
          <w:color w:val="000000" w:themeColor="text1"/>
          <w:shd w:val="clear" w:color="auto" w:fill="FFFFFF"/>
        </w:rPr>
        <w:t>s</w:t>
      </w:r>
      <w:r w:rsidR="00D71356">
        <w:rPr>
          <w:rFonts w:ascii="Arial" w:hAnsi="Arial" w:cs="Arial"/>
          <w:color w:val="000000" w:themeColor="text1"/>
          <w:shd w:val="clear" w:color="auto" w:fill="FFFFFF"/>
        </w:rPr>
        <w:t xml:space="preserve"> </w:t>
      </w:r>
      <w:r>
        <w:rPr>
          <w:rFonts w:ascii="Arial" w:hAnsi="Arial" w:cs="Arial"/>
          <w:color w:val="000000" w:themeColor="text1"/>
          <w:shd w:val="clear" w:color="auto" w:fill="FFFFFF"/>
        </w:rPr>
        <w:t xml:space="preserve">the </w:t>
      </w:r>
      <w:r w:rsidR="00D71356">
        <w:rPr>
          <w:rFonts w:ascii="Arial" w:hAnsi="Arial" w:cs="Arial"/>
          <w:color w:val="000000" w:themeColor="text1"/>
          <w:shd w:val="clear" w:color="auto" w:fill="FFFFFF"/>
        </w:rPr>
        <w:t xml:space="preserve">Global Current Icing Potential (GCIP) product </w:t>
      </w:r>
      <w:r w:rsidR="00DE2386">
        <w:rPr>
          <w:rFonts w:ascii="Arial" w:hAnsi="Arial" w:cs="Arial"/>
          <w:color w:val="000000" w:themeColor="text1"/>
          <w:shd w:val="clear" w:color="auto" w:fill="FFFFFF"/>
        </w:rPr>
        <w:t xml:space="preserve">output using global mosaic data, GCIP product output without satellite data, and the reference Current Icing Potential (CIP) product over CONUS. </w:t>
      </w:r>
    </w:p>
    <w:p w:rsidR="00B615A3" w:rsidRDefault="00FD773A" w:rsidP="004E7E22">
      <w:pPr>
        <w:jc w:val="both"/>
        <w:rPr>
          <w:rFonts w:ascii="Arial" w:hAnsi="Arial" w:cs="Arial"/>
          <w:color w:val="000000" w:themeColor="text1"/>
          <w:shd w:val="clear" w:color="auto" w:fill="FFFFFF"/>
        </w:rPr>
      </w:pPr>
      <w:r>
        <w:rPr>
          <w:rFonts w:ascii="Arial" w:hAnsi="Arial" w:cs="Arial"/>
          <w:noProof/>
          <w:color w:val="000000" w:themeColor="text1"/>
          <w:shd w:val="clear" w:color="auto" w:fill="FFFFFF"/>
        </w:rPr>
        <w:drawing>
          <wp:inline distT="0" distB="0" distL="0" distR="0">
            <wp:extent cx="6172200" cy="3472180"/>
            <wp:effectExtent l="19050" t="0" r="0" b="0"/>
            <wp:docPr id="9" name="Picture 8" descr="Sli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PNG"/>
                    <pic:cNvPicPr/>
                  </pic:nvPicPr>
                  <pic:blipFill>
                    <a:blip r:embed="rId17" cstate="print"/>
                    <a:stretch>
                      <a:fillRect/>
                    </a:stretch>
                  </pic:blipFill>
                  <pic:spPr>
                    <a:xfrm>
                      <a:off x="0" y="0"/>
                      <a:ext cx="6172200" cy="3472180"/>
                    </a:xfrm>
                    <a:prstGeom prst="rect">
                      <a:avLst/>
                    </a:prstGeom>
                  </pic:spPr>
                </pic:pic>
              </a:graphicData>
            </a:graphic>
          </wp:inline>
        </w:drawing>
      </w:r>
    </w:p>
    <w:p w:rsidR="00FD773A" w:rsidRDefault="00FD773A" w:rsidP="004E7E22">
      <w:pPr>
        <w:jc w:val="both"/>
        <w:rPr>
          <w:rFonts w:ascii="Arial" w:hAnsi="Arial" w:cs="Arial"/>
          <w:color w:val="000000" w:themeColor="text1"/>
          <w:shd w:val="clear" w:color="auto" w:fill="FFFFFF"/>
        </w:rPr>
      </w:pPr>
      <w:r>
        <w:rPr>
          <w:rFonts w:ascii="Arial" w:hAnsi="Arial" w:cs="Arial"/>
          <w:color w:val="000000" w:themeColor="text1"/>
          <w:shd w:val="clear" w:color="auto" w:fill="FFFFFF"/>
        </w:rPr>
        <w:t>Figure 2-6.</w:t>
      </w:r>
      <w:r w:rsidR="00D71356">
        <w:rPr>
          <w:rFonts w:ascii="Arial" w:hAnsi="Arial" w:cs="Arial"/>
          <w:color w:val="000000" w:themeColor="text1"/>
          <w:shd w:val="clear" w:color="auto" w:fill="FFFFFF"/>
        </w:rPr>
        <w:t xml:space="preserve"> </w:t>
      </w:r>
      <w:proofErr w:type="gramStart"/>
      <w:r w:rsidR="00D71356">
        <w:rPr>
          <w:rFonts w:ascii="Arial" w:hAnsi="Arial" w:cs="Arial"/>
          <w:color w:val="000000" w:themeColor="text1"/>
          <w:shd w:val="clear" w:color="auto" w:fill="FFFFFF"/>
        </w:rPr>
        <w:t>Sample NWS</w:t>
      </w:r>
      <w:r>
        <w:rPr>
          <w:rFonts w:ascii="Arial" w:hAnsi="Arial" w:cs="Arial"/>
          <w:color w:val="000000" w:themeColor="text1"/>
          <w:shd w:val="clear" w:color="auto" w:fill="FFFFFF"/>
        </w:rPr>
        <w:t>/EMC GCIP product image at 1800 UTC 4 September 2015.</w:t>
      </w:r>
      <w:proofErr w:type="gramEnd"/>
    </w:p>
    <w:p w:rsidR="00FD773A" w:rsidRPr="004E7E22" w:rsidRDefault="00FD773A" w:rsidP="004E7E22">
      <w:pPr>
        <w:jc w:val="both"/>
        <w:rPr>
          <w:rFonts w:ascii="Arial" w:hAnsi="Arial" w:cs="Arial"/>
          <w:color w:val="000000" w:themeColor="text1"/>
          <w:shd w:val="clear" w:color="auto" w:fill="FFFFFF"/>
        </w:rPr>
      </w:pPr>
      <w:r>
        <w:rPr>
          <w:rFonts w:ascii="Arial" w:hAnsi="Arial" w:cs="Arial"/>
          <w:noProof/>
          <w:color w:val="000000" w:themeColor="text1"/>
          <w:shd w:val="clear" w:color="auto" w:fill="FFFFFF"/>
        </w:rPr>
        <w:lastRenderedPageBreak/>
        <w:drawing>
          <wp:inline distT="0" distB="0" distL="0" distR="0">
            <wp:extent cx="6172200" cy="3472180"/>
            <wp:effectExtent l="19050" t="0" r="0" b="0"/>
            <wp:docPr id="10" name="Picture 9" descr="Sl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PNG"/>
                    <pic:cNvPicPr/>
                  </pic:nvPicPr>
                  <pic:blipFill>
                    <a:blip r:embed="rId18" cstate="print"/>
                    <a:stretch>
                      <a:fillRect/>
                    </a:stretch>
                  </pic:blipFill>
                  <pic:spPr>
                    <a:xfrm>
                      <a:off x="0" y="0"/>
                      <a:ext cx="6172200" cy="3472180"/>
                    </a:xfrm>
                    <a:prstGeom prst="rect">
                      <a:avLst/>
                    </a:prstGeom>
                  </pic:spPr>
                </pic:pic>
              </a:graphicData>
            </a:graphic>
          </wp:inline>
        </w:drawing>
      </w:r>
    </w:p>
    <w:p w:rsidR="002027CE" w:rsidRPr="004E7E22" w:rsidRDefault="002027CE" w:rsidP="004E7E22">
      <w:pPr>
        <w:jc w:val="both"/>
        <w:rPr>
          <w:color w:val="000000" w:themeColor="text1"/>
        </w:rPr>
      </w:pPr>
    </w:p>
    <w:p w:rsidR="002027CE" w:rsidRDefault="00FD773A" w:rsidP="004E7E22">
      <w:pPr>
        <w:pStyle w:val="NormalIndent"/>
        <w:ind w:left="0"/>
        <w:jc w:val="both"/>
        <w:rPr>
          <w:rFonts w:ascii="Arial" w:hAnsi="Arial" w:cs="Arial"/>
          <w:color w:val="000000" w:themeColor="text1"/>
          <w:shd w:val="clear" w:color="auto" w:fill="FFFFFF"/>
        </w:rPr>
      </w:pPr>
      <w:r>
        <w:rPr>
          <w:rFonts w:ascii="Arial" w:hAnsi="Arial" w:cs="Arial"/>
          <w:color w:val="000000" w:themeColor="text1"/>
          <w:shd w:val="clear" w:color="auto" w:fill="FFFFFF"/>
        </w:rPr>
        <w:t>Figure 2-7.</w:t>
      </w:r>
      <w:r w:rsidR="00D71356">
        <w:rPr>
          <w:rFonts w:ascii="Arial" w:hAnsi="Arial" w:cs="Arial"/>
          <w:color w:val="000000" w:themeColor="text1"/>
          <w:shd w:val="clear" w:color="auto" w:fill="FFFFFF"/>
        </w:rPr>
        <w:t xml:space="preserve"> </w:t>
      </w:r>
      <w:proofErr w:type="gramStart"/>
      <w:r w:rsidR="00D71356">
        <w:rPr>
          <w:rFonts w:ascii="Arial" w:hAnsi="Arial" w:cs="Arial"/>
          <w:color w:val="000000" w:themeColor="text1"/>
          <w:shd w:val="clear" w:color="auto" w:fill="FFFFFF"/>
        </w:rPr>
        <w:t>NWS</w:t>
      </w:r>
      <w:r>
        <w:rPr>
          <w:rFonts w:ascii="Arial" w:hAnsi="Arial" w:cs="Arial"/>
          <w:color w:val="000000" w:themeColor="text1"/>
          <w:shd w:val="clear" w:color="auto" w:fill="FFFFFF"/>
        </w:rPr>
        <w:t>/EMC GCIP product validation example.</w:t>
      </w:r>
      <w:proofErr w:type="gramEnd"/>
    </w:p>
    <w:p w:rsidR="00FD773A" w:rsidRPr="004E7E22" w:rsidRDefault="00FD773A" w:rsidP="004E7E22">
      <w:pPr>
        <w:pStyle w:val="NormalIndent"/>
        <w:ind w:left="0"/>
        <w:jc w:val="both"/>
        <w:rPr>
          <w:rFonts w:ascii="Arial" w:hAnsi="Arial" w:cs="Arial"/>
          <w:color w:val="000000" w:themeColor="text1"/>
        </w:rPr>
      </w:pPr>
    </w:p>
    <w:p w:rsidR="00622BA4" w:rsidRPr="00622BA4" w:rsidRDefault="00FD773A" w:rsidP="00622BA4">
      <w:pPr>
        <w:jc w:val="both"/>
        <w:rPr>
          <w:rFonts w:ascii="Arial" w:hAnsi="Arial" w:cs="Arial"/>
        </w:rPr>
      </w:pPr>
      <w:proofErr w:type="gramStart"/>
      <w:r w:rsidRPr="00622BA4">
        <w:rPr>
          <w:rFonts w:ascii="Arial" w:hAnsi="Arial" w:cs="Arial"/>
        </w:rPr>
        <w:t>Figures 2-6 and 2-7 show favorable validation</w:t>
      </w:r>
      <w:r w:rsidR="00D71356" w:rsidRPr="00622BA4">
        <w:rPr>
          <w:rFonts w:ascii="Arial" w:hAnsi="Arial" w:cs="Arial"/>
        </w:rPr>
        <w:t xml:space="preserve"> results as noted by EMC.</w:t>
      </w:r>
      <w:proofErr w:type="gramEnd"/>
      <w:r w:rsidR="00D71356" w:rsidRPr="00622BA4">
        <w:rPr>
          <w:rFonts w:ascii="Arial" w:hAnsi="Arial" w:cs="Arial"/>
        </w:rPr>
        <w:t xml:space="preserve">  </w:t>
      </w:r>
      <w:r w:rsidR="00622BA4" w:rsidRPr="00622BA4">
        <w:rPr>
          <w:rFonts w:ascii="Arial" w:hAnsi="Arial" w:cs="Arial"/>
        </w:rPr>
        <w:t>Most importantly, the product comparison demonstrates added value from the inclusion of global mosaic datasets in the icing potential calculation.  Global mosaic satellite data allows for improved indication of icing potential, especially in the vicinity of icing PIREPS (pilot reports).</w:t>
      </w:r>
      <w:r w:rsidR="00622BA4">
        <w:rPr>
          <w:rFonts w:ascii="Arial" w:hAnsi="Arial" w:cs="Arial"/>
        </w:rPr>
        <w:t xml:space="preserve"> </w:t>
      </w:r>
      <w:r w:rsidR="00622BA4" w:rsidRPr="00622BA4">
        <w:rPr>
          <w:rFonts w:ascii="Arial" w:hAnsi="Arial" w:cs="Arial"/>
        </w:rPr>
        <w:t>GCIP derived from satellite mosaic data is more consistent with the operational regional CIP, which shows that satellite data improves GCIP.</w:t>
      </w:r>
    </w:p>
    <w:p w:rsidR="002027CE" w:rsidRPr="00622BA4" w:rsidRDefault="002027CE" w:rsidP="00622BA4">
      <w:pPr>
        <w:jc w:val="both"/>
      </w:pPr>
      <w:r w:rsidRPr="00622BA4">
        <w:br w:type="page"/>
      </w:r>
    </w:p>
    <w:p w:rsidR="002027CE" w:rsidRPr="004E7E22" w:rsidRDefault="00F7065A" w:rsidP="004E7E22">
      <w:pPr>
        <w:pStyle w:val="Heading1"/>
        <w:spacing w:after="240"/>
        <w:jc w:val="both"/>
        <w:rPr>
          <w:rFonts w:ascii="Arial" w:hAnsi="Arial" w:cs="Arial"/>
          <w:color w:val="000000" w:themeColor="text1"/>
        </w:rPr>
      </w:pPr>
      <w:r w:rsidRPr="004E7E22">
        <w:rPr>
          <w:rFonts w:ascii="Arial" w:hAnsi="Arial" w:cs="Arial"/>
          <w:color w:val="000000" w:themeColor="text1"/>
        </w:rPr>
        <w:lastRenderedPageBreak/>
        <w:fldChar w:fldCharType="begin"/>
      </w:r>
      <w:r w:rsidR="002027CE" w:rsidRPr="004E7E22">
        <w:rPr>
          <w:rFonts w:ascii="Arial" w:hAnsi="Arial" w:cs="Arial"/>
          <w:color w:val="000000" w:themeColor="text1"/>
        </w:rPr>
        <w:instrText>AUTONUMLGL</w:instrText>
      </w:r>
      <w:r w:rsidRPr="004E7E22">
        <w:rPr>
          <w:rFonts w:ascii="Arial" w:hAnsi="Arial" w:cs="Arial"/>
          <w:color w:val="000000" w:themeColor="text1"/>
        </w:rPr>
        <w:fldChar w:fldCharType="end"/>
      </w:r>
      <w:r w:rsidR="002027CE" w:rsidRPr="004E7E22">
        <w:rPr>
          <w:rFonts w:ascii="Arial" w:hAnsi="Arial" w:cs="Arial"/>
          <w:color w:val="000000" w:themeColor="text1"/>
        </w:rPr>
        <w:tab/>
        <w:t xml:space="preserve"> ASSUMPTIONS AND LIMITATIONS </w:t>
      </w:r>
    </w:p>
    <w:p w:rsidR="002027CE" w:rsidRPr="004E7E22" w:rsidRDefault="00F7065A" w:rsidP="004E7E22">
      <w:pPr>
        <w:pStyle w:val="Heading2"/>
        <w:spacing w:after="240"/>
        <w:jc w:val="both"/>
        <w:rPr>
          <w:rFonts w:ascii="Arial" w:hAnsi="Arial" w:cs="Arial"/>
          <w:color w:val="000000" w:themeColor="text1"/>
        </w:rPr>
      </w:pPr>
      <w:r w:rsidRPr="004E7E22">
        <w:rPr>
          <w:rFonts w:ascii="Arial" w:hAnsi="Arial" w:cs="Arial"/>
          <w:color w:val="000000" w:themeColor="text1"/>
        </w:rPr>
        <w:fldChar w:fldCharType="begin"/>
      </w:r>
      <w:r w:rsidR="002027CE" w:rsidRPr="004E7E22">
        <w:rPr>
          <w:rFonts w:ascii="Arial" w:hAnsi="Arial" w:cs="Arial"/>
          <w:color w:val="000000" w:themeColor="text1"/>
        </w:rPr>
        <w:instrText>AUTONUMLGL</w:instrText>
      </w:r>
      <w:r w:rsidRPr="004E7E22">
        <w:rPr>
          <w:rFonts w:ascii="Arial" w:hAnsi="Arial" w:cs="Arial"/>
          <w:color w:val="000000" w:themeColor="text1"/>
        </w:rPr>
        <w:fldChar w:fldCharType="end"/>
      </w:r>
      <w:r w:rsidR="002027CE" w:rsidRPr="004E7E22">
        <w:rPr>
          <w:rFonts w:ascii="Arial" w:hAnsi="Arial" w:cs="Arial"/>
          <w:color w:val="000000" w:themeColor="text1"/>
        </w:rPr>
        <w:t xml:space="preserve">  Performance Assumptions</w:t>
      </w:r>
    </w:p>
    <w:p w:rsidR="002027CE" w:rsidRPr="004E7E22" w:rsidRDefault="002027CE" w:rsidP="004E7E22">
      <w:pPr>
        <w:ind w:firstLine="360"/>
        <w:jc w:val="both"/>
        <w:rPr>
          <w:rFonts w:ascii="Arial" w:hAnsi="Arial" w:cs="Arial"/>
          <w:color w:val="000000" w:themeColor="text1"/>
        </w:rPr>
      </w:pPr>
      <w:r w:rsidRPr="004E7E22">
        <w:rPr>
          <w:rFonts w:ascii="Arial" w:hAnsi="Arial" w:cs="Arial"/>
          <w:color w:val="000000" w:themeColor="text1"/>
        </w:rPr>
        <w:t xml:space="preserve">Composite generation software is designed to execute and complete production with the satellite images available at the production time. Any number of the available original images can be handled to generate the composite image. The information on the image availability will be documented in a log file at the composite step. </w:t>
      </w:r>
    </w:p>
    <w:p w:rsidR="002027CE" w:rsidRPr="004E7E22" w:rsidRDefault="002027CE" w:rsidP="004E7E22">
      <w:pPr>
        <w:jc w:val="both"/>
        <w:rPr>
          <w:color w:val="000000" w:themeColor="text1"/>
        </w:rPr>
      </w:pPr>
    </w:p>
    <w:p w:rsidR="002027CE" w:rsidRPr="004E7E22" w:rsidRDefault="00F7065A" w:rsidP="004E7E22">
      <w:pPr>
        <w:pStyle w:val="Heading2"/>
        <w:spacing w:after="240"/>
        <w:jc w:val="both"/>
        <w:rPr>
          <w:rFonts w:ascii="Arial" w:hAnsi="Arial" w:cs="Arial"/>
          <w:color w:val="000000" w:themeColor="text1"/>
        </w:rPr>
      </w:pPr>
      <w:r w:rsidRPr="004E7E22">
        <w:rPr>
          <w:rFonts w:ascii="Arial" w:hAnsi="Arial" w:cs="Arial"/>
          <w:color w:val="000000" w:themeColor="text1"/>
        </w:rPr>
        <w:fldChar w:fldCharType="begin"/>
      </w:r>
      <w:r w:rsidR="002027CE" w:rsidRPr="004E7E22">
        <w:rPr>
          <w:rFonts w:ascii="Arial" w:hAnsi="Arial" w:cs="Arial"/>
          <w:color w:val="000000" w:themeColor="text1"/>
        </w:rPr>
        <w:instrText>AUTONUMLGL</w:instrText>
      </w:r>
      <w:r w:rsidRPr="004E7E22">
        <w:rPr>
          <w:rFonts w:ascii="Arial" w:hAnsi="Arial" w:cs="Arial"/>
          <w:color w:val="000000" w:themeColor="text1"/>
        </w:rPr>
        <w:fldChar w:fldCharType="end"/>
      </w:r>
      <w:r w:rsidR="002027CE" w:rsidRPr="004E7E22">
        <w:rPr>
          <w:rFonts w:ascii="Arial" w:hAnsi="Arial" w:cs="Arial"/>
          <w:color w:val="000000" w:themeColor="text1"/>
        </w:rPr>
        <w:t xml:space="preserve">  Potential Improvements</w:t>
      </w:r>
    </w:p>
    <w:p w:rsidR="002027CE" w:rsidRPr="004E7E22" w:rsidRDefault="002027CE" w:rsidP="004E7E22">
      <w:pPr>
        <w:pStyle w:val="NormalIndent"/>
        <w:ind w:left="0"/>
        <w:jc w:val="both"/>
        <w:rPr>
          <w:rFonts w:ascii="Arial" w:hAnsi="Arial" w:cs="Arial"/>
          <w:color w:val="000000" w:themeColor="text1"/>
        </w:rPr>
      </w:pPr>
      <w:r w:rsidRPr="004E7E22">
        <w:rPr>
          <w:rFonts w:ascii="Arial" w:hAnsi="Arial" w:cs="Arial"/>
          <w:color w:val="000000" w:themeColor="text1"/>
        </w:rPr>
        <w:t xml:space="preserve">The product can be improved by applying cross satellite calibration with the help of additional satellite data, especially for the visible channel. </w:t>
      </w:r>
      <w:r w:rsidR="00622BA4">
        <w:rPr>
          <w:rFonts w:ascii="Arial" w:hAnsi="Arial" w:cs="Arial"/>
          <w:color w:val="000000" w:themeColor="text1"/>
        </w:rPr>
        <w:t xml:space="preserve">The operational implementation of Himawari-8 that will replace MTSAT-2 is expected to be completed by December 2015. </w:t>
      </w:r>
      <w:r w:rsidR="00DE7407">
        <w:rPr>
          <w:rFonts w:ascii="Arial" w:hAnsi="Arial" w:cs="Arial"/>
          <w:color w:val="000000" w:themeColor="text1"/>
        </w:rPr>
        <w:t>T</w:t>
      </w:r>
      <w:r w:rsidR="00622BA4">
        <w:rPr>
          <w:rFonts w:ascii="Arial" w:hAnsi="Arial" w:cs="Arial"/>
          <w:color w:val="000000" w:themeColor="text1"/>
        </w:rPr>
        <w:t xml:space="preserve">he </w:t>
      </w:r>
      <w:r w:rsidR="00DE7407">
        <w:rPr>
          <w:rFonts w:ascii="Arial" w:hAnsi="Arial" w:cs="Arial"/>
          <w:color w:val="000000" w:themeColor="text1"/>
        </w:rPr>
        <w:t xml:space="preserve">location of the </w:t>
      </w:r>
      <w:proofErr w:type="spellStart"/>
      <w:r w:rsidR="00622BA4">
        <w:rPr>
          <w:rFonts w:ascii="Arial" w:hAnsi="Arial" w:cs="Arial"/>
          <w:color w:val="000000" w:themeColor="text1"/>
        </w:rPr>
        <w:t>subpoint</w:t>
      </w:r>
      <w:proofErr w:type="spellEnd"/>
      <w:r w:rsidR="00622BA4">
        <w:rPr>
          <w:rFonts w:ascii="Arial" w:hAnsi="Arial" w:cs="Arial"/>
          <w:color w:val="000000" w:themeColor="text1"/>
        </w:rPr>
        <w:t xml:space="preserve"> of Himawari-8</w:t>
      </w:r>
      <w:r w:rsidR="00DE7407">
        <w:rPr>
          <w:rFonts w:ascii="Arial" w:hAnsi="Arial" w:cs="Arial"/>
          <w:color w:val="000000" w:themeColor="text1"/>
        </w:rPr>
        <w:t xml:space="preserve">, </w:t>
      </w:r>
      <w:r w:rsidR="00622BA4">
        <w:rPr>
          <w:rFonts w:ascii="Arial" w:hAnsi="Arial" w:cs="Arial"/>
          <w:color w:val="000000" w:themeColor="text1"/>
        </w:rPr>
        <w:t>4.3</w:t>
      </w:r>
      <w:r w:rsidR="00DE7407">
        <w:rPr>
          <w:rFonts w:ascii="Arial" w:hAnsi="Arial" w:cs="Arial"/>
        </w:rPr>
        <w:t>°</w:t>
      </w:r>
      <w:r w:rsidR="00622BA4">
        <w:rPr>
          <w:rFonts w:ascii="Arial" w:hAnsi="Arial" w:cs="Arial"/>
          <w:color w:val="000000" w:themeColor="text1"/>
        </w:rPr>
        <w:t xml:space="preserve"> west of the </w:t>
      </w:r>
      <w:proofErr w:type="spellStart"/>
      <w:r w:rsidR="00622BA4">
        <w:rPr>
          <w:rFonts w:ascii="Arial" w:hAnsi="Arial" w:cs="Arial"/>
          <w:color w:val="000000" w:themeColor="text1"/>
        </w:rPr>
        <w:t>subpoint</w:t>
      </w:r>
      <w:proofErr w:type="spellEnd"/>
      <w:r w:rsidR="00622BA4">
        <w:rPr>
          <w:rFonts w:ascii="Arial" w:hAnsi="Arial" w:cs="Arial"/>
          <w:color w:val="000000" w:themeColor="text1"/>
        </w:rPr>
        <w:t xml:space="preserve"> of MTSAT</w:t>
      </w:r>
      <w:r w:rsidR="00DE7407">
        <w:rPr>
          <w:rFonts w:ascii="Arial" w:hAnsi="Arial" w:cs="Arial"/>
          <w:color w:val="000000" w:themeColor="text1"/>
        </w:rPr>
        <w:t>-2, should serve to reduce the gap in coverage near longitude 70</w:t>
      </w:r>
      <w:r w:rsidR="00DE7407">
        <w:rPr>
          <w:rFonts w:ascii="Arial" w:hAnsi="Arial" w:cs="Arial"/>
        </w:rPr>
        <w:t>°</w:t>
      </w:r>
      <w:r w:rsidR="00DE7407">
        <w:rPr>
          <w:rFonts w:ascii="Arial" w:hAnsi="Arial" w:cs="Arial"/>
          <w:color w:val="000000" w:themeColor="text1"/>
        </w:rPr>
        <w:t xml:space="preserve"> E.</w:t>
      </w:r>
      <w:r w:rsidR="00622BA4">
        <w:rPr>
          <w:rFonts w:ascii="Arial" w:hAnsi="Arial" w:cs="Arial"/>
          <w:color w:val="000000" w:themeColor="text1"/>
        </w:rPr>
        <w:t xml:space="preserve"> </w:t>
      </w:r>
    </w:p>
    <w:p w:rsidR="002027CE" w:rsidRPr="004E7E22" w:rsidRDefault="002027CE" w:rsidP="004E7E22">
      <w:pPr>
        <w:jc w:val="both"/>
        <w:rPr>
          <w:rFonts w:ascii="Arial" w:hAnsi="Arial" w:cs="Arial"/>
          <w:color w:val="000000" w:themeColor="text1"/>
        </w:rPr>
      </w:pPr>
    </w:p>
    <w:bookmarkEnd w:id="20"/>
    <w:bookmarkEnd w:id="21"/>
    <w:p w:rsidR="00BF39EA" w:rsidRPr="00EF7612" w:rsidRDefault="00BF39EA" w:rsidP="00BF39EA">
      <w:pPr>
        <w:suppressLineNumbers/>
        <w:spacing w:before="240"/>
        <w:rPr>
          <w:rFonts w:ascii="Arial" w:hAnsi="Arial" w:cs="Arial"/>
        </w:rPr>
      </w:pPr>
    </w:p>
    <w:p w:rsidR="00726368" w:rsidRPr="00A20F91" w:rsidRDefault="00726368" w:rsidP="00726368">
      <w:pPr>
        <w:pStyle w:val="NormalIndent"/>
        <w:ind w:left="0"/>
        <w:rPr>
          <w:rFonts w:ascii="Arial" w:hAnsi="Arial" w:cs="Arial"/>
        </w:rPr>
      </w:pPr>
    </w:p>
    <w:p w:rsidR="00F90A95" w:rsidRDefault="00F90A95" w:rsidP="00314F68">
      <w:pPr>
        <w:suppressLineNumbers/>
        <w:rPr>
          <w:rFonts w:ascii="Arial" w:hAnsi="Arial" w:cs="Arial"/>
        </w:rPr>
      </w:pPr>
    </w:p>
    <w:p w:rsidR="00DA6AD1" w:rsidRDefault="00DA6AD1" w:rsidP="00314F68">
      <w:pPr>
        <w:suppressLineNumbers/>
        <w:rPr>
          <w:rFonts w:ascii="Arial" w:hAnsi="Arial" w:cs="Arial"/>
        </w:rPr>
      </w:pPr>
    </w:p>
    <w:p w:rsidR="00DA6AD1" w:rsidRPr="00A20F91" w:rsidRDefault="00872496" w:rsidP="00314F68">
      <w:pPr>
        <w:suppressLineNumbers/>
        <w:rPr>
          <w:rFonts w:ascii="Arial" w:hAnsi="Arial" w:cs="Arial"/>
        </w:rPr>
      </w:pPr>
      <w:r>
        <w:rPr>
          <w:rFonts w:ascii="Arial" w:hAnsi="Arial" w:cs="Arial"/>
        </w:rPr>
        <w:br w:type="page"/>
      </w:r>
    </w:p>
    <w:p w:rsidR="00314F68" w:rsidRPr="00A20F91" w:rsidRDefault="00F7065A" w:rsidP="001800AE">
      <w:pPr>
        <w:pStyle w:val="Heading1"/>
        <w:spacing w:after="240"/>
        <w:rPr>
          <w:rFonts w:ascii="Arial" w:hAnsi="Arial" w:cs="Arial"/>
          <w:sz w:val="28"/>
          <w:szCs w:val="28"/>
        </w:rPr>
      </w:pPr>
      <w:r w:rsidRPr="00A20F91">
        <w:rPr>
          <w:rFonts w:ascii="Arial" w:hAnsi="Arial" w:cs="Arial"/>
        </w:rPr>
        <w:lastRenderedPageBreak/>
        <w:fldChar w:fldCharType="begin"/>
      </w:r>
      <w:r w:rsidR="00314F68" w:rsidRPr="00A20F91">
        <w:rPr>
          <w:rFonts w:ascii="Arial" w:hAnsi="Arial" w:cs="Arial"/>
        </w:rPr>
        <w:instrText>AUTONUMLGL</w:instrText>
      </w:r>
      <w:bookmarkStart w:id="30" w:name="_Toc178477229"/>
      <w:bookmarkStart w:id="31" w:name="_Toc336517789"/>
      <w:r w:rsidRPr="00A20F91">
        <w:rPr>
          <w:rFonts w:ascii="Arial" w:hAnsi="Arial" w:cs="Arial"/>
        </w:rPr>
        <w:fldChar w:fldCharType="end"/>
      </w:r>
      <w:r w:rsidR="00314F68" w:rsidRPr="00A20F91">
        <w:rPr>
          <w:rFonts w:ascii="Arial" w:hAnsi="Arial" w:cs="Arial"/>
        </w:rPr>
        <w:t xml:space="preserve">  </w:t>
      </w:r>
      <w:bookmarkEnd w:id="30"/>
      <w:r w:rsidR="001800AE">
        <w:rPr>
          <w:rFonts w:ascii="Arial" w:hAnsi="Arial" w:cs="Arial"/>
        </w:rPr>
        <w:t>REFERENCES</w:t>
      </w:r>
      <w:bookmarkEnd w:id="31"/>
    </w:p>
    <w:p w:rsidR="002F3949" w:rsidRDefault="00BD09D5" w:rsidP="002F3949">
      <w:pPr>
        <w:adjustRightInd w:val="0"/>
        <w:spacing w:line="240" w:lineRule="atLeast"/>
        <w:rPr>
          <w:rFonts w:ascii="Arial" w:hAnsi="Arial" w:cs="Arial"/>
        </w:rPr>
      </w:pPr>
      <w:proofErr w:type="spellStart"/>
      <w:r w:rsidRPr="002F3949">
        <w:rPr>
          <w:rFonts w:ascii="Arial" w:hAnsi="Arial" w:cs="Arial"/>
        </w:rPr>
        <w:t>McIDAS</w:t>
      </w:r>
      <w:proofErr w:type="spellEnd"/>
      <w:r w:rsidRPr="002F3949">
        <w:rPr>
          <w:rFonts w:ascii="Arial" w:hAnsi="Arial" w:cs="Arial"/>
        </w:rPr>
        <w:t>-X Users’ Guide:</w:t>
      </w:r>
      <w:r w:rsidR="002F3949">
        <w:rPr>
          <w:rFonts w:ascii="Arial" w:hAnsi="Arial" w:cs="Arial"/>
        </w:rPr>
        <w:t xml:space="preserve">  </w:t>
      </w:r>
      <w:hyperlink r:id="rId19" w:history="1">
        <w:r w:rsidR="002F3949" w:rsidRPr="00B72114">
          <w:rPr>
            <w:rStyle w:val="Hyperlink"/>
            <w:rFonts w:ascii="Arial" w:hAnsi="Arial" w:cs="Arial"/>
          </w:rPr>
          <w:t>https://www.ssec.wisc.edu/mcidas/doc/users_guide/2014.1/</w:t>
        </w:r>
      </w:hyperlink>
      <w:r w:rsidRPr="002F3949">
        <w:rPr>
          <w:rFonts w:ascii="Arial" w:hAnsi="Arial" w:cs="Arial"/>
        </w:rPr>
        <w:t xml:space="preserve"> </w:t>
      </w:r>
    </w:p>
    <w:p w:rsidR="002F3949" w:rsidRDefault="002F3949" w:rsidP="002F3949">
      <w:pPr>
        <w:adjustRightInd w:val="0"/>
        <w:spacing w:line="240" w:lineRule="atLeast"/>
        <w:rPr>
          <w:rFonts w:ascii="Arial" w:hAnsi="Arial" w:cs="Arial"/>
        </w:rPr>
      </w:pPr>
    </w:p>
    <w:p w:rsidR="002F3949" w:rsidRDefault="00BD09D5" w:rsidP="002F3949">
      <w:pPr>
        <w:adjustRightInd w:val="0"/>
        <w:spacing w:line="240" w:lineRule="atLeast"/>
        <w:rPr>
          <w:rFonts w:ascii="Arial" w:hAnsi="Arial" w:cs="Arial"/>
        </w:rPr>
      </w:pPr>
      <w:proofErr w:type="spellStart"/>
      <w:r w:rsidRPr="002F3949">
        <w:rPr>
          <w:rFonts w:ascii="Arial" w:hAnsi="Arial" w:cs="Arial"/>
        </w:rPr>
        <w:t>McIDAS</w:t>
      </w:r>
      <w:proofErr w:type="spellEnd"/>
      <w:r w:rsidRPr="002F3949">
        <w:rPr>
          <w:rFonts w:ascii="Arial" w:hAnsi="Arial" w:cs="Arial"/>
        </w:rPr>
        <w:t>-XRD:</w:t>
      </w:r>
      <w:r w:rsidR="002F3949">
        <w:rPr>
          <w:rFonts w:ascii="Arial" w:hAnsi="Arial" w:cs="Arial"/>
        </w:rPr>
        <w:t xml:space="preserve">  </w:t>
      </w:r>
      <w:hyperlink r:id="rId20" w:history="1">
        <w:r w:rsidR="002F3949" w:rsidRPr="00B72114">
          <w:rPr>
            <w:rStyle w:val="Hyperlink"/>
            <w:rFonts w:ascii="Arial" w:hAnsi="Arial" w:cs="Arial"/>
          </w:rPr>
          <w:t>https://www.ssec.wisc.edu/mcidas/software/xrd/</w:t>
        </w:r>
      </w:hyperlink>
    </w:p>
    <w:p w:rsidR="002F3949" w:rsidRDefault="002F3949" w:rsidP="002F3949">
      <w:pPr>
        <w:adjustRightInd w:val="0"/>
        <w:spacing w:line="240" w:lineRule="atLeast"/>
        <w:rPr>
          <w:rFonts w:ascii="Arial" w:hAnsi="Arial" w:cs="Arial"/>
        </w:rPr>
      </w:pPr>
    </w:p>
    <w:p w:rsidR="002F3949" w:rsidRDefault="00BD09D5" w:rsidP="002F3949">
      <w:pPr>
        <w:adjustRightInd w:val="0"/>
        <w:spacing w:line="240" w:lineRule="atLeast"/>
        <w:rPr>
          <w:rFonts w:ascii="Arial" w:hAnsi="Arial" w:cs="Arial"/>
        </w:rPr>
      </w:pPr>
      <w:r w:rsidRPr="002F3949">
        <w:rPr>
          <w:rFonts w:ascii="Arial" w:hAnsi="Arial" w:cs="Arial"/>
        </w:rPr>
        <w:t>Boeing, Inc., 2006: GOES-N Data Book.</w:t>
      </w:r>
    </w:p>
    <w:p w:rsidR="00F752EB" w:rsidRDefault="00F752EB" w:rsidP="002F3949">
      <w:pPr>
        <w:adjustRightInd w:val="0"/>
        <w:spacing w:line="240" w:lineRule="atLeast"/>
        <w:rPr>
          <w:rFonts w:ascii="Arial" w:hAnsi="Arial" w:cs="Arial"/>
        </w:rPr>
      </w:pPr>
    </w:p>
    <w:p w:rsidR="00F752EB" w:rsidRPr="00F752EB" w:rsidRDefault="00F752EB" w:rsidP="002F3949">
      <w:pPr>
        <w:adjustRightInd w:val="0"/>
        <w:spacing w:line="240" w:lineRule="atLeast"/>
        <w:rPr>
          <w:rFonts w:ascii="Arial" w:hAnsi="Arial" w:cs="Arial"/>
        </w:rPr>
      </w:pPr>
      <w:proofErr w:type="spellStart"/>
      <w:proofErr w:type="gramStart"/>
      <w:r w:rsidRPr="00F752EB">
        <w:rPr>
          <w:rFonts w:ascii="Arial" w:hAnsi="Arial" w:cs="Arial"/>
          <w:color w:val="222222"/>
          <w:shd w:val="clear" w:color="auto" w:fill="FFFFFF"/>
        </w:rPr>
        <w:t>Kohrs</w:t>
      </w:r>
      <w:proofErr w:type="spellEnd"/>
      <w:r w:rsidRPr="00F752EB">
        <w:rPr>
          <w:rFonts w:ascii="Arial" w:hAnsi="Arial" w:cs="Arial"/>
          <w:color w:val="222222"/>
          <w:shd w:val="clear" w:color="auto" w:fill="FFFFFF"/>
        </w:rPr>
        <w:t xml:space="preserve"> R., M. </w:t>
      </w:r>
      <w:proofErr w:type="spellStart"/>
      <w:r w:rsidRPr="00F752EB">
        <w:rPr>
          <w:rFonts w:ascii="Arial" w:hAnsi="Arial" w:cs="Arial"/>
          <w:color w:val="222222"/>
          <w:shd w:val="clear" w:color="auto" w:fill="FFFFFF"/>
        </w:rPr>
        <w:t>Lazzara</w:t>
      </w:r>
      <w:proofErr w:type="spellEnd"/>
      <w:r w:rsidRPr="00F752EB">
        <w:rPr>
          <w:rFonts w:ascii="Arial" w:hAnsi="Arial" w:cs="Arial"/>
          <w:color w:val="222222"/>
          <w:shd w:val="clear" w:color="auto" w:fill="FFFFFF"/>
        </w:rPr>
        <w:t xml:space="preserve">, D. </w:t>
      </w:r>
      <w:proofErr w:type="spellStart"/>
      <w:r w:rsidRPr="00F752EB">
        <w:rPr>
          <w:rFonts w:ascii="Arial" w:hAnsi="Arial" w:cs="Arial"/>
          <w:color w:val="222222"/>
          <w:shd w:val="clear" w:color="auto" w:fill="FFFFFF"/>
        </w:rPr>
        <w:t>Santek</w:t>
      </w:r>
      <w:proofErr w:type="spellEnd"/>
      <w:r w:rsidRPr="00F752EB">
        <w:rPr>
          <w:rFonts w:ascii="Arial" w:hAnsi="Arial" w:cs="Arial"/>
          <w:color w:val="222222"/>
          <w:shd w:val="clear" w:color="auto" w:fill="FFFFFF"/>
        </w:rPr>
        <w:t xml:space="preserve">, N. </w:t>
      </w:r>
      <w:proofErr w:type="spellStart"/>
      <w:r w:rsidRPr="00F752EB">
        <w:rPr>
          <w:rFonts w:ascii="Arial" w:hAnsi="Arial" w:cs="Arial"/>
          <w:color w:val="222222"/>
          <w:shd w:val="clear" w:color="auto" w:fill="FFFFFF"/>
        </w:rPr>
        <w:t>Bearson</w:t>
      </w:r>
      <w:proofErr w:type="spellEnd"/>
      <w:r w:rsidRPr="00F752EB">
        <w:rPr>
          <w:rFonts w:ascii="Arial" w:hAnsi="Arial" w:cs="Arial"/>
          <w:color w:val="222222"/>
          <w:shd w:val="clear" w:color="auto" w:fill="FFFFFF"/>
        </w:rPr>
        <w:t xml:space="preserve">, S. Knuth, and J. </w:t>
      </w:r>
      <w:proofErr w:type="spellStart"/>
      <w:r w:rsidRPr="00F752EB">
        <w:rPr>
          <w:rFonts w:ascii="Arial" w:hAnsi="Arial" w:cs="Arial"/>
          <w:color w:val="222222"/>
          <w:shd w:val="clear" w:color="auto" w:fill="FFFFFF"/>
        </w:rPr>
        <w:t>Robiadek</w:t>
      </w:r>
      <w:proofErr w:type="spellEnd"/>
      <w:r w:rsidRPr="00F752EB">
        <w:rPr>
          <w:rFonts w:ascii="Arial" w:hAnsi="Arial" w:cs="Arial"/>
          <w:color w:val="222222"/>
          <w:shd w:val="clear" w:color="auto" w:fill="FFFFFF"/>
        </w:rPr>
        <w:t>, 2014.</w:t>
      </w:r>
      <w:proofErr w:type="gramEnd"/>
      <w:r w:rsidRPr="00F752EB">
        <w:rPr>
          <w:rFonts w:ascii="Arial" w:hAnsi="Arial" w:cs="Arial"/>
          <w:color w:val="222222"/>
          <w:shd w:val="clear" w:color="auto" w:fill="FFFFFF"/>
        </w:rPr>
        <w:t xml:space="preserve"> Global Satellite Composites – 20 Years of Evolution, Atmospheric Research 135-136, 8-24. </w:t>
      </w:r>
      <w:r w:rsidRPr="00F752EB">
        <w:rPr>
          <w:rStyle w:val="apple-converted-space"/>
          <w:rFonts w:ascii="Arial" w:hAnsi="Arial" w:cs="Arial"/>
          <w:color w:val="222222"/>
          <w:shd w:val="clear" w:color="auto" w:fill="FFFFFF"/>
        </w:rPr>
        <w:t> </w:t>
      </w:r>
      <w:r w:rsidRPr="00F752EB">
        <w:rPr>
          <w:rFonts w:ascii="Arial" w:hAnsi="Arial" w:cs="Arial"/>
          <w:color w:val="222222"/>
        </w:rPr>
        <w:br/>
      </w:r>
      <w:hyperlink r:id="rId21" w:tgtFrame="_blank" w:history="1">
        <w:r w:rsidRPr="00F752EB">
          <w:rPr>
            <w:rStyle w:val="Hyperlink"/>
            <w:rFonts w:ascii="Arial" w:hAnsi="Arial" w:cs="Arial"/>
            <w:color w:val="1155CC"/>
            <w:shd w:val="clear" w:color="auto" w:fill="FFFFFF"/>
          </w:rPr>
          <w:t>http://dx.doi.org/10.1016/j.atmosres.2013.07.023</w:t>
        </w:r>
      </w:hyperlink>
    </w:p>
    <w:p w:rsidR="002F3949" w:rsidRDefault="002F3949" w:rsidP="002F3949">
      <w:pPr>
        <w:adjustRightInd w:val="0"/>
        <w:spacing w:line="240" w:lineRule="atLeast"/>
        <w:rPr>
          <w:rFonts w:ascii="Arial" w:hAnsi="Arial" w:cs="Arial"/>
        </w:rPr>
      </w:pPr>
    </w:p>
    <w:p w:rsidR="005E2238" w:rsidRPr="002F3949" w:rsidRDefault="00BD09D5" w:rsidP="002F3949">
      <w:pPr>
        <w:adjustRightInd w:val="0"/>
        <w:spacing w:line="240" w:lineRule="atLeast"/>
        <w:rPr>
          <w:rFonts w:ascii="Arial" w:hAnsi="Arial" w:cs="Arial"/>
        </w:rPr>
      </w:pPr>
      <w:proofErr w:type="spellStart"/>
      <w:r w:rsidRPr="002F3949">
        <w:rPr>
          <w:rFonts w:ascii="Arial" w:hAnsi="Arial" w:cs="Arial"/>
        </w:rPr>
        <w:t>Schmetz</w:t>
      </w:r>
      <w:proofErr w:type="spellEnd"/>
      <w:r w:rsidRPr="002F3949">
        <w:rPr>
          <w:rFonts w:ascii="Arial" w:hAnsi="Arial" w:cs="Arial"/>
        </w:rPr>
        <w:t xml:space="preserve">, J., </w:t>
      </w:r>
      <w:proofErr w:type="spellStart"/>
      <w:r w:rsidRPr="002F3949">
        <w:rPr>
          <w:rFonts w:ascii="Arial" w:hAnsi="Arial" w:cs="Arial"/>
        </w:rPr>
        <w:t>Pili</w:t>
      </w:r>
      <w:proofErr w:type="spellEnd"/>
      <w:r w:rsidRPr="002F3949">
        <w:rPr>
          <w:rFonts w:ascii="Arial" w:hAnsi="Arial" w:cs="Arial"/>
        </w:rPr>
        <w:t xml:space="preserve">, P., </w:t>
      </w:r>
      <w:proofErr w:type="spellStart"/>
      <w:r w:rsidRPr="002F3949">
        <w:rPr>
          <w:rFonts w:ascii="Arial" w:hAnsi="Arial" w:cs="Arial"/>
        </w:rPr>
        <w:t>Tjemkes</w:t>
      </w:r>
      <w:proofErr w:type="spellEnd"/>
      <w:r w:rsidRPr="002F3949">
        <w:rPr>
          <w:rFonts w:ascii="Arial" w:hAnsi="Arial" w:cs="Arial"/>
        </w:rPr>
        <w:t xml:space="preserve">, S., Just, D., </w:t>
      </w:r>
      <w:proofErr w:type="spellStart"/>
      <w:r w:rsidRPr="002F3949">
        <w:rPr>
          <w:rFonts w:ascii="Arial" w:hAnsi="Arial" w:cs="Arial"/>
        </w:rPr>
        <w:t>Kerkmann</w:t>
      </w:r>
      <w:proofErr w:type="spellEnd"/>
      <w:r w:rsidRPr="002F3949">
        <w:rPr>
          <w:rFonts w:ascii="Arial" w:hAnsi="Arial" w:cs="Arial"/>
        </w:rPr>
        <w:t>, J</w:t>
      </w:r>
      <w:proofErr w:type="gramStart"/>
      <w:r w:rsidRPr="002F3949">
        <w:rPr>
          <w:rFonts w:ascii="Arial" w:hAnsi="Arial" w:cs="Arial"/>
        </w:rPr>
        <w:t>. ,</w:t>
      </w:r>
      <w:proofErr w:type="gramEnd"/>
      <w:r w:rsidRPr="002F3949">
        <w:rPr>
          <w:rFonts w:ascii="Arial" w:hAnsi="Arial" w:cs="Arial"/>
        </w:rPr>
        <w:t xml:space="preserve"> Rota, S., and A. </w:t>
      </w:r>
      <w:proofErr w:type="spellStart"/>
      <w:r w:rsidRPr="002F3949">
        <w:rPr>
          <w:rFonts w:ascii="Arial" w:hAnsi="Arial" w:cs="Arial"/>
        </w:rPr>
        <w:t>Ratier</w:t>
      </w:r>
      <w:proofErr w:type="spellEnd"/>
      <w:r w:rsidRPr="002F3949">
        <w:rPr>
          <w:rFonts w:ascii="Arial" w:hAnsi="Arial" w:cs="Arial"/>
        </w:rPr>
        <w:t xml:space="preserve">, 2002: An Introduction to </w:t>
      </w:r>
      <w:proofErr w:type="spellStart"/>
      <w:r w:rsidRPr="002F3949">
        <w:rPr>
          <w:rFonts w:ascii="Arial" w:hAnsi="Arial" w:cs="Arial"/>
        </w:rPr>
        <w:t>Meteosat</w:t>
      </w:r>
      <w:proofErr w:type="spellEnd"/>
      <w:r w:rsidRPr="002F3949">
        <w:rPr>
          <w:rFonts w:ascii="Arial" w:hAnsi="Arial" w:cs="Arial"/>
        </w:rPr>
        <w:t xml:space="preserve"> Second Generation (MSG). </w:t>
      </w:r>
      <w:r w:rsidRPr="002F3949">
        <w:rPr>
          <w:rFonts w:ascii="Arial" w:hAnsi="Arial" w:cs="Arial"/>
          <w:i/>
          <w:iCs/>
          <w:lang w:val="sv-SE"/>
        </w:rPr>
        <w:t>Bull. Amer. Meteor. Soc.</w:t>
      </w:r>
      <w:r w:rsidRPr="002F3949">
        <w:rPr>
          <w:rFonts w:ascii="Arial" w:hAnsi="Arial" w:cs="Arial"/>
          <w:lang w:val="sv-SE"/>
        </w:rPr>
        <w:t>, </w:t>
      </w:r>
      <w:r w:rsidRPr="002F3949">
        <w:rPr>
          <w:rFonts w:ascii="Arial" w:hAnsi="Arial" w:cs="Arial"/>
          <w:b/>
          <w:bCs/>
          <w:lang w:val="sv-SE"/>
        </w:rPr>
        <w:t>83</w:t>
      </w:r>
      <w:r w:rsidRPr="002F3949">
        <w:rPr>
          <w:rFonts w:ascii="Arial" w:hAnsi="Arial" w:cs="Arial"/>
          <w:lang w:val="sv-SE"/>
        </w:rPr>
        <w:t>, 977–992.</w:t>
      </w:r>
      <w:r w:rsidRPr="002F3949">
        <w:rPr>
          <w:rFonts w:ascii="Arial" w:hAnsi="Arial" w:cs="Arial"/>
        </w:rPr>
        <w:t xml:space="preserve"> </w:t>
      </w:r>
    </w:p>
    <w:p w:rsidR="004B1F04" w:rsidRDefault="004B1F04" w:rsidP="004B1F04">
      <w:pPr>
        <w:pBdr>
          <w:bottom w:val="single" w:sz="12" w:space="1" w:color="auto"/>
        </w:pBdr>
        <w:adjustRightInd w:val="0"/>
        <w:spacing w:line="240" w:lineRule="atLeast"/>
        <w:rPr>
          <w:rFonts w:ascii="Arial" w:hAnsi="Arial" w:cs="Arial"/>
        </w:rPr>
      </w:pPr>
    </w:p>
    <w:p w:rsidR="004B1F04" w:rsidRDefault="004B1F04" w:rsidP="004B1F04">
      <w:pPr>
        <w:adjustRightInd w:val="0"/>
        <w:spacing w:before="120" w:line="240" w:lineRule="atLeast"/>
        <w:rPr>
          <w:rFonts w:ascii="Arial" w:hAnsi="Arial" w:cs="Arial"/>
        </w:rPr>
      </w:pPr>
      <w:r>
        <w:rPr>
          <w:rFonts w:ascii="Arial" w:hAnsi="Arial" w:cs="Arial"/>
        </w:rPr>
        <w:t>END OF DOCUMENT</w:t>
      </w:r>
    </w:p>
    <w:p w:rsidR="003271F1" w:rsidRPr="00DA0E5D" w:rsidRDefault="003271F1" w:rsidP="00637731">
      <w:pPr>
        <w:adjustRightInd w:val="0"/>
        <w:spacing w:line="240" w:lineRule="atLeast"/>
      </w:pPr>
      <w:bookmarkStart w:id="32" w:name="Guidelines"/>
      <w:bookmarkStart w:id="33" w:name="AppendixA"/>
      <w:bookmarkEnd w:id="22"/>
      <w:bookmarkEnd w:id="23"/>
      <w:bookmarkEnd w:id="32"/>
      <w:bookmarkEnd w:id="33"/>
    </w:p>
    <w:sectPr w:rsidR="003271F1" w:rsidRPr="00DA0E5D" w:rsidSect="00FB592E">
      <w:headerReference w:type="default" r:id="rId22"/>
      <w:pgSz w:w="12240" w:h="15840"/>
      <w:pgMar w:top="1440" w:right="1080" w:bottom="1440" w:left="1440" w:header="720" w:footer="720" w:gutter="0"/>
      <w:pgNumType w:start="2"/>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5CAA" w:rsidRDefault="00075CAA">
      <w:r>
        <w:separator/>
      </w:r>
    </w:p>
  </w:endnote>
  <w:endnote w:type="continuationSeparator" w:id="0">
    <w:p w:rsidR="00075CAA" w:rsidRDefault="00075CA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ymbolMT">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2BA4" w:rsidRPr="00CC4D9C" w:rsidRDefault="00622BA4" w:rsidP="007E0258">
    <w:pPr>
      <w:pStyle w:val="Footer"/>
      <w:tabs>
        <w:tab w:val="clear" w:pos="8640"/>
      </w:tabs>
      <w:jc w:val="center"/>
      <w:rPr>
        <w:rFonts w:ascii="Arial" w:hAnsi="Arial" w:cs="Arial"/>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2BA4" w:rsidRDefault="00622BA4">
    <w:pPr>
      <w:pStyle w:val="Footer"/>
      <w:tabs>
        <w:tab w:val="clear" w:pos="8640"/>
      </w:tabs>
      <w:ind w:right="-720"/>
      <w:rPr>
        <w:sz w:val="18"/>
        <w:szCs w:val="18"/>
      </w:rPr>
    </w:pPr>
  </w:p>
  <w:p w:rsidR="00622BA4" w:rsidRDefault="00622BA4">
    <w:pPr>
      <w:pStyle w:val="Footer"/>
      <w:tabs>
        <w:tab w:val="clear" w:pos="8640"/>
      </w:tabs>
      <w:ind w:right="-720"/>
      <w:rPr>
        <w:sz w:val="16"/>
        <w:szCs w:val="16"/>
      </w:rPr>
    </w:pPr>
  </w:p>
  <w:p w:rsidR="00622BA4" w:rsidRDefault="00622BA4" w:rsidP="007E0258">
    <w:pPr>
      <w:pStyle w:val="Footer"/>
      <w:tabs>
        <w:tab w:val="clear" w:pos="8640"/>
      </w:tabs>
      <w:jc w:val="center"/>
    </w:pPr>
    <w:r>
      <w:rPr>
        <w:sz w:val="16"/>
        <w:szCs w:val="16"/>
      </w:rPr>
      <w:t>Hardcopy Uncontrolled</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5CAA" w:rsidRDefault="00075CAA">
      <w:r>
        <w:separator/>
      </w:r>
    </w:p>
  </w:footnote>
  <w:footnote w:type="continuationSeparator" w:id="0">
    <w:p w:rsidR="00075CAA" w:rsidRDefault="00075CA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2BA4" w:rsidRDefault="00622BA4" w:rsidP="001E1F6A">
    <w:pPr>
      <w:pStyle w:val="Header"/>
      <w:ind w:right="-9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2BA4" w:rsidRPr="00CC4D9C" w:rsidRDefault="00622BA4" w:rsidP="001E1F6A">
    <w:pPr>
      <w:tabs>
        <w:tab w:val="left" w:pos="6480"/>
        <w:tab w:val="left" w:pos="6840"/>
      </w:tabs>
      <w:ind w:left="180" w:right="-90"/>
      <w:rPr>
        <w:rFonts w:ascii="Arial" w:hAnsi="Arial" w:cs="Arial"/>
        <w:b/>
        <w:bCs/>
        <w:sz w:val="40"/>
        <w:szCs w:val="40"/>
        <w:lang w:val="fr-FR"/>
      </w:rPr>
    </w:pPr>
    <w:r w:rsidRPr="00CC4D9C">
      <w:rPr>
        <w:rFonts w:ascii="Arial" w:hAnsi="Arial" w:cs="Arial"/>
        <w:b/>
        <w:bCs/>
        <w:sz w:val="40"/>
        <w:szCs w:val="40"/>
        <w:lang w:val="fr-FR"/>
      </w:rPr>
      <w:t xml:space="preserve">NOAA </w:t>
    </w:r>
  </w:p>
  <w:p w:rsidR="00622BA4" w:rsidRDefault="00622BA4" w:rsidP="00F35B46">
    <w:pPr>
      <w:tabs>
        <w:tab w:val="left" w:pos="3150"/>
        <w:tab w:val="left" w:pos="3600"/>
        <w:tab w:val="left" w:pos="5220"/>
        <w:tab w:val="left" w:pos="6480"/>
      </w:tabs>
      <w:ind w:left="180" w:right="-90"/>
      <w:jc w:val="right"/>
      <w:rPr>
        <w:rFonts w:ascii="Arial" w:hAnsi="Arial" w:cs="Arial"/>
      </w:rPr>
    </w:pPr>
    <w:r w:rsidRPr="00CC4D9C">
      <w:rPr>
        <w:rFonts w:ascii="Arial" w:hAnsi="Arial" w:cs="Arial"/>
        <w:lang w:val="fr-FR"/>
      </w:rPr>
      <w:tab/>
    </w:r>
    <w:r w:rsidRPr="00CC4D9C">
      <w:rPr>
        <w:rFonts w:ascii="Arial" w:hAnsi="Arial" w:cs="Arial"/>
        <w:lang w:val="fr-FR"/>
      </w:rPr>
      <w:tab/>
    </w:r>
    <w:r>
      <w:rPr>
        <w:rFonts w:ascii="Arial" w:hAnsi="Arial" w:cs="Arial"/>
      </w:rPr>
      <w:t xml:space="preserve">Algorithm Theoretical Basis Document </w:t>
    </w:r>
  </w:p>
  <w:p w:rsidR="00622BA4" w:rsidRPr="00F35B46" w:rsidRDefault="00622BA4" w:rsidP="00F35B46">
    <w:pPr>
      <w:tabs>
        <w:tab w:val="left" w:pos="3150"/>
        <w:tab w:val="left" w:pos="3600"/>
        <w:tab w:val="left" w:pos="5220"/>
        <w:tab w:val="left" w:pos="6480"/>
      </w:tabs>
      <w:ind w:left="180" w:right="-90"/>
      <w:jc w:val="right"/>
      <w:rPr>
        <w:rFonts w:ascii="Arial" w:hAnsi="Arial" w:cs="Arial"/>
      </w:rPr>
    </w:pPr>
    <w:r w:rsidRPr="00F35B46">
      <w:rPr>
        <w:rFonts w:ascii="Arial" w:hAnsi="Arial" w:cs="Arial"/>
        <w:bCs/>
      </w:rPr>
      <w:t>Global Mosaic of Geostationary Satellite Imagery</w:t>
    </w:r>
  </w:p>
  <w:p w:rsidR="00622BA4" w:rsidRPr="00CC4D9C" w:rsidRDefault="00622BA4" w:rsidP="001E1F6A">
    <w:pPr>
      <w:tabs>
        <w:tab w:val="left" w:pos="1260"/>
        <w:tab w:val="left" w:pos="6480"/>
        <w:tab w:val="left" w:pos="6840"/>
      </w:tabs>
      <w:ind w:left="180" w:right="-90"/>
      <w:jc w:val="right"/>
      <w:rPr>
        <w:rStyle w:val="PageNumber"/>
        <w:rFonts w:ascii="Arial" w:hAnsi="Arial" w:cs="Arial"/>
      </w:rPr>
    </w:pPr>
    <w:r w:rsidRPr="00CC4D9C">
      <w:rPr>
        <w:rFonts w:ascii="Arial" w:hAnsi="Arial" w:cs="Arial"/>
      </w:rPr>
      <w:tab/>
    </w:r>
    <w:r w:rsidRPr="00CC4D9C">
      <w:rPr>
        <w:rFonts w:ascii="Arial" w:hAnsi="Arial" w:cs="Arial"/>
      </w:rPr>
      <w:tab/>
      <w:t xml:space="preserve">Page </w:t>
    </w:r>
    <w:r w:rsidR="00F7065A" w:rsidRPr="00CC4D9C">
      <w:rPr>
        <w:rStyle w:val="PageNumber"/>
        <w:rFonts w:ascii="Arial" w:hAnsi="Arial" w:cs="Arial"/>
      </w:rPr>
      <w:fldChar w:fldCharType="begin"/>
    </w:r>
    <w:r w:rsidRPr="00CC4D9C">
      <w:rPr>
        <w:rStyle w:val="PageNumber"/>
        <w:rFonts w:ascii="Arial" w:hAnsi="Arial" w:cs="Arial"/>
      </w:rPr>
      <w:instrText xml:space="preserve"> PAGE </w:instrText>
    </w:r>
    <w:r w:rsidR="00F7065A" w:rsidRPr="00CC4D9C">
      <w:rPr>
        <w:rStyle w:val="PageNumber"/>
        <w:rFonts w:ascii="Arial" w:hAnsi="Arial" w:cs="Arial"/>
      </w:rPr>
      <w:fldChar w:fldCharType="separate"/>
    </w:r>
    <w:r w:rsidR="00920CA1">
      <w:rPr>
        <w:rStyle w:val="PageNumber"/>
        <w:rFonts w:ascii="Arial" w:hAnsi="Arial" w:cs="Arial"/>
        <w:noProof/>
      </w:rPr>
      <w:t>22</w:t>
    </w:r>
    <w:r w:rsidR="00F7065A" w:rsidRPr="00CC4D9C">
      <w:rPr>
        <w:rStyle w:val="PageNumber"/>
        <w:rFonts w:ascii="Arial" w:hAnsi="Arial" w:cs="Arial"/>
      </w:rPr>
      <w:fldChar w:fldCharType="end"/>
    </w:r>
    <w:r w:rsidRPr="00CC4D9C">
      <w:rPr>
        <w:rFonts w:ascii="Arial" w:hAnsi="Arial" w:cs="Arial"/>
      </w:rPr>
      <w:t xml:space="preserve"> of </w:t>
    </w:r>
    <w:r w:rsidR="00F7065A" w:rsidRPr="00CC4D9C">
      <w:rPr>
        <w:rStyle w:val="PageNumber"/>
        <w:rFonts w:ascii="Arial" w:hAnsi="Arial" w:cs="Arial"/>
      </w:rPr>
      <w:fldChar w:fldCharType="begin"/>
    </w:r>
    <w:r w:rsidRPr="00CC4D9C">
      <w:rPr>
        <w:rStyle w:val="PageNumber"/>
        <w:rFonts w:ascii="Arial" w:hAnsi="Arial" w:cs="Arial"/>
      </w:rPr>
      <w:instrText xml:space="preserve"> NUMPAGES </w:instrText>
    </w:r>
    <w:r w:rsidR="00F7065A" w:rsidRPr="00CC4D9C">
      <w:rPr>
        <w:rStyle w:val="PageNumber"/>
        <w:rFonts w:ascii="Arial" w:hAnsi="Arial" w:cs="Arial"/>
      </w:rPr>
      <w:fldChar w:fldCharType="separate"/>
    </w:r>
    <w:r w:rsidR="00920CA1">
      <w:rPr>
        <w:rStyle w:val="PageNumber"/>
        <w:rFonts w:ascii="Arial" w:hAnsi="Arial" w:cs="Arial"/>
        <w:noProof/>
      </w:rPr>
      <w:t>22</w:t>
    </w:r>
    <w:r w:rsidR="00F7065A" w:rsidRPr="00CC4D9C">
      <w:rPr>
        <w:rStyle w:val="PageNumber"/>
        <w:rFonts w:ascii="Arial" w:hAnsi="Arial" w:cs="Arial"/>
      </w:rPr>
      <w:fldChar w:fldCharType="end"/>
    </w:r>
  </w:p>
  <w:p w:rsidR="00622BA4" w:rsidRDefault="00622BA4" w:rsidP="001E1F6A">
    <w:pPr>
      <w:pBdr>
        <w:bottom w:val="double" w:sz="6" w:space="0" w:color="auto"/>
      </w:pBdr>
      <w:tabs>
        <w:tab w:val="left" w:pos="1260"/>
        <w:tab w:val="left" w:pos="6480"/>
        <w:tab w:val="left" w:pos="6840"/>
      </w:tabs>
      <w:ind w:right="-90"/>
    </w:pPr>
  </w:p>
  <w:p w:rsidR="00622BA4" w:rsidRDefault="00622BA4" w:rsidP="001E1F6A">
    <w:pPr>
      <w:pStyle w:val="Header"/>
      <w:ind w:right="-9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3E6390"/>
    <w:multiLevelType w:val="hybridMultilevel"/>
    <w:tmpl w:val="BCA0ECD6"/>
    <w:lvl w:ilvl="0" w:tplc="CD98E5DE">
      <w:start w:val="1"/>
      <w:numFmt w:val="bullet"/>
      <w:lvlText w:val=""/>
      <w:lvlJc w:val="left"/>
      <w:pPr>
        <w:tabs>
          <w:tab w:val="num" w:pos="0"/>
        </w:tabs>
        <w:ind w:left="245" w:firstLine="11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C456EA0"/>
    <w:multiLevelType w:val="multilevel"/>
    <w:tmpl w:val="67B29E4E"/>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
    <w:nsid w:val="1130086F"/>
    <w:multiLevelType w:val="hybridMultilevel"/>
    <w:tmpl w:val="4184B3DE"/>
    <w:lvl w:ilvl="0" w:tplc="D8386D3E">
      <w:start w:val="10"/>
      <w:numFmt w:val="decimal"/>
      <w:lvlText w:val="%1"/>
      <w:lvlJc w:val="left"/>
      <w:pPr>
        <w:tabs>
          <w:tab w:val="num" w:pos="660"/>
        </w:tabs>
        <w:ind w:left="660" w:hanging="465"/>
      </w:pPr>
      <w:rPr>
        <w:rFonts w:hint="default"/>
      </w:rPr>
    </w:lvl>
    <w:lvl w:ilvl="1" w:tplc="04090019" w:tentative="1">
      <w:start w:val="1"/>
      <w:numFmt w:val="lowerLetter"/>
      <w:lvlText w:val="%2."/>
      <w:lvlJc w:val="left"/>
      <w:pPr>
        <w:tabs>
          <w:tab w:val="num" w:pos="1275"/>
        </w:tabs>
        <w:ind w:left="1275" w:hanging="360"/>
      </w:pPr>
    </w:lvl>
    <w:lvl w:ilvl="2" w:tplc="0409001B" w:tentative="1">
      <w:start w:val="1"/>
      <w:numFmt w:val="lowerRoman"/>
      <w:lvlText w:val="%3."/>
      <w:lvlJc w:val="right"/>
      <w:pPr>
        <w:tabs>
          <w:tab w:val="num" w:pos="1995"/>
        </w:tabs>
        <w:ind w:left="1995" w:hanging="180"/>
      </w:pPr>
    </w:lvl>
    <w:lvl w:ilvl="3" w:tplc="0409000F" w:tentative="1">
      <w:start w:val="1"/>
      <w:numFmt w:val="decimal"/>
      <w:lvlText w:val="%4."/>
      <w:lvlJc w:val="left"/>
      <w:pPr>
        <w:tabs>
          <w:tab w:val="num" w:pos="2715"/>
        </w:tabs>
        <w:ind w:left="2715" w:hanging="360"/>
      </w:pPr>
    </w:lvl>
    <w:lvl w:ilvl="4" w:tplc="04090019" w:tentative="1">
      <w:start w:val="1"/>
      <w:numFmt w:val="lowerLetter"/>
      <w:lvlText w:val="%5."/>
      <w:lvlJc w:val="left"/>
      <w:pPr>
        <w:tabs>
          <w:tab w:val="num" w:pos="3435"/>
        </w:tabs>
        <w:ind w:left="3435" w:hanging="360"/>
      </w:pPr>
    </w:lvl>
    <w:lvl w:ilvl="5" w:tplc="0409001B" w:tentative="1">
      <w:start w:val="1"/>
      <w:numFmt w:val="lowerRoman"/>
      <w:lvlText w:val="%6."/>
      <w:lvlJc w:val="right"/>
      <w:pPr>
        <w:tabs>
          <w:tab w:val="num" w:pos="4155"/>
        </w:tabs>
        <w:ind w:left="4155" w:hanging="180"/>
      </w:pPr>
    </w:lvl>
    <w:lvl w:ilvl="6" w:tplc="0409000F" w:tentative="1">
      <w:start w:val="1"/>
      <w:numFmt w:val="decimal"/>
      <w:lvlText w:val="%7."/>
      <w:lvlJc w:val="left"/>
      <w:pPr>
        <w:tabs>
          <w:tab w:val="num" w:pos="4875"/>
        </w:tabs>
        <w:ind w:left="4875" w:hanging="360"/>
      </w:pPr>
    </w:lvl>
    <w:lvl w:ilvl="7" w:tplc="04090019" w:tentative="1">
      <w:start w:val="1"/>
      <w:numFmt w:val="lowerLetter"/>
      <w:lvlText w:val="%8."/>
      <w:lvlJc w:val="left"/>
      <w:pPr>
        <w:tabs>
          <w:tab w:val="num" w:pos="5595"/>
        </w:tabs>
        <w:ind w:left="5595" w:hanging="360"/>
      </w:pPr>
    </w:lvl>
    <w:lvl w:ilvl="8" w:tplc="0409001B" w:tentative="1">
      <w:start w:val="1"/>
      <w:numFmt w:val="lowerRoman"/>
      <w:lvlText w:val="%9."/>
      <w:lvlJc w:val="right"/>
      <w:pPr>
        <w:tabs>
          <w:tab w:val="num" w:pos="6315"/>
        </w:tabs>
        <w:ind w:left="6315" w:hanging="180"/>
      </w:pPr>
    </w:lvl>
  </w:abstractNum>
  <w:abstractNum w:abstractNumId="3">
    <w:nsid w:val="14DF595A"/>
    <w:multiLevelType w:val="hybridMultilevel"/>
    <w:tmpl w:val="5ADC12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AE61C41"/>
    <w:multiLevelType w:val="hybridMultilevel"/>
    <w:tmpl w:val="F3ACD4A8"/>
    <w:lvl w:ilvl="0" w:tplc="FD0ECE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203F02"/>
    <w:multiLevelType w:val="hybridMultilevel"/>
    <w:tmpl w:val="BDBA3FA6"/>
    <w:lvl w:ilvl="0" w:tplc="5120D30E">
      <w:start w:val="1"/>
      <w:numFmt w:val="bullet"/>
      <w:lvlText w:val="–"/>
      <w:lvlJc w:val="left"/>
      <w:pPr>
        <w:tabs>
          <w:tab w:val="num" w:pos="720"/>
        </w:tabs>
        <w:ind w:left="720" w:hanging="360"/>
      </w:pPr>
      <w:rPr>
        <w:rFonts w:ascii="Times New Roman" w:hAnsi="Times New Roman" w:hint="default"/>
      </w:rPr>
    </w:lvl>
    <w:lvl w:ilvl="1" w:tplc="4CEAFA80" w:tentative="1">
      <w:start w:val="1"/>
      <w:numFmt w:val="bullet"/>
      <w:lvlText w:val="–"/>
      <w:lvlJc w:val="left"/>
      <w:pPr>
        <w:tabs>
          <w:tab w:val="num" w:pos="1440"/>
        </w:tabs>
        <w:ind w:left="1440" w:hanging="360"/>
      </w:pPr>
      <w:rPr>
        <w:rFonts w:ascii="Times New Roman" w:hAnsi="Times New Roman" w:hint="default"/>
      </w:rPr>
    </w:lvl>
    <w:lvl w:ilvl="2" w:tplc="C1A6A4EE">
      <w:start w:val="1"/>
      <w:numFmt w:val="bullet"/>
      <w:lvlText w:val="–"/>
      <w:lvlJc w:val="left"/>
      <w:pPr>
        <w:tabs>
          <w:tab w:val="num" w:pos="2160"/>
        </w:tabs>
        <w:ind w:left="2160" w:hanging="360"/>
      </w:pPr>
      <w:rPr>
        <w:rFonts w:ascii="Times New Roman" w:hAnsi="Times New Roman" w:hint="default"/>
      </w:rPr>
    </w:lvl>
    <w:lvl w:ilvl="3" w:tplc="EB0E3528" w:tentative="1">
      <w:start w:val="1"/>
      <w:numFmt w:val="bullet"/>
      <w:lvlText w:val="–"/>
      <w:lvlJc w:val="left"/>
      <w:pPr>
        <w:tabs>
          <w:tab w:val="num" w:pos="2880"/>
        </w:tabs>
        <w:ind w:left="2880" w:hanging="360"/>
      </w:pPr>
      <w:rPr>
        <w:rFonts w:ascii="Times New Roman" w:hAnsi="Times New Roman" w:hint="default"/>
      </w:rPr>
    </w:lvl>
    <w:lvl w:ilvl="4" w:tplc="8B2A4050" w:tentative="1">
      <w:start w:val="1"/>
      <w:numFmt w:val="bullet"/>
      <w:lvlText w:val="–"/>
      <w:lvlJc w:val="left"/>
      <w:pPr>
        <w:tabs>
          <w:tab w:val="num" w:pos="3600"/>
        </w:tabs>
        <w:ind w:left="3600" w:hanging="360"/>
      </w:pPr>
      <w:rPr>
        <w:rFonts w:ascii="Times New Roman" w:hAnsi="Times New Roman" w:hint="default"/>
      </w:rPr>
    </w:lvl>
    <w:lvl w:ilvl="5" w:tplc="B2EA554E" w:tentative="1">
      <w:start w:val="1"/>
      <w:numFmt w:val="bullet"/>
      <w:lvlText w:val="–"/>
      <w:lvlJc w:val="left"/>
      <w:pPr>
        <w:tabs>
          <w:tab w:val="num" w:pos="4320"/>
        </w:tabs>
        <w:ind w:left="4320" w:hanging="360"/>
      </w:pPr>
      <w:rPr>
        <w:rFonts w:ascii="Times New Roman" w:hAnsi="Times New Roman" w:hint="default"/>
      </w:rPr>
    </w:lvl>
    <w:lvl w:ilvl="6" w:tplc="ECCC0B08" w:tentative="1">
      <w:start w:val="1"/>
      <w:numFmt w:val="bullet"/>
      <w:lvlText w:val="–"/>
      <w:lvlJc w:val="left"/>
      <w:pPr>
        <w:tabs>
          <w:tab w:val="num" w:pos="5040"/>
        </w:tabs>
        <w:ind w:left="5040" w:hanging="360"/>
      </w:pPr>
      <w:rPr>
        <w:rFonts w:ascii="Times New Roman" w:hAnsi="Times New Roman" w:hint="default"/>
      </w:rPr>
    </w:lvl>
    <w:lvl w:ilvl="7" w:tplc="AAC602CC" w:tentative="1">
      <w:start w:val="1"/>
      <w:numFmt w:val="bullet"/>
      <w:lvlText w:val="–"/>
      <w:lvlJc w:val="left"/>
      <w:pPr>
        <w:tabs>
          <w:tab w:val="num" w:pos="5760"/>
        </w:tabs>
        <w:ind w:left="5760" w:hanging="360"/>
      </w:pPr>
      <w:rPr>
        <w:rFonts w:ascii="Times New Roman" w:hAnsi="Times New Roman" w:hint="default"/>
      </w:rPr>
    </w:lvl>
    <w:lvl w:ilvl="8" w:tplc="B2284520" w:tentative="1">
      <w:start w:val="1"/>
      <w:numFmt w:val="bullet"/>
      <w:lvlText w:val="–"/>
      <w:lvlJc w:val="left"/>
      <w:pPr>
        <w:tabs>
          <w:tab w:val="num" w:pos="6480"/>
        </w:tabs>
        <w:ind w:left="6480" w:hanging="360"/>
      </w:pPr>
      <w:rPr>
        <w:rFonts w:ascii="Times New Roman" w:hAnsi="Times New Roman" w:hint="default"/>
      </w:rPr>
    </w:lvl>
  </w:abstractNum>
  <w:abstractNum w:abstractNumId="6">
    <w:nsid w:val="243C4DE2"/>
    <w:multiLevelType w:val="hybridMultilevel"/>
    <w:tmpl w:val="41FA97A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47F4906"/>
    <w:multiLevelType w:val="multilevel"/>
    <w:tmpl w:val="9A508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97C244D"/>
    <w:multiLevelType w:val="hybridMultilevel"/>
    <w:tmpl w:val="9FFC30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BBD37AC"/>
    <w:multiLevelType w:val="hybridMultilevel"/>
    <w:tmpl w:val="26ECB9AE"/>
    <w:lvl w:ilvl="0" w:tplc="F4921064">
      <w:start w:val="1"/>
      <w:numFmt w:val="bullet"/>
      <w:lvlText w:val=""/>
      <w:lvlJc w:val="left"/>
      <w:pPr>
        <w:tabs>
          <w:tab w:val="num" w:pos="720"/>
        </w:tabs>
        <w:ind w:left="720" w:hanging="360"/>
      </w:pPr>
      <w:rPr>
        <w:rFonts w:ascii="Symbol" w:hAnsi="Symbol" w:hint="default"/>
      </w:rPr>
    </w:lvl>
    <w:lvl w:ilvl="1" w:tplc="102A6406">
      <w:start w:val="163"/>
      <w:numFmt w:val="bullet"/>
      <w:lvlText w:val="»"/>
      <w:lvlJc w:val="left"/>
      <w:pPr>
        <w:tabs>
          <w:tab w:val="num" w:pos="1440"/>
        </w:tabs>
        <w:ind w:left="1440" w:hanging="360"/>
      </w:pPr>
      <w:rPr>
        <w:rFonts w:ascii="Times New Roman" w:hAnsi="Times New Roman" w:hint="default"/>
      </w:rPr>
    </w:lvl>
    <w:lvl w:ilvl="2" w:tplc="8E7213E0">
      <w:start w:val="163"/>
      <w:numFmt w:val="bullet"/>
      <w:lvlText w:val="–"/>
      <w:lvlJc w:val="left"/>
      <w:pPr>
        <w:tabs>
          <w:tab w:val="num" w:pos="2160"/>
        </w:tabs>
        <w:ind w:left="2160" w:hanging="360"/>
      </w:pPr>
      <w:rPr>
        <w:rFonts w:ascii="Times New Roman" w:hAnsi="Times New Roman" w:hint="default"/>
      </w:rPr>
    </w:lvl>
    <w:lvl w:ilvl="3" w:tplc="E1425042" w:tentative="1">
      <w:start w:val="1"/>
      <w:numFmt w:val="bullet"/>
      <w:lvlText w:val=""/>
      <w:lvlJc w:val="left"/>
      <w:pPr>
        <w:tabs>
          <w:tab w:val="num" w:pos="2880"/>
        </w:tabs>
        <w:ind w:left="2880" w:hanging="360"/>
      </w:pPr>
      <w:rPr>
        <w:rFonts w:ascii="Symbol" w:hAnsi="Symbol" w:hint="default"/>
      </w:rPr>
    </w:lvl>
    <w:lvl w:ilvl="4" w:tplc="70723472" w:tentative="1">
      <w:start w:val="1"/>
      <w:numFmt w:val="bullet"/>
      <w:lvlText w:val=""/>
      <w:lvlJc w:val="left"/>
      <w:pPr>
        <w:tabs>
          <w:tab w:val="num" w:pos="3600"/>
        </w:tabs>
        <w:ind w:left="3600" w:hanging="360"/>
      </w:pPr>
      <w:rPr>
        <w:rFonts w:ascii="Symbol" w:hAnsi="Symbol" w:hint="default"/>
      </w:rPr>
    </w:lvl>
    <w:lvl w:ilvl="5" w:tplc="6C4C25B2" w:tentative="1">
      <w:start w:val="1"/>
      <w:numFmt w:val="bullet"/>
      <w:lvlText w:val=""/>
      <w:lvlJc w:val="left"/>
      <w:pPr>
        <w:tabs>
          <w:tab w:val="num" w:pos="4320"/>
        </w:tabs>
        <w:ind w:left="4320" w:hanging="360"/>
      </w:pPr>
      <w:rPr>
        <w:rFonts w:ascii="Symbol" w:hAnsi="Symbol" w:hint="default"/>
      </w:rPr>
    </w:lvl>
    <w:lvl w:ilvl="6" w:tplc="92AA201C" w:tentative="1">
      <w:start w:val="1"/>
      <w:numFmt w:val="bullet"/>
      <w:lvlText w:val=""/>
      <w:lvlJc w:val="left"/>
      <w:pPr>
        <w:tabs>
          <w:tab w:val="num" w:pos="5040"/>
        </w:tabs>
        <w:ind w:left="5040" w:hanging="360"/>
      </w:pPr>
      <w:rPr>
        <w:rFonts w:ascii="Symbol" w:hAnsi="Symbol" w:hint="default"/>
      </w:rPr>
    </w:lvl>
    <w:lvl w:ilvl="7" w:tplc="212872F2" w:tentative="1">
      <w:start w:val="1"/>
      <w:numFmt w:val="bullet"/>
      <w:lvlText w:val=""/>
      <w:lvlJc w:val="left"/>
      <w:pPr>
        <w:tabs>
          <w:tab w:val="num" w:pos="5760"/>
        </w:tabs>
        <w:ind w:left="5760" w:hanging="360"/>
      </w:pPr>
      <w:rPr>
        <w:rFonts w:ascii="Symbol" w:hAnsi="Symbol" w:hint="default"/>
      </w:rPr>
    </w:lvl>
    <w:lvl w:ilvl="8" w:tplc="11EE3E36" w:tentative="1">
      <w:start w:val="1"/>
      <w:numFmt w:val="bullet"/>
      <w:lvlText w:val=""/>
      <w:lvlJc w:val="left"/>
      <w:pPr>
        <w:tabs>
          <w:tab w:val="num" w:pos="6480"/>
        </w:tabs>
        <w:ind w:left="6480" w:hanging="360"/>
      </w:pPr>
      <w:rPr>
        <w:rFonts w:ascii="Symbol" w:hAnsi="Symbol" w:hint="default"/>
      </w:rPr>
    </w:lvl>
  </w:abstractNum>
  <w:abstractNum w:abstractNumId="10">
    <w:nsid w:val="30E740CC"/>
    <w:multiLevelType w:val="hybridMultilevel"/>
    <w:tmpl w:val="44E8F2F0"/>
    <w:lvl w:ilvl="0" w:tplc="72B29576">
      <w:start w:val="1"/>
      <w:numFmt w:val="bullet"/>
      <w:lvlText w:val="–"/>
      <w:lvlJc w:val="left"/>
      <w:pPr>
        <w:tabs>
          <w:tab w:val="num" w:pos="720"/>
        </w:tabs>
        <w:ind w:left="720" w:hanging="360"/>
      </w:pPr>
      <w:rPr>
        <w:rFonts w:ascii="Times New Roman" w:hAnsi="Times New Roman" w:hint="default"/>
      </w:rPr>
    </w:lvl>
    <w:lvl w:ilvl="1" w:tplc="75CEF2CE" w:tentative="1">
      <w:start w:val="1"/>
      <w:numFmt w:val="bullet"/>
      <w:lvlText w:val="–"/>
      <w:lvlJc w:val="left"/>
      <w:pPr>
        <w:tabs>
          <w:tab w:val="num" w:pos="1440"/>
        </w:tabs>
        <w:ind w:left="1440" w:hanging="360"/>
      </w:pPr>
      <w:rPr>
        <w:rFonts w:ascii="Times New Roman" w:hAnsi="Times New Roman" w:hint="default"/>
      </w:rPr>
    </w:lvl>
    <w:lvl w:ilvl="2" w:tplc="4DA0843C">
      <w:start w:val="1"/>
      <w:numFmt w:val="bullet"/>
      <w:lvlText w:val="–"/>
      <w:lvlJc w:val="left"/>
      <w:pPr>
        <w:tabs>
          <w:tab w:val="num" w:pos="2160"/>
        </w:tabs>
        <w:ind w:left="2160" w:hanging="360"/>
      </w:pPr>
      <w:rPr>
        <w:rFonts w:ascii="Times New Roman" w:hAnsi="Times New Roman" w:hint="default"/>
      </w:rPr>
    </w:lvl>
    <w:lvl w:ilvl="3" w:tplc="8528F0AE" w:tentative="1">
      <w:start w:val="1"/>
      <w:numFmt w:val="bullet"/>
      <w:lvlText w:val="–"/>
      <w:lvlJc w:val="left"/>
      <w:pPr>
        <w:tabs>
          <w:tab w:val="num" w:pos="2880"/>
        </w:tabs>
        <w:ind w:left="2880" w:hanging="360"/>
      </w:pPr>
      <w:rPr>
        <w:rFonts w:ascii="Times New Roman" w:hAnsi="Times New Roman" w:hint="default"/>
      </w:rPr>
    </w:lvl>
    <w:lvl w:ilvl="4" w:tplc="F5DEC664" w:tentative="1">
      <w:start w:val="1"/>
      <w:numFmt w:val="bullet"/>
      <w:lvlText w:val="–"/>
      <w:lvlJc w:val="left"/>
      <w:pPr>
        <w:tabs>
          <w:tab w:val="num" w:pos="3600"/>
        </w:tabs>
        <w:ind w:left="3600" w:hanging="360"/>
      </w:pPr>
      <w:rPr>
        <w:rFonts w:ascii="Times New Roman" w:hAnsi="Times New Roman" w:hint="default"/>
      </w:rPr>
    </w:lvl>
    <w:lvl w:ilvl="5" w:tplc="A7DC1EA0" w:tentative="1">
      <w:start w:val="1"/>
      <w:numFmt w:val="bullet"/>
      <w:lvlText w:val="–"/>
      <w:lvlJc w:val="left"/>
      <w:pPr>
        <w:tabs>
          <w:tab w:val="num" w:pos="4320"/>
        </w:tabs>
        <w:ind w:left="4320" w:hanging="360"/>
      </w:pPr>
      <w:rPr>
        <w:rFonts w:ascii="Times New Roman" w:hAnsi="Times New Roman" w:hint="default"/>
      </w:rPr>
    </w:lvl>
    <w:lvl w:ilvl="6" w:tplc="5CACA2F4" w:tentative="1">
      <w:start w:val="1"/>
      <w:numFmt w:val="bullet"/>
      <w:lvlText w:val="–"/>
      <w:lvlJc w:val="left"/>
      <w:pPr>
        <w:tabs>
          <w:tab w:val="num" w:pos="5040"/>
        </w:tabs>
        <w:ind w:left="5040" w:hanging="360"/>
      </w:pPr>
      <w:rPr>
        <w:rFonts w:ascii="Times New Roman" w:hAnsi="Times New Roman" w:hint="default"/>
      </w:rPr>
    </w:lvl>
    <w:lvl w:ilvl="7" w:tplc="DA466E48" w:tentative="1">
      <w:start w:val="1"/>
      <w:numFmt w:val="bullet"/>
      <w:lvlText w:val="–"/>
      <w:lvlJc w:val="left"/>
      <w:pPr>
        <w:tabs>
          <w:tab w:val="num" w:pos="5760"/>
        </w:tabs>
        <w:ind w:left="5760" w:hanging="360"/>
      </w:pPr>
      <w:rPr>
        <w:rFonts w:ascii="Times New Roman" w:hAnsi="Times New Roman" w:hint="default"/>
      </w:rPr>
    </w:lvl>
    <w:lvl w:ilvl="8" w:tplc="342CDA40" w:tentative="1">
      <w:start w:val="1"/>
      <w:numFmt w:val="bullet"/>
      <w:lvlText w:val="–"/>
      <w:lvlJc w:val="left"/>
      <w:pPr>
        <w:tabs>
          <w:tab w:val="num" w:pos="6480"/>
        </w:tabs>
        <w:ind w:left="6480" w:hanging="360"/>
      </w:pPr>
      <w:rPr>
        <w:rFonts w:ascii="Times New Roman" w:hAnsi="Times New Roman" w:hint="default"/>
      </w:rPr>
    </w:lvl>
  </w:abstractNum>
  <w:abstractNum w:abstractNumId="11">
    <w:nsid w:val="40471EDB"/>
    <w:multiLevelType w:val="hybridMultilevel"/>
    <w:tmpl w:val="E7902F4C"/>
    <w:lvl w:ilvl="0" w:tplc="C714F4BE">
      <w:start w:val="1"/>
      <w:numFmt w:val="bullet"/>
      <w:lvlText w:val="»"/>
      <w:lvlJc w:val="left"/>
      <w:pPr>
        <w:tabs>
          <w:tab w:val="num" w:pos="720"/>
        </w:tabs>
        <w:ind w:left="720" w:hanging="360"/>
      </w:pPr>
      <w:rPr>
        <w:rFonts w:ascii="Times New Roman" w:hAnsi="Times New Roman" w:hint="default"/>
      </w:rPr>
    </w:lvl>
    <w:lvl w:ilvl="1" w:tplc="A0A8E832">
      <w:start w:val="1"/>
      <w:numFmt w:val="bullet"/>
      <w:lvlText w:val="»"/>
      <w:lvlJc w:val="left"/>
      <w:pPr>
        <w:tabs>
          <w:tab w:val="num" w:pos="1440"/>
        </w:tabs>
        <w:ind w:left="1440" w:hanging="360"/>
      </w:pPr>
      <w:rPr>
        <w:rFonts w:ascii="Times New Roman" w:hAnsi="Times New Roman" w:hint="default"/>
      </w:rPr>
    </w:lvl>
    <w:lvl w:ilvl="2" w:tplc="741A87C8" w:tentative="1">
      <w:start w:val="1"/>
      <w:numFmt w:val="bullet"/>
      <w:lvlText w:val="»"/>
      <w:lvlJc w:val="left"/>
      <w:pPr>
        <w:tabs>
          <w:tab w:val="num" w:pos="2160"/>
        </w:tabs>
        <w:ind w:left="2160" w:hanging="360"/>
      </w:pPr>
      <w:rPr>
        <w:rFonts w:ascii="Times New Roman" w:hAnsi="Times New Roman" w:hint="default"/>
      </w:rPr>
    </w:lvl>
    <w:lvl w:ilvl="3" w:tplc="8BF0093A" w:tentative="1">
      <w:start w:val="1"/>
      <w:numFmt w:val="bullet"/>
      <w:lvlText w:val="»"/>
      <w:lvlJc w:val="left"/>
      <w:pPr>
        <w:tabs>
          <w:tab w:val="num" w:pos="2880"/>
        </w:tabs>
        <w:ind w:left="2880" w:hanging="360"/>
      </w:pPr>
      <w:rPr>
        <w:rFonts w:ascii="Times New Roman" w:hAnsi="Times New Roman" w:hint="default"/>
      </w:rPr>
    </w:lvl>
    <w:lvl w:ilvl="4" w:tplc="4B0A52F4" w:tentative="1">
      <w:start w:val="1"/>
      <w:numFmt w:val="bullet"/>
      <w:lvlText w:val="»"/>
      <w:lvlJc w:val="left"/>
      <w:pPr>
        <w:tabs>
          <w:tab w:val="num" w:pos="3600"/>
        </w:tabs>
        <w:ind w:left="3600" w:hanging="360"/>
      </w:pPr>
      <w:rPr>
        <w:rFonts w:ascii="Times New Roman" w:hAnsi="Times New Roman" w:hint="default"/>
      </w:rPr>
    </w:lvl>
    <w:lvl w:ilvl="5" w:tplc="B4187144" w:tentative="1">
      <w:start w:val="1"/>
      <w:numFmt w:val="bullet"/>
      <w:lvlText w:val="»"/>
      <w:lvlJc w:val="left"/>
      <w:pPr>
        <w:tabs>
          <w:tab w:val="num" w:pos="4320"/>
        </w:tabs>
        <w:ind w:left="4320" w:hanging="360"/>
      </w:pPr>
      <w:rPr>
        <w:rFonts w:ascii="Times New Roman" w:hAnsi="Times New Roman" w:hint="default"/>
      </w:rPr>
    </w:lvl>
    <w:lvl w:ilvl="6" w:tplc="D0303CE4" w:tentative="1">
      <w:start w:val="1"/>
      <w:numFmt w:val="bullet"/>
      <w:lvlText w:val="»"/>
      <w:lvlJc w:val="left"/>
      <w:pPr>
        <w:tabs>
          <w:tab w:val="num" w:pos="5040"/>
        </w:tabs>
        <w:ind w:left="5040" w:hanging="360"/>
      </w:pPr>
      <w:rPr>
        <w:rFonts w:ascii="Times New Roman" w:hAnsi="Times New Roman" w:hint="default"/>
      </w:rPr>
    </w:lvl>
    <w:lvl w:ilvl="7" w:tplc="7C2E808A" w:tentative="1">
      <w:start w:val="1"/>
      <w:numFmt w:val="bullet"/>
      <w:lvlText w:val="»"/>
      <w:lvlJc w:val="left"/>
      <w:pPr>
        <w:tabs>
          <w:tab w:val="num" w:pos="5760"/>
        </w:tabs>
        <w:ind w:left="5760" w:hanging="360"/>
      </w:pPr>
      <w:rPr>
        <w:rFonts w:ascii="Times New Roman" w:hAnsi="Times New Roman" w:hint="default"/>
      </w:rPr>
    </w:lvl>
    <w:lvl w:ilvl="8" w:tplc="9BB0364A" w:tentative="1">
      <w:start w:val="1"/>
      <w:numFmt w:val="bullet"/>
      <w:lvlText w:val="»"/>
      <w:lvlJc w:val="left"/>
      <w:pPr>
        <w:tabs>
          <w:tab w:val="num" w:pos="6480"/>
        </w:tabs>
        <w:ind w:left="6480" w:hanging="360"/>
      </w:pPr>
      <w:rPr>
        <w:rFonts w:ascii="Times New Roman" w:hAnsi="Times New Roman" w:hint="default"/>
      </w:rPr>
    </w:lvl>
  </w:abstractNum>
  <w:abstractNum w:abstractNumId="12">
    <w:nsid w:val="46185A5F"/>
    <w:multiLevelType w:val="hybridMultilevel"/>
    <w:tmpl w:val="7C9034B6"/>
    <w:lvl w:ilvl="0" w:tplc="CD98E5DE">
      <w:start w:val="1"/>
      <w:numFmt w:val="bullet"/>
      <w:lvlText w:val=""/>
      <w:lvlJc w:val="left"/>
      <w:pPr>
        <w:tabs>
          <w:tab w:val="num" w:pos="720"/>
        </w:tabs>
        <w:ind w:left="965" w:firstLine="115"/>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nsid w:val="55F733DD"/>
    <w:multiLevelType w:val="hybridMultilevel"/>
    <w:tmpl w:val="D78EEC22"/>
    <w:lvl w:ilvl="0" w:tplc="65E0CAF6">
      <w:start w:val="1"/>
      <w:numFmt w:val="bullet"/>
      <w:lvlText w:val="─"/>
      <w:lvlJc w:val="left"/>
      <w:pPr>
        <w:tabs>
          <w:tab w:val="num" w:pos="720"/>
        </w:tabs>
        <w:ind w:left="720" w:hanging="360"/>
      </w:pPr>
      <w:rPr>
        <w:rFonts w:ascii="Times New Roman" w:hAnsi="Times New Roman" w:hint="default"/>
      </w:rPr>
    </w:lvl>
    <w:lvl w:ilvl="1" w:tplc="CE7CF1D4">
      <w:start w:val="1"/>
      <w:numFmt w:val="bullet"/>
      <w:lvlText w:val="─"/>
      <w:lvlJc w:val="left"/>
      <w:pPr>
        <w:tabs>
          <w:tab w:val="num" w:pos="1440"/>
        </w:tabs>
        <w:ind w:left="1440" w:hanging="360"/>
      </w:pPr>
      <w:rPr>
        <w:rFonts w:ascii="Times New Roman" w:hAnsi="Times New Roman" w:hint="default"/>
      </w:rPr>
    </w:lvl>
    <w:lvl w:ilvl="2" w:tplc="1C5AEC30" w:tentative="1">
      <w:start w:val="1"/>
      <w:numFmt w:val="bullet"/>
      <w:lvlText w:val="─"/>
      <w:lvlJc w:val="left"/>
      <w:pPr>
        <w:tabs>
          <w:tab w:val="num" w:pos="2160"/>
        </w:tabs>
        <w:ind w:left="2160" w:hanging="360"/>
      </w:pPr>
      <w:rPr>
        <w:rFonts w:ascii="Times New Roman" w:hAnsi="Times New Roman" w:hint="default"/>
      </w:rPr>
    </w:lvl>
    <w:lvl w:ilvl="3" w:tplc="7BDE8B2A" w:tentative="1">
      <w:start w:val="1"/>
      <w:numFmt w:val="bullet"/>
      <w:lvlText w:val="─"/>
      <w:lvlJc w:val="left"/>
      <w:pPr>
        <w:tabs>
          <w:tab w:val="num" w:pos="2880"/>
        </w:tabs>
        <w:ind w:left="2880" w:hanging="360"/>
      </w:pPr>
      <w:rPr>
        <w:rFonts w:ascii="Times New Roman" w:hAnsi="Times New Roman" w:hint="default"/>
      </w:rPr>
    </w:lvl>
    <w:lvl w:ilvl="4" w:tplc="48C65A72" w:tentative="1">
      <w:start w:val="1"/>
      <w:numFmt w:val="bullet"/>
      <w:lvlText w:val="─"/>
      <w:lvlJc w:val="left"/>
      <w:pPr>
        <w:tabs>
          <w:tab w:val="num" w:pos="3600"/>
        </w:tabs>
        <w:ind w:left="3600" w:hanging="360"/>
      </w:pPr>
      <w:rPr>
        <w:rFonts w:ascii="Times New Roman" w:hAnsi="Times New Roman" w:hint="default"/>
      </w:rPr>
    </w:lvl>
    <w:lvl w:ilvl="5" w:tplc="318C4C68" w:tentative="1">
      <w:start w:val="1"/>
      <w:numFmt w:val="bullet"/>
      <w:lvlText w:val="─"/>
      <w:lvlJc w:val="left"/>
      <w:pPr>
        <w:tabs>
          <w:tab w:val="num" w:pos="4320"/>
        </w:tabs>
        <w:ind w:left="4320" w:hanging="360"/>
      </w:pPr>
      <w:rPr>
        <w:rFonts w:ascii="Times New Roman" w:hAnsi="Times New Roman" w:hint="default"/>
      </w:rPr>
    </w:lvl>
    <w:lvl w:ilvl="6" w:tplc="957AE204" w:tentative="1">
      <w:start w:val="1"/>
      <w:numFmt w:val="bullet"/>
      <w:lvlText w:val="─"/>
      <w:lvlJc w:val="left"/>
      <w:pPr>
        <w:tabs>
          <w:tab w:val="num" w:pos="5040"/>
        </w:tabs>
        <w:ind w:left="5040" w:hanging="360"/>
      </w:pPr>
      <w:rPr>
        <w:rFonts w:ascii="Times New Roman" w:hAnsi="Times New Roman" w:hint="default"/>
      </w:rPr>
    </w:lvl>
    <w:lvl w:ilvl="7" w:tplc="76063918" w:tentative="1">
      <w:start w:val="1"/>
      <w:numFmt w:val="bullet"/>
      <w:lvlText w:val="─"/>
      <w:lvlJc w:val="left"/>
      <w:pPr>
        <w:tabs>
          <w:tab w:val="num" w:pos="5760"/>
        </w:tabs>
        <w:ind w:left="5760" w:hanging="360"/>
      </w:pPr>
      <w:rPr>
        <w:rFonts w:ascii="Times New Roman" w:hAnsi="Times New Roman" w:hint="default"/>
      </w:rPr>
    </w:lvl>
    <w:lvl w:ilvl="8" w:tplc="DE445F56" w:tentative="1">
      <w:start w:val="1"/>
      <w:numFmt w:val="bullet"/>
      <w:lvlText w:val="─"/>
      <w:lvlJc w:val="left"/>
      <w:pPr>
        <w:tabs>
          <w:tab w:val="num" w:pos="6480"/>
        </w:tabs>
        <w:ind w:left="6480" w:hanging="360"/>
      </w:pPr>
      <w:rPr>
        <w:rFonts w:ascii="Times New Roman" w:hAnsi="Times New Roman" w:hint="default"/>
      </w:rPr>
    </w:lvl>
  </w:abstractNum>
  <w:abstractNum w:abstractNumId="14">
    <w:nsid w:val="585F72F0"/>
    <w:multiLevelType w:val="hybridMultilevel"/>
    <w:tmpl w:val="4B009CD2"/>
    <w:lvl w:ilvl="0" w:tplc="CD98E5DE">
      <w:start w:val="1"/>
      <w:numFmt w:val="bullet"/>
      <w:lvlText w:val=""/>
      <w:lvlJc w:val="left"/>
      <w:pPr>
        <w:tabs>
          <w:tab w:val="num" w:pos="0"/>
        </w:tabs>
        <w:ind w:left="245" w:firstLine="11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661B6860"/>
    <w:multiLevelType w:val="hybridMultilevel"/>
    <w:tmpl w:val="D3EA3FDA"/>
    <w:lvl w:ilvl="0" w:tplc="DCB47972">
      <w:start w:val="1"/>
      <w:numFmt w:val="bullet"/>
      <w:lvlText w:val="•"/>
      <w:lvlJc w:val="left"/>
      <w:pPr>
        <w:tabs>
          <w:tab w:val="num" w:pos="720"/>
        </w:tabs>
        <w:ind w:left="720" w:hanging="360"/>
      </w:pPr>
      <w:rPr>
        <w:rFonts w:ascii="Arial" w:hAnsi="Arial" w:hint="default"/>
      </w:rPr>
    </w:lvl>
    <w:lvl w:ilvl="1" w:tplc="A9386DC4">
      <w:start w:val="2016"/>
      <w:numFmt w:val="bullet"/>
      <w:lvlText w:val="–"/>
      <w:lvlJc w:val="left"/>
      <w:pPr>
        <w:tabs>
          <w:tab w:val="num" w:pos="1440"/>
        </w:tabs>
        <w:ind w:left="1440" w:hanging="360"/>
      </w:pPr>
      <w:rPr>
        <w:rFonts w:ascii="Arial" w:hAnsi="Arial" w:hint="default"/>
      </w:rPr>
    </w:lvl>
    <w:lvl w:ilvl="2" w:tplc="6EE47DAC" w:tentative="1">
      <w:start w:val="1"/>
      <w:numFmt w:val="bullet"/>
      <w:lvlText w:val="•"/>
      <w:lvlJc w:val="left"/>
      <w:pPr>
        <w:tabs>
          <w:tab w:val="num" w:pos="2160"/>
        </w:tabs>
        <w:ind w:left="2160" w:hanging="360"/>
      </w:pPr>
      <w:rPr>
        <w:rFonts w:ascii="Arial" w:hAnsi="Arial" w:hint="default"/>
      </w:rPr>
    </w:lvl>
    <w:lvl w:ilvl="3" w:tplc="C0B8E710" w:tentative="1">
      <w:start w:val="1"/>
      <w:numFmt w:val="bullet"/>
      <w:lvlText w:val="•"/>
      <w:lvlJc w:val="left"/>
      <w:pPr>
        <w:tabs>
          <w:tab w:val="num" w:pos="2880"/>
        </w:tabs>
        <w:ind w:left="2880" w:hanging="360"/>
      </w:pPr>
      <w:rPr>
        <w:rFonts w:ascii="Arial" w:hAnsi="Arial" w:hint="default"/>
      </w:rPr>
    </w:lvl>
    <w:lvl w:ilvl="4" w:tplc="0DF48A0E" w:tentative="1">
      <w:start w:val="1"/>
      <w:numFmt w:val="bullet"/>
      <w:lvlText w:val="•"/>
      <w:lvlJc w:val="left"/>
      <w:pPr>
        <w:tabs>
          <w:tab w:val="num" w:pos="3600"/>
        </w:tabs>
        <w:ind w:left="3600" w:hanging="360"/>
      </w:pPr>
      <w:rPr>
        <w:rFonts w:ascii="Arial" w:hAnsi="Arial" w:hint="default"/>
      </w:rPr>
    </w:lvl>
    <w:lvl w:ilvl="5" w:tplc="D512AD86" w:tentative="1">
      <w:start w:val="1"/>
      <w:numFmt w:val="bullet"/>
      <w:lvlText w:val="•"/>
      <w:lvlJc w:val="left"/>
      <w:pPr>
        <w:tabs>
          <w:tab w:val="num" w:pos="4320"/>
        </w:tabs>
        <w:ind w:left="4320" w:hanging="360"/>
      </w:pPr>
      <w:rPr>
        <w:rFonts w:ascii="Arial" w:hAnsi="Arial" w:hint="default"/>
      </w:rPr>
    </w:lvl>
    <w:lvl w:ilvl="6" w:tplc="8E78303C" w:tentative="1">
      <w:start w:val="1"/>
      <w:numFmt w:val="bullet"/>
      <w:lvlText w:val="•"/>
      <w:lvlJc w:val="left"/>
      <w:pPr>
        <w:tabs>
          <w:tab w:val="num" w:pos="5040"/>
        </w:tabs>
        <w:ind w:left="5040" w:hanging="360"/>
      </w:pPr>
      <w:rPr>
        <w:rFonts w:ascii="Arial" w:hAnsi="Arial" w:hint="default"/>
      </w:rPr>
    </w:lvl>
    <w:lvl w:ilvl="7" w:tplc="D924EC96" w:tentative="1">
      <w:start w:val="1"/>
      <w:numFmt w:val="bullet"/>
      <w:lvlText w:val="•"/>
      <w:lvlJc w:val="left"/>
      <w:pPr>
        <w:tabs>
          <w:tab w:val="num" w:pos="5760"/>
        </w:tabs>
        <w:ind w:left="5760" w:hanging="360"/>
      </w:pPr>
      <w:rPr>
        <w:rFonts w:ascii="Arial" w:hAnsi="Arial" w:hint="default"/>
      </w:rPr>
    </w:lvl>
    <w:lvl w:ilvl="8" w:tplc="E20CA086" w:tentative="1">
      <w:start w:val="1"/>
      <w:numFmt w:val="bullet"/>
      <w:lvlText w:val="•"/>
      <w:lvlJc w:val="left"/>
      <w:pPr>
        <w:tabs>
          <w:tab w:val="num" w:pos="6480"/>
        </w:tabs>
        <w:ind w:left="6480" w:hanging="360"/>
      </w:pPr>
      <w:rPr>
        <w:rFonts w:ascii="Arial" w:hAnsi="Arial" w:hint="default"/>
      </w:rPr>
    </w:lvl>
  </w:abstractNum>
  <w:abstractNum w:abstractNumId="16">
    <w:nsid w:val="68E85BC3"/>
    <w:multiLevelType w:val="hybridMultilevel"/>
    <w:tmpl w:val="0798B44A"/>
    <w:lvl w:ilvl="0" w:tplc="CD98E5DE">
      <w:start w:val="1"/>
      <w:numFmt w:val="bullet"/>
      <w:lvlText w:val=""/>
      <w:lvlJc w:val="left"/>
      <w:pPr>
        <w:tabs>
          <w:tab w:val="num" w:pos="1440"/>
        </w:tabs>
        <w:ind w:left="1685" w:firstLine="115"/>
      </w:pPr>
      <w:rPr>
        <w:rFonts w:ascii="Symbol" w:hAnsi="Symbol"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7">
    <w:nsid w:val="6A074B2F"/>
    <w:multiLevelType w:val="hybridMultilevel"/>
    <w:tmpl w:val="0470A070"/>
    <w:lvl w:ilvl="0" w:tplc="CD98E5DE">
      <w:start w:val="1"/>
      <w:numFmt w:val="bullet"/>
      <w:lvlText w:val=""/>
      <w:lvlJc w:val="left"/>
      <w:pPr>
        <w:tabs>
          <w:tab w:val="num" w:pos="0"/>
        </w:tabs>
        <w:ind w:left="245" w:firstLine="115"/>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71161D1F"/>
    <w:multiLevelType w:val="hybridMultilevel"/>
    <w:tmpl w:val="E0C6AE7A"/>
    <w:lvl w:ilvl="0" w:tplc="045E0538">
      <w:start w:val="1"/>
      <w:numFmt w:val="bullet"/>
      <w:lvlText w:val=""/>
      <w:lvlJc w:val="left"/>
      <w:pPr>
        <w:tabs>
          <w:tab w:val="num" w:pos="720"/>
        </w:tabs>
        <w:ind w:left="720" w:hanging="360"/>
      </w:pPr>
      <w:rPr>
        <w:rFonts w:ascii="Wingdings" w:hAnsi="Wingdings" w:hint="default"/>
      </w:rPr>
    </w:lvl>
    <w:lvl w:ilvl="1" w:tplc="8E1074D8" w:tentative="1">
      <w:start w:val="1"/>
      <w:numFmt w:val="bullet"/>
      <w:lvlText w:val=""/>
      <w:lvlJc w:val="left"/>
      <w:pPr>
        <w:tabs>
          <w:tab w:val="num" w:pos="1440"/>
        </w:tabs>
        <w:ind w:left="1440" w:hanging="360"/>
      </w:pPr>
      <w:rPr>
        <w:rFonts w:ascii="Wingdings" w:hAnsi="Wingdings" w:hint="default"/>
      </w:rPr>
    </w:lvl>
    <w:lvl w:ilvl="2" w:tplc="E3AA8F52" w:tentative="1">
      <w:start w:val="1"/>
      <w:numFmt w:val="bullet"/>
      <w:lvlText w:val=""/>
      <w:lvlJc w:val="left"/>
      <w:pPr>
        <w:tabs>
          <w:tab w:val="num" w:pos="2160"/>
        </w:tabs>
        <w:ind w:left="2160" w:hanging="360"/>
      </w:pPr>
      <w:rPr>
        <w:rFonts w:ascii="Wingdings" w:hAnsi="Wingdings" w:hint="default"/>
      </w:rPr>
    </w:lvl>
    <w:lvl w:ilvl="3" w:tplc="E99E07C4" w:tentative="1">
      <w:start w:val="1"/>
      <w:numFmt w:val="bullet"/>
      <w:lvlText w:val=""/>
      <w:lvlJc w:val="left"/>
      <w:pPr>
        <w:tabs>
          <w:tab w:val="num" w:pos="2880"/>
        </w:tabs>
        <w:ind w:left="2880" w:hanging="360"/>
      </w:pPr>
      <w:rPr>
        <w:rFonts w:ascii="Wingdings" w:hAnsi="Wingdings" w:hint="default"/>
      </w:rPr>
    </w:lvl>
    <w:lvl w:ilvl="4" w:tplc="3740028C" w:tentative="1">
      <w:start w:val="1"/>
      <w:numFmt w:val="bullet"/>
      <w:lvlText w:val=""/>
      <w:lvlJc w:val="left"/>
      <w:pPr>
        <w:tabs>
          <w:tab w:val="num" w:pos="3600"/>
        </w:tabs>
        <w:ind w:left="3600" w:hanging="360"/>
      </w:pPr>
      <w:rPr>
        <w:rFonts w:ascii="Wingdings" w:hAnsi="Wingdings" w:hint="default"/>
      </w:rPr>
    </w:lvl>
    <w:lvl w:ilvl="5" w:tplc="EF367D02" w:tentative="1">
      <w:start w:val="1"/>
      <w:numFmt w:val="bullet"/>
      <w:lvlText w:val=""/>
      <w:lvlJc w:val="left"/>
      <w:pPr>
        <w:tabs>
          <w:tab w:val="num" w:pos="4320"/>
        </w:tabs>
        <w:ind w:left="4320" w:hanging="360"/>
      </w:pPr>
      <w:rPr>
        <w:rFonts w:ascii="Wingdings" w:hAnsi="Wingdings" w:hint="default"/>
      </w:rPr>
    </w:lvl>
    <w:lvl w:ilvl="6" w:tplc="5308B88E" w:tentative="1">
      <w:start w:val="1"/>
      <w:numFmt w:val="bullet"/>
      <w:lvlText w:val=""/>
      <w:lvlJc w:val="left"/>
      <w:pPr>
        <w:tabs>
          <w:tab w:val="num" w:pos="5040"/>
        </w:tabs>
        <w:ind w:left="5040" w:hanging="360"/>
      </w:pPr>
      <w:rPr>
        <w:rFonts w:ascii="Wingdings" w:hAnsi="Wingdings" w:hint="default"/>
      </w:rPr>
    </w:lvl>
    <w:lvl w:ilvl="7" w:tplc="CCCADBFA" w:tentative="1">
      <w:start w:val="1"/>
      <w:numFmt w:val="bullet"/>
      <w:lvlText w:val=""/>
      <w:lvlJc w:val="left"/>
      <w:pPr>
        <w:tabs>
          <w:tab w:val="num" w:pos="5760"/>
        </w:tabs>
        <w:ind w:left="5760" w:hanging="360"/>
      </w:pPr>
      <w:rPr>
        <w:rFonts w:ascii="Wingdings" w:hAnsi="Wingdings" w:hint="default"/>
      </w:rPr>
    </w:lvl>
    <w:lvl w:ilvl="8" w:tplc="9D9CFED8" w:tentative="1">
      <w:start w:val="1"/>
      <w:numFmt w:val="bullet"/>
      <w:lvlText w:val=""/>
      <w:lvlJc w:val="left"/>
      <w:pPr>
        <w:tabs>
          <w:tab w:val="num" w:pos="6480"/>
        </w:tabs>
        <w:ind w:left="6480" w:hanging="360"/>
      </w:pPr>
      <w:rPr>
        <w:rFonts w:ascii="Wingdings" w:hAnsi="Wingdings" w:hint="default"/>
      </w:rPr>
    </w:lvl>
  </w:abstractNum>
  <w:abstractNum w:abstractNumId="19">
    <w:nsid w:val="73DC0170"/>
    <w:multiLevelType w:val="hybridMultilevel"/>
    <w:tmpl w:val="8D568B2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78F778BA"/>
    <w:multiLevelType w:val="hybridMultilevel"/>
    <w:tmpl w:val="9C40AD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7AE73DA4"/>
    <w:multiLevelType w:val="multilevel"/>
    <w:tmpl w:val="02EEAD5A"/>
    <w:lvl w:ilvl="0">
      <w:start w:val="1"/>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2">
    <w:nsid w:val="7F4967A3"/>
    <w:multiLevelType w:val="hybridMultilevel"/>
    <w:tmpl w:val="25C08014"/>
    <w:lvl w:ilvl="0" w:tplc="22C69096">
      <w:start w:val="1"/>
      <w:numFmt w:val="bullet"/>
      <w:lvlText w:val="─"/>
      <w:lvlJc w:val="left"/>
      <w:pPr>
        <w:tabs>
          <w:tab w:val="num" w:pos="360"/>
        </w:tabs>
        <w:ind w:left="360" w:hanging="360"/>
      </w:pPr>
      <w:rPr>
        <w:rFonts w:ascii="Times New Roman" w:hAnsi="Times New Roman" w:hint="default"/>
      </w:rPr>
    </w:lvl>
    <w:lvl w:ilvl="1" w:tplc="3056AD22">
      <w:start w:val="1"/>
      <w:numFmt w:val="bullet"/>
      <w:lvlText w:val="─"/>
      <w:lvlJc w:val="left"/>
      <w:pPr>
        <w:tabs>
          <w:tab w:val="num" w:pos="1080"/>
        </w:tabs>
        <w:ind w:left="1080" w:hanging="360"/>
      </w:pPr>
      <w:rPr>
        <w:rFonts w:ascii="Times New Roman" w:hAnsi="Times New Roman" w:hint="default"/>
      </w:rPr>
    </w:lvl>
    <w:lvl w:ilvl="2" w:tplc="61043F10" w:tentative="1">
      <w:start w:val="1"/>
      <w:numFmt w:val="bullet"/>
      <w:lvlText w:val="─"/>
      <w:lvlJc w:val="left"/>
      <w:pPr>
        <w:tabs>
          <w:tab w:val="num" w:pos="1800"/>
        </w:tabs>
        <w:ind w:left="1800" w:hanging="360"/>
      </w:pPr>
      <w:rPr>
        <w:rFonts w:ascii="Times New Roman" w:hAnsi="Times New Roman" w:hint="default"/>
      </w:rPr>
    </w:lvl>
    <w:lvl w:ilvl="3" w:tplc="AC6ADA00" w:tentative="1">
      <w:start w:val="1"/>
      <w:numFmt w:val="bullet"/>
      <w:lvlText w:val="─"/>
      <w:lvlJc w:val="left"/>
      <w:pPr>
        <w:tabs>
          <w:tab w:val="num" w:pos="2520"/>
        </w:tabs>
        <w:ind w:left="2520" w:hanging="360"/>
      </w:pPr>
      <w:rPr>
        <w:rFonts w:ascii="Times New Roman" w:hAnsi="Times New Roman" w:hint="default"/>
      </w:rPr>
    </w:lvl>
    <w:lvl w:ilvl="4" w:tplc="A9B2B8AC" w:tentative="1">
      <w:start w:val="1"/>
      <w:numFmt w:val="bullet"/>
      <w:lvlText w:val="─"/>
      <w:lvlJc w:val="left"/>
      <w:pPr>
        <w:tabs>
          <w:tab w:val="num" w:pos="3240"/>
        </w:tabs>
        <w:ind w:left="3240" w:hanging="360"/>
      </w:pPr>
      <w:rPr>
        <w:rFonts w:ascii="Times New Roman" w:hAnsi="Times New Roman" w:hint="default"/>
      </w:rPr>
    </w:lvl>
    <w:lvl w:ilvl="5" w:tplc="3D6CAE90" w:tentative="1">
      <w:start w:val="1"/>
      <w:numFmt w:val="bullet"/>
      <w:lvlText w:val="─"/>
      <w:lvlJc w:val="left"/>
      <w:pPr>
        <w:tabs>
          <w:tab w:val="num" w:pos="3960"/>
        </w:tabs>
        <w:ind w:left="3960" w:hanging="360"/>
      </w:pPr>
      <w:rPr>
        <w:rFonts w:ascii="Times New Roman" w:hAnsi="Times New Roman" w:hint="default"/>
      </w:rPr>
    </w:lvl>
    <w:lvl w:ilvl="6" w:tplc="7D966B66" w:tentative="1">
      <w:start w:val="1"/>
      <w:numFmt w:val="bullet"/>
      <w:lvlText w:val="─"/>
      <w:lvlJc w:val="left"/>
      <w:pPr>
        <w:tabs>
          <w:tab w:val="num" w:pos="4680"/>
        </w:tabs>
        <w:ind w:left="4680" w:hanging="360"/>
      </w:pPr>
      <w:rPr>
        <w:rFonts w:ascii="Times New Roman" w:hAnsi="Times New Roman" w:hint="default"/>
      </w:rPr>
    </w:lvl>
    <w:lvl w:ilvl="7" w:tplc="8490EC96" w:tentative="1">
      <w:start w:val="1"/>
      <w:numFmt w:val="bullet"/>
      <w:lvlText w:val="─"/>
      <w:lvlJc w:val="left"/>
      <w:pPr>
        <w:tabs>
          <w:tab w:val="num" w:pos="5400"/>
        </w:tabs>
        <w:ind w:left="5400" w:hanging="360"/>
      </w:pPr>
      <w:rPr>
        <w:rFonts w:ascii="Times New Roman" w:hAnsi="Times New Roman" w:hint="default"/>
      </w:rPr>
    </w:lvl>
    <w:lvl w:ilvl="8" w:tplc="B5F27AB8" w:tentative="1">
      <w:start w:val="1"/>
      <w:numFmt w:val="bullet"/>
      <w:lvlText w:val="─"/>
      <w:lvlJc w:val="left"/>
      <w:pPr>
        <w:tabs>
          <w:tab w:val="num" w:pos="6120"/>
        </w:tabs>
        <w:ind w:left="6120" w:hanging="360"/>
      </w:pPr>
      <w:rPr>
        <w:rFonts w:ascii="Times New Roman" w:hAnsi="Times New Roman" w:hint="default"/>
      </w:rPr>
    </w:lvl>
  </w:abstractNum>
  <w:num w:numId="1">
    <w:abstractNumId w:val="7"/>
  </w:num>
  <w:num w:numId="2">
    <w:abstractNumId w:val="21"/>
  </w:num>
  <w:num w:numId="3">
    <w:abstractNumId w:val="3"/>
  </w:num>
  <w:num w:numId="4">
    <w:abstractNumId w:val="6"/>
  </w:num>
  <w:num w:numId="5">
    <w:abstractNumId w:val="9"/>
  </w:num>
  <w:num w:numId="6">
    <w:abstractNumId w:val="12"/>
  </w:num>
  <w:num w:numId="7">
    <w:abstractNumId w:val="10"/>
  </w:num>
  <w:num w:numId="8">
    <w:abstractNumId w:val="5"/>
  </w:num>
  <w:num w:numId="9">
    <w:abstractNumId w:val="11"/>
  </w:num>
  <w:num w:numId="10">
    <w:abstractNumId w:val="17"/>
  </w:num>
  <w:num w:numId="11">
    <w:abstractNumId w:val="19"/>
  </w:num>
  <w:num w:numId="12">
    <w:abstractNumId w:val="14"/>
  </w:num>
  <w:num w:numId="13">
    <w:abstractNumId w:val="16"/>
  </w:num>
  <w:num w:numId="14">
    <w:abstractNumId w:val="0"/>
  </w:num>
  <w:num w:numId="15">
    <w:abstractNumId w:val="2"/>
  </w:num>
  <w:num w:numId="16">
    <w:abstractNumId w:val="8"/>
  </w:num>
  <w:num w:numId="17">
    <w:abstractNumId w:val="20"/>
  </w:num>
  <w:num w:numId="18">
    <w:abstractNumId w:val="1"/>
  </w:num>
  <w:num w:numId="19">
    <w:abstractNumId w:val="22"/>
  </w:num>
  <w:num w:numId="20">
    <w:abstractNumId w:val="13"/>
  </w:num>
  <w:num w:numId="21">
    <w:abstractNumId w:val="4"/>
  </w:num>
  <w:num w:numId="22">
    <w:abstractNumId w:val="15"/>
  </w:num>
  <w:num w:numId="23">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intFractionalCharacterWidth/>
  <w:embedSystemFonts/>
  <w:proofState w:spelling="clean" w:grammar="clean"/>
  <w:stylePaneFormatFilter w:val="3F01"/>
  <w:defaultTabStop w:val="720"/>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footnotePr>
    <w:footnote w:id="-1"/>
    <w:footnote w:id="0"/>
  </w:footnotePr>
  <w:endnotePr>
    <w:endnote w:id="-1"/>
    <w:endnote w:id="0"/>
  </w:endnotePr>
  <w:compat/>
  <w:rsids>
    <w:rsidRoot w:val="003C3C00"/>
    <w:rsid w:val="00001415"/>
    <w:rsid w:val="000104A2"/>
    <w:rsid w:val="000116F7"/>
    <w:rsid w:val="00014EB3"/>
    <w:rsid w:val="00016F60"/>
    <w:rsid w:val="00023098"/>
    <w:rsid w:val="00026258"/>
    <w:rsid w:val="00032C1D"/>
    <w:rsid w:val="00040ABD"/>
    <w:rsid w:val="00043120"/>
    <w:rsid w:val="00043219"/>
    <w:rsid w:val="00044192"/>
    <w:rsid w:val="0004685B"/>
    <w:rsid w:val="00046933"/>
    <w:rsid w:val="00055832"/>
    <w:rsid w:val="00060F05"/>
    <w:rsid w:val="0006110F"/>
    <w:rsid w:val="00064195"/>
    <w:rsid w:val="00074E81"/>
    <w:rsid w:val="00075B9D"/>
    <w:rsid w:val="00075CAA"/>
    <w:rsid w:val="00077954"/>
    <w:rsid w:val="000779E9"/>
    <w:rsid w:val="00082117"/>
    <w:rsid w:val="00084456"/>
    <w:rsid w:val="0009080A"/>
    <w:rsid w:val="00093440"/>
    <w:rsid w:val="00093ED5"/>
    <w:rsid w:val="000945D1"/>
    <w:rsid w:val="00095A0A"/>
    <w:rsid w:val="0009774D"/>
    <w:rsid w:val="000979F6"/>
    <w:rsid w:val="00097D83"/>
    <w:rsid w:val="000A285D"/>
    <w:rsid w:val="000A47C8"/>
    <w:rsid w:val="000A4C51"/>
    <w:rsid w:val="000A53EC"/>
    <w:rsid w:val="000A624B"/>
    <w:rsid w:val="000B54D9"/>
    <w:rsid w:val="000B5699"/>
    <w:rsid w:val="000C325B"/>
    <w:rsid w:val="000C3C85"/>
    <w:rsid w:val="000D4656"/>
    <w:rsid w:val="000D6FC5"/>
    <w:rsid w:val="000E3AAD"/>
    <w:rsid w:val="000E5CDD"/>
    <w:rsid w:val="000E7633"/>
    <w:rsid w:val="000F0DAE"/>
    <w:rsid w:val="000F0EB3"/>
    <w:rsid w:val="000F1B00"/>
    <w:rsid w:val="000F535E"/>
    <w:rsid w:val="000F5FAC"/>
    <w:rsid w:val="000F7F70"/>
    <w:rsid w:val="0010008A"/>
    <w:rsid w:val="001068F7"/>
    <w:rsid w:val="0011107E"/>
    <w:rsid w:val="00111211"/>
    <w:rsid w:val="00113256"/>
    <w:rsid w:val="0011670F"/>
    <w:rsid w:val="0011763B"/>
    <w:rsid w:val="00124594"/>
    <w:rsid w:val="00126D2F"/>
    <w:rsid w:val="00131191"/>
    <w:rsid w:val="001318D1"/>
    <w:rsid w:val="0014395F"/>
    <w:rsid w:val="0014422E"/>
    <w:rsid w:val="00145FCA"/>
    <w:rsid w:val="00155D77"/>
    <w:rsid w:val="001578C1"/>
    <w:rsid w:val="0016027E"/>
    <w:rsid w:val="00160B0B"/>
    <w:rsid w:val="00171000"/>
    <w:rsid w:val="0017176F"/>
    <w:rsid w:val="00171956"/>
    <w:rsid w:val="001741F0"/>
    <w:rsid w:val="00174718"/>
    <w:rsid w:val="001754EB"/>
    <w:rsid w:val="001800AE"/>
    <w:rsid w:val="00190F50"/>
    <w:rsid w:val="00191E28"/>
    <w:rsid w:val="001A0A5F"/>
    <w:rsid w:val="001A1BB8"/>
    <w:rsid w:val="001A1CC7"/>
    <w:rsid w:val="001A504C"/>
    <w:rsid w:val="001A62CE"/>
    <w:rsid w:val="001B08E6"/>
    <w:rsid w:val="001B2541"/>
    <w:rsid w:val="001B47E7"/>
    <w:rsid w:val="001B6532"/>
    <w:rsid w:val="001C1A33"/>
    <w:rsid w:val="001C7049"/>
    <w:rsid w:val="001D70D5"/>
    <w:rsid w:val="001E1399"/>
    <w:rsid w:val="001E184A"/>
    <w:rsid w:val="001E1F6A"/>
    <w:rsid w:val="001E2553"/>
    <w:rsid w:val="001E58C1"/>
    <w:rsid w:val="001E68B9"/>
    <w:rsid w:val="001F1172"/>
    <w:rsid w:val="001F67CB"/>
    <w:rsid w:val="00200892"/>
    <w:rsid w:val="002022F7"/>
    <w:rsid w:val="002027CE"/>
    <w:rsid w:val="002030C3"/>
    <w:rsid w:val="00205AB1"/>
    <w:rsid w:val="00206D5D"/>
    <w:rsid w:val="002102D5"/>
    <w:rsid w:val="0021149B"/>
    <w:rsid w:val="002119E3"/>
    <w:rsid w:val="00211C8F"/>
    <w:rsid w:val="0021426C"/>
    <w:rsid w:val="00214B46"/>
    <w:rsid w:val="00214D6A"/>
    <w:rsid w:val="00217396"/>
    <w:rsid w:val="002173DE"/>
    <w:rsid w:val="00217F96"/>
    <w:rsid w:val="00221B0A"/>
    <w:rsid w:val="00221D59"/>
    <w:rsid w:val="002221E1"/>
    <w:rsid w:val="002234A8"/>
    <w:rsid w:val="00224A18"/>
    <w:rsid w:val="00235F86"/>
    <w:rsid w:val="00240924"/>
    <w:rsid w:val="00241AEB"/>
    <w:rsid w:val="00242D95"/>
    <w:rsid w:val="00242E3C"/>
    <w:rsid w:val="00245D22"/>
    <w:rsid w:val="00251211"/>
    <w:rsid w:val="00253405"/>
    <w:rsid w:val="00255703"/>
    <w:rsid w:val="0027547A"/>
    <w:rsid w:val="00282E1C"/>
    <w:rsid w:val="00283C32"/>
    <w:rsid w:val="00284400"/>
    <w:rsid w:val="00292ADB"/>
    <w:rsid w:val="00293C15"/>
    <w:rsid w:val="002960F0"/>
    <w:rsid w:val="002A05E1"/>
    <w:rsid w:val="002A3069"/>
    <w:rsid w:val="002A5269"/>
    <w:rsid w:val="002A708F"/>
    <w:rsid w:val="002B3FB9"/>
    <w:rsid w:val="002B605B"/>
    <w:rsid w:val="002B60A4"/>
    <w:rsid w:val="002B630B"/>
    <w:rsid w:val="002C05C3"/>
    <w:rsid w:val="002C2290"/>
    <w:rsid w:val="002C22BA"/>
    <w:rsid w:val="002C4B7B"/>
    <w:rsid w:val="002D0948"/>
    <w:rsid w:val="002D158E"/>
    <w:rsid w:val="002D187E"/>
    <w:rsid w:val="002E3E7D"/>
    <w:rsid w:val="002E454F"/>
    <w:rsid w:val="002E5341"/>
    <w:rsid w:val="002E55DF"/>
    <w:rsid w:val="002F0507"/>
    <w:rsid w:val="002F1FDB"/>
    <w:rsid w:val="002F3949"/>
    <w:rsid w:val="002F65E9"/>
    <w:rsid w:val="002F6852"/>
    <w:rsid w:val="00302097"/>
    <w:rsid w:val="003046EB"/>
    <w:rsid w:val="0030530D"/>
    <w:rsid w:val="003115C0"/>
    <w:rsid w:val="00314932"/>
    <w:rsid w:val="00314F68"/>
    <w:rsid w:val="00315A09"/>
    <w:rsid w:val="00323578"/>
    <w:rsid w:val="00323FCB"/>
    <w:rsid w:val="003271F1"/>
    <w:rsid w:val="00332FAD"/>
    <w:rsid w:val="003334F3"/>
    <w:rsid w:val="00337044"/>
    <w:rsid w:val="00337B20"/>
    <w:rsid w:val="00342317"/>
    <w:rsid w:val="0034541D"/>
    <w:rsid w:val="0035069A"/>
    <w:rsid w:val="003526DA"/>
    <w:rsid w:val="00353110"/>
    <w:rsid w:val="00353DE4"/>
    <w:rsid w:val="00354C76"/>
    <w:rsid w:val="00357496"/>
    <w:rsid w:val="0036492A"/>
    <w:rsid w:val="00364D65"/>
    <w:rsid w:val="00371895"/>
    <w:rsid w:val="003734A0"/>
    <w:rsid w:val="00375617"/>
    <w:rsid w:val="00385E11"/>
    <w:rsid w:val="00390253"/>
    <w:rsid w:val="00392B9E"/>
    <w:rsid w:val="00393035"/>
    <w:rsid w:val="00393632"/>
    <w:rsid w:val="00394453"/>
    <w:rsid w:val="00396581"/>
    <w:rsid w:val="003A02EB"/>
    <w:rsid w:val="003A1379"/>
    <w:rsid w:val="003A1626"/>
    <w:rsid w:val="003A4948"/>
    <w:rsid w:val="003A574E"/>
    <w:rsid w:val="003A583D"/>
    <w:rsid w:val="003A5F9B"/>
    <w:rsid w:val="003A65A7"/>
    <w:rsid w:val="003B1447"/>
    <w:rsid w:val="003B3DE2"/>
    <w:rsid w:val="003B62A3"/>
    <w:rsid w:val="003C2236"/>
    <w:rsid w:val="003C3C00"/>
    <w:rsid w:val="003D7BAF"/>
    <w:rsid w:val="003E1089"/>
    <w:rsid w:val="003E20DF"/>
    <w:rsid w:val="003E46F6"/>
    <w:rsid w:val="003E4CE5"/>
    <w:rsid w:val="00400C19"/>
    <w:rsid w:val="004020AA"/>
    <w:rsid w:val="00406833"/>
    <w:rsid w:val="004070BD"/>
    <w:rsid w:val="00413F8E"/>
    <w:rsid w:val="00414638"/>
    <w:rsid w:val="0041520A"/>
    <w:rsid w:val="0041682E"/>
    <w:rsid w:val="00416F1A"/>
    <w:rsid w:val="00420369"/>
    <w:rsid w:val="004209A7"/>
    <w:rsid w:val="00421E4C"/>
    <w:rsid w:val="004221FC"/>
    <w:rsid w:val="004254C8"/>
    <w:rsid w:val="00431614"/>
    <w:rsid w:val="00431CE8"/>
    <w:rsid w:val="00434410"/>
    <w:rsid w:val="00435968"/>
    <w:rsid w:val="004361F0"/>
    <w:rsid w:val="00440F4F"/>
    <w:rsid w:val="00443D72"/>
    <w:rsid w:val="00444BB6"/>
    <w:rsid w:val="00445477"/>
    <w:rsid w:val="00452491"/>
    <w:rsid w:val="00453E5B"/>
    <w:rsid w:val="004610D6"/>
    <w:rsid w:val="004650C5"/>
    <w:rsid w:val="004715C3"/>
    <w:rsid w:val="00472C77"/>
    <w:rsid w:val="00475547"/>
    <w:rsid w:val="00477566"/>
    <w:rsid w:val="004817C0"/>
    <w:rsid w:val="0048288A"/>
    <w:rsid w:val="00485C6E"/>
    <w:rsid w:val="004863FA"/>
    <w:rsid w:val="004876E1"/>
    <w:rsid w:val="00490398"/>
    <w:rsid w:val="004908B7"/>
    <w:rsid w:val="00496386"/>
    <w:rsid w:val="00497C57"/>
    <w:rsid w:val="004A0C46"/>
    <w:rsid w:val="004A2534"/>
    <w:rsid w:val="004B1F04"/>
    <w:rsid w:val="004B3938"/>
    <w:rsid w:val="004B3AD5"/>
    <w:rsid w:val="004B5CF5"/>
    <w:rsid w:val="004B603F"/>
    <w:rsid w:val="004C0A92"/>
    <w:rsid w:val="004C51FD"/>
    <w:rsid w:val="004C6558"/>
    <w:rsid w:val="004D06A3"/>
    <w:rsid w:val="004E2519"/>
    <w:rsid w:val="004E7E22"/>
    <w:rsid w:val="004F03D4"/>
    <w:rsid w:val="004F0504"/>
    <w:rsid w:val="004F3DCA"/>
    <w:rsid w:val="005006D4"/>
    <w:rsid w:val="0050086F"/>
    <w:rsid w:val="00501F48"/>
    <w:rsid w:val="0050618D"/>
    <w:rsid w:val="005061FE"/>
    <w:rsid w:val="0050750F"/>
    <w:rsid w:val="00516A96"/>
    <w:rsid w:val="005201A2"/>
    <w:rsid w:val="0052164E"/>
    <w:rsid w:val="005216EE"/>
    <w:rsid w:val="00521B14"/>
    <w:rsid w:val="00526484"/>
    <w:rsid w:val="00527C66"/>
    <w:rsid w:val="00531547"/>
    <w:rsid w:val="00532332"/>
    <w:rsid w:val="005406C8"/>
    <w:rsid w:val="00541474"/>
    <w:rsid w:val="0055260E"/>
    <w:rsid w:val="00555DF0"/>
    <w:rsid w:val="005568E5"/>
    <w:rsid w:val="00561452"/>
    <w:rsid w:val="00562703"/>
    <w:rsid w:val="00562C56"/>
    <w:rsid w:val="005645DB"/>
    <w:rsid w:val="00566038"/>
    <w:rsid w:val="005705D0"/>
    <w:rsid w:val="00580F12"/>
    <w:rsid w:val="00581EE9"/>
    <w:rsid w:val="005827D4"/>
    <w:rsid w:val="00590BC8"/>
    <w:rsid w:val="00592A00"/>
    <w:rsid w:val="00596B6F"/>
    <w:rsid w:val="00596E48"/>
    <w:rsid w:val="005A0F8D"/>
    <w:rsid w:val="005A1132"/>
    <w:rsid w:val="005A130D"/>
    <w:rsid w:val="005A1C76"/>
    <w:rsid w:val="005B1C5F"/>
    <w:rsid w:val="005B4FB6"/>
    <w:rsid w:val="005B5F43"/>
    <w:rsid w:val="005B6EC9"/>
    <w:rsid w:val="005B7795"/>
    <w:rsid w:val="005C02A4"/>
    <w:rsid w:val="005C2788"/>
    <w:rsid w:val="005C5B13"/>
    <w:rsid w:val="005D0AB5"/>
    <w:rsid w:val="005D389A"/>
    <w:rsid w:val="005D46C7"/>
    <w:rsid w:val="005D567D"/>
    <w:rsid w:val="005E0F83"/>
    <w:rsid w:val="005E2238"/>
    <w:rsid w:val="005E3A33"/>
    <w:rsid w:val="005E5080"/>
    <w:rsid w:val="005E72A3"/>
    <w:rsid w:val="005F04AA"/>
    <w:rsid w:val="005F27E6"/>
    <w:rsid w:val="005F6855"/>
    <w:rsid w:val="00607A36"/>
    <w:rsid w:val="00612CA6"/>
    <w:rsid w:val="00612E34"/>
    <w:rsid w:val="00613495"/>
    <w:rsid w:val="00614CFB"/>
    <w:rsid w:val="00617152"/>
    <w:rsid w:val="00622BA4"/>
    <w:rsid w:val="006244D6"/>
    <w:rsid w:val="00624708"/>
    <w:rsid w:val="006256DE"/>
    <w:rsid w:val="0062617A"/>
    <w:rsid w:val="00627C58"/>
    <w:rsid w:val="00631675"/>
    <w:rsid w:val="006346C2"/>
    <w:rsid w:val="00635E68"/>
    <w:rsid w:val="00637731"/>
    <w:rsid w:val="00643431"/>
    <w:rsid w:val="0064389D"/>
    <w:rsid w:val="0064478B"/>
    <w:rsid w:val="0064695D"/>
    <w:rsid w:val="00647992"/>
    <w:rsid w:val="00647C2C"/>
    <w:rsid w:val="00647C4F"/>
    <w:rsid w:val="00647D36"/>
    <w:rsid w:val="00650193"/>
    <w:rsid w:val="006503E1"/>
    <w:rsid w:val="00653C33"/>
    <w:rsid w:val="00654844"/>
    <w:rsid w:val="00654968"/>
    <w:rsid w:val="00655D23"/>
    <w:rsid w:val="00656D4D"/>
    <w:rsid w:val="00662DC0"/>
    <w:rsid w:val="00665D75"/>
    <w:rsid w:val="00666AA8"/>
    <w:rsid w:val="00671905"/>
    <w:rsid w:val="0067650E"/>
    <w:rsid w:val="006802BA"/>
    <w:rsid w:val="00681660"/>
    <w:rsid w:val="00681896"/>
    <w:rsid w:val="0068665E"/>
    <w:rsid w:val="006901CC"/>
    <w:rsid w:val="00690A4E"/>
    <w:rsid w:val="006917E6"/>
    <w:rsid w:val="00697497"/>
    <w:rsid w:val="00697648"/>
    <w:rsid w:val="006A1BD0"/>
    <w:rsid w:val="006A45E1"/>
    <w:rsid w:val="006A48F3"/>
    <w:rsid w:val="006A4A1A"/>
    <w:rsid w:val="006A4F70"/>
    <w:rsid w:val="006B299B"/>
    <w:rsid w:val="006B3EC9"/>
    <w:rsid w:val="006B5900"/>
    <w:rsid w:val="006B6A58"/>
    <w:rsid w:val="006B72EC"/>
    <w:rsid w:val="006C11B0"/>
    <w:rsid w:val="006C29C8"/>
    <w:rsid w:val="006C7189"/>
    <w:rsid w:val="006E2373"/>
    <w:rsid w:val="006E54D0"/>
    <w:rsid w:val="006F2E06"/>
    <w:rsid w:val="006F3550"/>
    <w:rsid w:val="006F378D"/>
    <w:rsid w:val="0070291D"/>
    <w:rsid w:val="00706248"/>
    <w:rsid w:val="00706EAB"/>
    <w:rsid w:val="007102E6"/>
    <w:rsid w:val="007142C9"/>
    <w:rsid w:val="007167C8"/>
    <w:rsid w:val="00723337"/>
    <w:rsid w:val="00724BED"/>
    <w:rsid w:val="00726368"/>
    <w:rsid w:val="00730F50"/>
    <w:rsid w:val="00731843"/>
    <w:rsid w:val="007413B4"/>
    <w:rsid w:val="007425B4"/>
    <w:rsid w:val="00743694"/>
    <w:rsid w:val="00744949"/>
    <w:rsid w:val="00750F0F"/>
    <w:rsid w:val="00750FBF"/>
    <w:rsid w:val="00752E9F"/>
    <w:rsid w:val="00752F84"/>
    <w:rsid w:val="00754221"/>
    <w:rsid w:val="00754471"/>
    <w:rsid w:val="00756844"/>
    <w:rsid w:val="00756AB6"/>
    <w:rsid w:val="0075724F"/>
    <w:rsid w:val="00760443"/>
    <w:rsid w:val="00761322"/>
    <w:rsid w:val="0076510D"/>
    <w:rsid w:val="00766DD8"/>
    <w:rsid w:val="00771F21"/>
    <w:rsid w:val="00773D42"/>
    <w:rsid w:val="00777531"/>
    <w:rsid w:val="0077754E"/>
    <w:rsid w:val="00784357"/>
    <w:rsid w:val="007852DE"/>
    <w:rsid w:val="00792AFD"/>
    <w:rsid w:val="007A05B8"/>
    <w:rsid w:val="007A0C91"/>
    <w:rsid w:val="007A2DE3"/>
    <w:rsid w:val="007A2E59"/>
    <w:rsid w:val="007A7067"/>
    <w:rsid w:val="007B1301"/>
    <w:rsid w:val="007B4FF1"/>
    <w:rsid w:val="007B5906"/>
    <w:rsid w:val="007B691B"/>
    <w:rsid w:val="007C19A6"/>
    <w:rsid w:val="007C37DE"/>
    <w:rsid w:val="007C6B09"/>
    <w:rsid w:val="007D184C"/>
    <w:rsid w:val="007D7FB6"/>
    <w:rsid w:val="007E0258"/>
    <w:rsid w:val="007E18B1"/>
    <w:rsid w:val="007E22BD"/>
    <w:rsid w:val="007E3260"/>
    <w:rsid w:val="007E56E0"/>
    <w:rsid w:val="007E5AC5"/>
    <w:rsid w:val="007F26C3"/>
    <w:rsid w:val="007F4956"/>
    <w:rsid w:val="00803AF6"/>
    <w:rsid w:val="00804D69"/>
    <w:rsid w:val="008061E7"/>
    <w:rsid w:val="00812631"/>
    <w:rsid w:val="0081267C"/>
    <w:rsid w:val="0081275E"/>
    <w:rsid w:val="008142CE"/>
    <w:rsid w:val="00820DD8"/>
    <w:rsid w:val="00821BB0"/>
    <w:rsid w:val="00823B29"/>
    <w:rsid w:val="00825A1F"/>
    <w:rsid w:val="00826922"/>
    <w:rsid w:val="0083122B"/>
    <w:rsid w:val="0083138A"/>
    <w:rsid w:val="00832994"/>
    <w:rsid w:val="00832F01"/>
    <w:rsid w:val="00843CC7"/>
    <w:rsid w:val="00847023"/>
    <w:rsid w:val="00850BCB"/>
    <w:rsid w:val="00851FA5"/>
    <w:rsid w:val="008525DA"/>
    <w:rsid w:val="0085384B"/>
    <w:rsid w:val="00854543"/>
    <w:rsid w:val="00854912"/>
    <w:rsid w:val="00857653"/>
    <w:rsid w:val="00857F36"/>
    <w:rsid w:val="0086039D"/>
    <w:rsid w:val="008613C3"/>
    <w:rsid w:val="00861DD1"/>
    <w:rsid w:val="008648AF"/>
    <w:rsid w:val="00866492"/>
    <w:rsid w:val="00867197"/>
    <w:rsid w:val="00870E0C"/>
    <w:rsid w:val="008712EB"/>
    <w:rsid w:val="00872496"/>
    <w:rsid w:val="00875D12"/>
    <w:rsid w:val="008828CF"/>
    <w:rsid w:val="00884A81"/>
    <w:rsid w:val="008915CC"/>
    <w:rsid w:val="008916E7"/>
    <w:rsid w:val="00894C05"/>
    <w:rsid w:val="00896065"/>
    <w:rsid w:val="008A448B"/>
    <w:rsid w:val="008A6D38"/>
    <w:rsid w:val="008B0067"/>
    <w:rsid w:val="008B12C7"/>
    <w:rsid w:val="008B2339"/>
    <w:rsid w:val="008B2EB1"/>
    <w:rsid w:val="008B4041"/>
    <w:rsid w:val="008B40A6"/>
    <w:rsid w:val="008B7C54"/>
    <w:rsid w:val="008C049A"/>
    <w:rsid w:val="008C232C"/>
    <w:rsid w:val="008C30D4"/>
    <w:rsid w:val="008C65BC"/>
    <w:rsid w:val="008D02AD"/>
    <w:rsid w:val="008D3626"/>
    <w:rsid w:val="008E093C"/>
    <w:rsid w:val="008E100C"/>
    <w:rsid w:val="008E2856"/>
    <w:rsid w:val="008E3281"/>
    <w:rsid w:val="008E3F47"/>
    <w:rsid w:val="008E428B"/>
    <w:rsid w:val="008E56FB"/>
    <w:rsid w:val="008F0D91"/>
    <w:rsid w:val="008F2150"/>
    <w:rsid w:val="008F26B4"/>
    <w:rsid w:val="008F4E2F"/>
    <w:rsid w:val="00901074"/>
    <w:rsid w:val="00902FF8"/>
    <w:rsid w:val="00904536"/>
    <w:rsid w:val="00904C6D"/>
    <w:rsid w:val="0090635E"/>
    <w:rsid w:val="009168F5"/>
    <w:rsid w:val="009200FF"/>
    <w:rsid w:val="0092035B"/>
    <w:rsid w:val="00920CA1"/>
    <w:rsid w:val="009263EA"/>
    <w:rsid w:val="00932D75"/>
    <w:rsid w:val="00932DD2"/>
    <w:rsid w:val="00934B36"/>
    <w:rsid w:val="0093771E"/>
    <w:rsid w:val="009479B2"/>
    <w:rsid w:val="0095280D"/>
    <w:rsid w:val="00952B8E"/>
    <w:rsid w:val="00967116"/>
    <w:rsid w:val="00974000"/>
    <w:rsid w:val="00976234"/>
    <w:rsid w:val="00976453"/>
    <w:rsid w:val="009815BD"/>
    <w:rsid w:val="00985F23"/>
    <w:rsid w:val="0098737B"/>
    <w:rsid w:val="00994880"/>
    <w:rsid w:val="0099655A"/>
    <w:rsid w:val="009970F7"/>
    <w:rsid w:val="009A4B09"/>
    <w:rsid w:val="009A527E"/>
    <w:rsid w:val="009B12F3"/>
    <w:rsid w:val="009B1368"/>
    <w:rsid w:val="009B2A93"/>
    <w:rsid w:val="009B388D"/>
    <w:rsid w:val="009B3892"/>
    <w:rsid w:val="009B4141"/>
    <w:rsid w:val="009B4F02"/>
    <w:rsid w:val="009C2148"/>
    <w:rsid w:val="009D0F64"/>
    <w:rsid w:val="009D351E"/>
    <w:rsid w:val="009D4B02"/>
    <w:rsid w:val="009D4F2A"/>
    <w:rsid w:val="009D583B"/>
    <w:rsid w:val="009E07FC"/>
    <w:rsid w:val="009E0CB0"/>
    <w:rsid w:val="009F0C89"/>
    <w:rsid w:val="009F1F48"/>
    <w:rsid w:val="009F4D2E"/>
    <w:rsid w:val="009F6315"/>
    <w:rsid w:val="009F6BA6"/>
    <w:rsid w:val="009F7AE4"/>
    <w:rsid w:val="00A036E7"/>
    <w:rsid w:val="00A03CD7"/>
    <w:rsid w:val="00A04D82"/>
    <w:rsid w:val="00A16254"/>
    <w:rsid w:val="00A22407"/>
    <w:rsid w:val="00A23169"/>
    <w:rsid w:val="00A23B02"/>
    <w:rsid w:val="00A2749C"/>
    <w:rsid w:val="00A30579"/>
    <w:rsid w:val="00A32D3F"/>
    <w:rsid w:val="00A36D35"/>
    <w:rsid w:val="00A37400"/>
    <w:rsid w:val="00A3793D"/>
    <w:rsid w:val="00A4044B"/>
    <w:rsid w:val="00A41DB0"/>
    <w:rsid w:val="00A42894"/>
    <w:rsid w:val="00A46C60"/>
    <w:rsid w:val="00A53922"/>
    <w:rsid w:val="00A563B3"/>
    <w:rsid w:val="00A56F31"/>
    <w:rsid w:val="00A6213D"/>
    <w:rsid w:val="00A64FA4"/>
    <w:rsid w:val="00A666E9"/>
    <w:rsid w:val="00A73765"/>
    <w:rsid w:val="00A769AC"/>
    <w:rsid w:val="00A803F6"/>
    <w:rsid w:val="00A90614"/>
    <w:rsid w:val="00A90D2B"/>
    <w:rsid w:val="00A95FFF"/>
    <w:rsid w:val="00A960C7"/>
    <w:rsid w:val="00A960D1"/>
    <w:rsid w:val="00AA0F0F"/>
    <w:rsid w:val="00AA1ADC"/>
    <w:rsid w:val="00AA1B1B"/>
    <w:rsid w:val="00AA7771"/>
    <w:rsid w:val="00AB1ED9"/>
    <w:rsid w:val="00AB3088"/>
    <w:rsid w:val="00AB64A4"/>
    <w:rsid w:val="00AB6A33"/>
    <w:rsid w:val="00AC22C8"/>
    <w:rsid w:val="00AC445D"/>
    <w:rsid w:val="00AC590E"/>
    <w:rsid w:val="00AC62C4"/>
    <w:rsid w:val="00AC65C6"/>
    <w:rsid w:val="00AD1252"/>
    <w:rsid w:val="00AD29A7"/>
    <w:rsid w:val="00AD4CF6"/>
    <w:rsid w:val="00AD5767"/>
    <w:rsid w:val="00AE58E2"/>
    <w:rsid w:val="00AE6777"/>
    <w:rsid w:val="00AF1170"/>
    <w:rsid w:val="00B012CE"/>
    <w:rsid w:val="00B027B5"/>
    <w:rsid w:val="00B03B2A"/>
    <w:rsid w:val="00B0589D"/>
    <w:rsid w:val="00B05A17"/>
    <w:rsid w:val="00B15F26"/>
    <w:rsid w:val="00B1644D"/>
    <w:rsid w:val="00B17DDC"/>
    <w:rsid w:val="00B20D95"/>
    <w:rsid w:val="00B2287D"/>
    <w:rsid w:val="00B25BFC"/>
    <w:rsid w:val="00B3481E"/>
    <w:rsid w:val="00B3568D"/>
    <w:rsid w:val="00B36376"/>
    <w:rsid w:val="00B3717A"/>
    <w:rsid w:val="00B46851"/>
    <w:rsid w:val="00B5018F"/>
    <w:rsid w:val="00B527C4"/>
    <w:rsid w:val="00B52EF9"/>
    <w:rsid w:val="00B54469"/>
    <w:rsid w:val="00B615A3"/>
    <w:rsid w:val="00B64733"/>
    <w:rsid w:val="00B7042A"/>
    <w:rsid w:val="00B735A9"/>
    <w:rsid w:val="00B86F14"/>
    <w:rsid w:val="00B926E2"/>
    <w:rsid w:val="00B92CED"/>
    <w:rsid w:val="00B92F92"/>
    <w:rsid w:val="00B95226"/>
    <w:rsid w:val="00B96976"/>
    <w:rsid w:val="00B96A5E"/>
    <w:rsid w:val="00BA209C"/>
    <w:rsid w:val="00BA5BE6"/>
    <w:rsid w:val="00BB1EA5"/>
    <w:rsid w:val="00BB2038"/>
    <w:rsid w:val="00BB3FD5"/>
    <w:rsid w:val="00BB4517"/>
    <w:rsid w:val="00BB61FF"/>
    <w:rsid w:val="00BB7539"/>
    <w:rsid w:val="00BC7967"/>
    <w:rsid w:val="00BD01F9"/>
    <w:rsid w:val="00BD0510"/>
    <w:rsid w:val="00BD09D5"/>
    <w:rsid w:val="00BD29FE"/>
    <w:rsid w:val="00BD2EF1"/>
    <w:rsid w:val="00BD7AC3"/>
    <w:rsid w:val="00BD7C01"/>
    <w:rsid w:val="00BD7E14"/>
    <w:rsid w:val="00BE13AB"/>
    <w:rsid w:val="00BE52B5"/>
    <w:rsid w:val="00BF34FD"/>
    <w:rsid w:val="00BF39EA"/>
    <w:rsid w:val="00BF7B59"/>
    <w:rsid w:val="00C02B30"/>
    <w:rsid w:val="00C02CC7"/>
    <w:rsid w:val="00C05129"/>
    <w:rsid w:val="00C14BD9"/>
    <w:rsid w:val="00C15340"/>
    <w:rsid w:val="00C2764A"/>
    <w:rsid w:val="00C30C00"/>
    <w:rsid w:val="00C40B0E"/>
    <w:rsid w:val="00C47911"/>
    <w:rsid w:val="00C5033D"/>
    <w:rsid w:val="00C525A0"/>
    <w:rsid w:val="00C53B93"/>
    <w:rsid w:val="00C61B74"/>
    <w:rsid w:val="00C61EA6"/>
    <w:rsid w:val="00C63D7A"/>
    <w:rsid w:val="00C67A3B"/>
    <w:rsid w:val="00C71EA0"/>
    <w:rsid w:val="00C73413"/>
    <w:rsid w:val="00C73C9F"/>
    <w:rsid w:val="00C743DB"/>
    <w:rsid w:val="00C80884"/>
    <w:rsid w:val="00C877C3"/>
    <w:rsid w:val="00C90929"/>
    <w:rsid w:val="00C949DD"/>
    <w:rsid w:val="00C94CEC"/>
    <w:rsid w:val="00CA03C9"/>
    <w:rsid w:val="00CA2B9E"/>
    <w:rsid w:val="00CC0FE9"/>
    <w:rsid w:val="00CC1E6D"/>
    <w:rsid w:val="00CC3484"/>
    <w:rsid w:val="00CC4D9C"/>
    <w:rsid w:val="00CC5547"/>
    <w:rsid w:val="00CC7552"/>
    <w:rsid w:val="00CD1AFB"/>
    <w:rsid w:val="00CE6700"/>
    <w:rsid w:val="00CF00C1"/>
    <w:rsid w:val="00CF01A0"/>
    <w:rsid w:val="00CF055F"/>
    <w:rsid w:val="00CF31AF"/>
    <w:rsid w:val="00CF5BFB"/>
    <w:rsid w:val="00D0279E"/>
    <w:rsid w:val="00D03E19"/>
    <w:rsid w:val="00D05C87"/>
    <w:rsid w:val="00D138A3"/>
    <w:rsid w:val="00D16637"/>
    <w:rsid w:val="00D173FC"/>
    <w:rsid w:val="00D23B5F"/>
    <w:rsid w:val="00D24CF2"/>
    <w:rsid w:val="00D27E57"/>
    <w:rsid w:val="00D32A76"/>
    <w:rsid w:val="00D3604F"/>
    <w:rsid w:val="00D4218A"/>
    <w:rsid w:val="00D422C4"/>
    <w:rsid w:val="00D42CBA"/>
    <w:rsid w:val="00D46D53"/>
    <w:rsid w:val="00D54D12"/>
    <w:rsid w:val="00D55592"/>
    <w:rsid w:val="00D56286"/>
    <w:rsid w:val="00D56982"/>
    <w:rsid w:val="00D57053"/>
    <w:rsid w:val="00D63F3A"/>
    <w:rsid w:val="00D65B83"/>
    <w:rsid w:val="00D71356"/>
    <w:rsid w:val="00D71C48"/>
    <w:rsid w:val="00D72D0B"/>
    <w:rsid w:val="00D74576"/>
    <w:rsid w:val="00D81225"/>
    <w:rsid w:val="00D85044"/>
    <w:rsid w:val="00D85FC3"/>
    <w:rsid w:val="00D868D8"/>
    <w:rsid w:val="00D90107"/>
    <w:rsid w:val="00D90F14"/>
    <w:rsid w:val="00D9464A"/>
    <w:rsid w:val="00D95739"/>
    <w:rsid w:val="00D97F6B"/>
    <w:rsid w:val="00DA0E5D"/>
    <w:rsid w:val="00DA6AD1"/>
    <w:rsid w:val="00DA7127"/>
    <w:rsid w:val="00DA7D07"/>
    <w:rsid w:val="00DB182F"/>
    <w:rsid w:val="00DB724F"/>
    <w:rsid w:val="00DC37A4"/>
    <w:rsid w:val="00DD1BF8"/>
    <w:rsid w:val="00DD249C"/>
    <w:rsid w:val="00DD476D"/>
    <w:rsid w:val="00DE006D"/>
    <w:rsid w:val="00DE2386"/>
    <w:rsid w:val="00DE43EF"/>
    <w:rsid w:val="00DE548F"/>
    <w:rsid w:val="00DE6D1B"/>
    <w:rsid w:val="00DE7407"/>
    <w:rsid w:val="00DF1D6D"/>
    <w:rsid w:val="00DF53A4"/>
    <w:rsid w:val="00DF6385"/>
    <w:rsid w:val="00DF6989"/>
    <w:rsid w:val="00DF7A56"/>
    <w:rsid w:val="00E0050F"/>
    <w:rsid w:val="00E01C4B"/>
    <w:rsid w:val="00E02587"/>
    <w:rsid w:val="00E056F3"/>
    <w:rsid w:val="00E17154"/>
    <w:rsid w:val="00E1772D"/>
    <w:rsid w:val="00E22D3D"/>
    <w:rsid w:val="00E2305E"/>
    <w:rsid w:val="00E26251"/>
    <w:rsid w:val="00E26FC6"/>
    <w:rsid w:val="00E30AE1"/>
    <w:rsid w:val="00E347C9"/>
    <w:rsid w:val="00E35D54"/>
    <w:rsid w:val="00E36264"/>
    <w:rsid w:val="00E41AB9"/>
    <w:rsid w:val="00E445FF"/>
    <w:rsid w:val="00E46F0E"/>
    <w:rsid w:val="00E507B1"/>
    <w:rsid w:val="00E54739"/>
    <w:rsid w:val="00E56660"/>
    <w:rsid w:val="00E61058"/>
    <w:rsid w:val="00E623A9"/>
    <w:rsid w:val="00E658FC"/>
    <w:rsid w:val="00E677C6"/>
    <w:rsid w:val="00E6791B"/>
    <w:rsid w:val="00E70464"/>
    <w:rsid w:val="00E727C4"/>
    <w:rsid w:val="00E72BD2"/>
    <w:rsid w:val="00E7398A"/>
    <w:rsid w:val="00E85AD9"/>
    <w:rsid w:val="00E97E2D"/>
    <w:rsid w:val="00EA0C6B"/>
    <w:rsid w:val="00EA1DCB"/>
    <w:rsid w:val="00EA26E0"/>
    <w:rsid w:val="00EA422D"/>
    <w:rsid w:val="00EB2131"/>
    <w:rsid w:val="00EB4CB2"/>
    <w:rsid w:val="00EB740F"/>
    <w:rsid w:val="00EB7630"/>
    <w:rsid w:val="00EB7F6D"/>
    <w:rsid w:val="00EC22CF"/>
    <w:rsid w:val="00EC4662"/>
    <w:rsid w:val="00EC4DB1"/>
    <w:rsid w:val="00EC4F41"/>
    <w:rsid w:val="00EC519A"/>
    <w:rsid w:val="00EC73B5"/>
    <w:rsid w:val="00ED46B5"/>
    <w:rsid w:val="00ED576E"/>
    <w:rsid w:val="00ED5A4D"/>
    <w:rsid w:val="00ED63DF"/>
    <w:rsid w:val="00ED69A3"/>
    <w:rsid w:val="00EE4A80"/>
    <w:rsid w:val="00EE5D73"/>
    <w:rsid w:val="00EF019F"/>
    <w:rsid w:val="00EF2C8F"/>
    <w:rsid w:val="00EF46EC"/>
    <w:rsid w:val="00EF5074"/>
    <w:rsid w:val="00EF5452"/>
    <w:rsid w:val="00EF6E78"/>
    <w:rsid w:val="00EF7CE8"/>
    <w:rsid w:val="00F0188D"/>
    <w:rsid w:val="00F025DD"/>
    <w:rsid w:val="00F0328D"/>
    <w:rsid w:val="00F07D3E"/>
    <w:rsid w:val="00F15160"/>
    <w:rsid w:val="00F166DA"/>
    <w:rsid w:val="00F16D80"/>
    <w:rsid w:val="00F35B46"/>
    <w:rsid w:val="00F3658F"/>
    <w:rsid w:val="00F37055"/>
    <w:rsid w:val="00F448F0"/>
    <w:rsid w:val="00F46AB4"/>
    <w:rsid w:val="00F50BBD"/>
    <w:rsid w:val="00F65350"/>
    <w:rsid w:val="00F67376"/>
    <w:rsid w:val="00F67BB2"/>
    <w:rsid w:val="00F7065A"/>
    <w:rsid w:val="00F71E4A"/>
    <w:rsid w:val="00F752EB"/>
    <w:rsid w:val="00F83EB9"/>
    <w:rsid w:val="00F87941"/>
    <w:rsid w:val="00F90A95"/>
    <w:rsid w:val="00F918A4"/>
    <w:rsid w:val="00F92CBE"/>
    <w:rsid w:val="00F937CC"/>
    <w:rsid w:val="00F96F8E"/>
    <w:rsid w:val="00FB029D"/>
    <w:rsid w:val="00FB13F5"/>
    <w:rsid w:val="00FB33E8"/>
    <w:rsid w:val="00FB3A28"/>
    <w:rsid w:val="00FB406A"/>
    <w:rsid w:val="00FB592E"/>
    <w:rsid w:val="00FB792B"/>
    <w:rsid w:val="00FC1AAA"/>
    <w:rsid w:val="00FC27D6"/>
    <w:rsid w:val="00FC3377"/>
    <w:rsid w:val="00FC5E0C"/>
    <w:rsid w:val="00FC711A"/>
    <w:rsid w:val="00FC7C16"/>
    <w:rsid w:val="00FD773A"/>
    <w:rsid w:val="00FE1DCA"/>
    <w:rsid w:val="00FE46C1"/>
    <w:rsid w:val="00FE4FDB"/>
    <w:rsid w:val="00FF1F8A"/>
    <w:rsid w:val="00FF46DC"/>
    <w:rsid w:val="00FF6497"/>
    <w:rsid w:val="00FF7A6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6626"/>
    <o:shapelayout v:ext="edit">
      <o:idmap v:ext="edit" data="1"/>
      <o:rules v:ext="edit">
        <o:r id="V:Rule2" type="connector" idref="#_x0000_s1032"/>
      </o:rules>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749C"/>
    <w:pPr>
      <w:autoSpaceDE w:val="0"/>
      <w:autoSpaceDN w:val="0"/>
    </w:pPr>
    <w:rPr>
      <w:sz w:val="24"/>
      <w:szCs w:val="24"/>
    </w:rPr>
  </w:style>
  <w:style w:type="paragraph" w:styleId="Heading1">
    <w:name w:val="heading 1"/>
    <w:aliases w:val="h1"/>
    <w:basedOn w:val="Normal"/>
    <w:next w:val="Normal"/>
    <w:qFormat/>
    <w:rsid w:val="00A2749C"/>
    <w:pPr>
      <w:keepNext/>
      <w:suppressLineNumbers/>
      <w:spacing w:after="120"/>
      <w:ind w:left="360" w:hanging="360"/>
      <w:outlineLvl w:val="0"/>
    </w:pPr>
    <w:rPr>
      <w:b/>
      <w:bCs/>
    </w:rPr>
  </w:style>
  <w:style w:type="paragraph" w:styleId="Heading2">
    <w:name w:val="heading 2"/>
    <w:aliases w:val="h2"/>
    <w:basedOn w:val="Normal"/>
    <w:next w:val="Normal"/>
    <w:qFormat/>
    <w:rsid w:val="00A2749C"/>
    <w:pPr>
      <w:keepNext/>
      <w:suppressLineNumbers/>
      <w:spacing w:before="240" w:after="120"/>
      <w:ind w:left="360" w:hanging="360"/>
      <w:outlineLvl w:val="1"/>
    </w:pPr>
    <w:rPr>
      <w:b/>
      <w:bCs/>
    </w:rPr>
  </w:style>
  <w:style w:type="paragraph" w:styleId="Heading3">
    <w:name w:val="heading 3"/>
    <w:aliases w:val="h3"/>
    <w:basedOn w:val="Normal"/>
    <w:next w:val="NormalIndent"/>
    <w:qFormat/>
    <w:rsid w:val="00A2749C"/>
    <w:pPr>
      <w:keepNext/>
      <w:suppressLineNumbers/>
      <w:spacing w:before="240" w:after="120"/>
      <w:ind w:left="360" w:hanging="360"/>
      <w:outlineLvl w:val="2"/>
    </w:pPr>
    <w:rPr>
      <w:b/>
      <w:bCs/>
    </w:rPr>
  </w:style>
  <w:style w:type="paragraph" w:styleId="Heading4">
    <w:name w:val="heading 4"/>
    <w:basedOn w:val="Normal"/>
    <w:next w:val="NormalIndent"/>
    <w:qFormat/>
    <w:rsid w:val="00A2749C"/>
    <w:pPr>
      <w:spacing w:before="120" w:after="120"/>
      <w:outlineLvl w:val="3"/>
    </w:pPr>
    <w:rPr>
      <w:b/>
      <w:bCs/>
    </w:rPr>
  </w:style>
  <w:style w:type="paragraph" w:styleId="Heading5">
    <w:name w:val="heading 5"/>
    <w:basedOn w:val="Normal"/>
    <w:next w:val="NormalIndent"/>
    <w:qFormat/>
    <w:rsid w:val="00A2749C"/>
    <w:pPr>
      <w:spacing w:before="120" w:after="120"/>
      <w:outlineLvl w:val="4"/>
    </w:pPr>
    <w:rPr>
      <w:b/>
      <w:bCs/>
    </w:rPr>
  </w:style>
  <w:style w:type="paragraph" w:styleId="Heading6">
    <w:name w:val="heading 6"/>
    <w:basedOn w:val="Normal"/>
    <w:next w:val="Normal"/>
    <w:qFormat/>
    <w:rsid w:val="00A2749C"/>
    <w:pPr>
      <w:spacing w:before="120" w:after="120"/>
      <w:outlineLvl w:val="5"/>
    </w:pPr>
  </w:style>
  <w:style w:type="paragraph" w:styleId="Heading7">
    <w:name w:val="heading 7"/>
    <w:basedOn w:val="Normal"/>
    <w:next w:val="NormalIndent"/>
    <w:qFormat/>
    <w:rsid w:val="00A2749C"/>
    <w:pPr>
      <w:ind w:left="720"/>
      <w:outlineLvl w:val="6"/>
    </w:pPr>
    <w:rPr>
      <w:i/>
      <w:iCs/>
      <w:sz w:val="20"/>
      <w:szCs w:val="20"/>
    </w:rPr>
  </w:style>
  <w:style w:type="paragraph" w:styleId="Heading8">
    <w:name w:val="heading 8"/>
    <w:basedOn w:val="Normal"/>
    <w:next w:val="NormalIndent"/>
    <w:qFormat/>
    <w:rsid w:val="00A2749C"/>
    <w:pPr>
      <w:ind w:left="720"/>
      <w:jc w:val="center"/>
      <w:outlineLvl w:val="7"/>
    </w:pPr>
    <w:rPr>
      <w:b/>
      <w:bCs/>
    </w:rPr>
  </w:style>
  <w:style w:type="paragraph" w:styleId="Heading9">
    <w:name w:val="heading 9"/>
    <w:basedOn w:val="Normal"/>
    <w:next w:val="NormalIndent"/>
    <w:qFormat/>
    <w:rsid w:val="00A2749C"/>
    <w:pPr>
      <w:jc w:val="center"/>
      <w:outlineLvl w:val="8"/>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rsid w:val="00A2749C"/>
    <w:pPr>
      <w:ind w:left="720"/>
    </w:pPr>
  </w:style>
  <w:style w:type="character" w:styleId="CommentReference">
    <w:name w:val="annotation reference"/>
    <w:basedOn w:val="DefaultParagraphFont"/>
    <w:semiHidden/>
    <w:rsid w:val="00A2749C"/>
    <w:rPr>
      <w:sz w:val="16"/>
      <w:szCs w:val="16"/>
    </w:rPr>
  </w:style>
  <w:style w:type="paragraph" w:styleId="CommentText">
    <w:name w:val="annotation text"/>
    <w:basedOn w:val="Normal"/>
    <w:semiHidden/>
    <w:rsid w:val="00A2749C"/>
    <w:rPr>
      <w:sz w:val="20"/>
      <w:szCs w:val="20"/>
    </w:rPr>
  </w:style>
  <w:style w:type="paragraph" w:styleId="TOC8">
    <w:name w:val="toc 8"/>
    <w:basedOn w:val="Normal"/>
    <w:next w:val="Normal"/>
    <w:autoRedefine/>
    <w:semiHidden/>
    <w:rsid w:val="00A2749C"/>
    <w:pPr>
      <w:tabs>
        <w:tab w:val="left" w:leader="dot" w:pos="8280"/>
        <w:tab w:val="right" w:pos="8640"/>
      </w:tabs>
      <w:ind w:right="720"/>
    </w:pPr>
  </w:style>
  <w:style w:type="paragraph" w:styleId="TOC5">
    <w:name w:val="toc 5"/>
    <w:basedOn w:val="Normal"/>
    <w:next w:val="Normal"/>
    <w:autoRedefine/>
    <w:semiHidden/>
    <w:rsid w:val="00A2749C"/>
    <w:pPr>
      <w:tabs>
        <w:tab w:val="left" w:pos="1440"/>
        <w:tab w:val="left" w:leader="dot" w:pos="8280"/>
        <w:tab w:val="right" w:pos="8640"/>
      </w:tabs>
      <w:ind w:left="2880"/>
    </w:pPr>
  </w:style>
  <w:style w:type="paragraph" w:styleId="TOC4">
    <w:name w:val="toc 4"/>
    <w:basedOn w:val="Normal"/>
    <w:next w:val="Normal"/>
    <w:autoRedefine/>
    <w:semiHidden/>
    <w:rsid w:val="00A2749C"/>
    <w:pPr>
      <w:tabs>
        <w:tab w:val="left" w:pos="1440"/>
        <w:tab w:val="left" w:leader="dot" w:pos="8280"/>
        <w:tab w:val="right" w:pos="8640"/>
      </w:tabs>
      <w:ind w:left="2160"/>
    </w:pPr>
  </w:style>
  <w:style w:type="paragraph" w:styleId="TOC3">
    <w:name w:val="toc 3"/>
    <w:basedOn w:val="Normal"/>
    <w:next w:val="Normal"/>
    <w:autoRedefine/>
    <w:uiPriority w:val="39"/>
    <w:rsid w:val="00A2749C"/>
    <w:pPr>
      <w:tabs>
        <w:tab w:val="left" w:pos="1440"/>
        <w:tab w:val="left" w:leader="dot" w:pos="8280"/>
        <w:tab w:val="right" w:pos="8640"/>
      </w:tabs>
      <w:ind w:left="1440"/>
    </w:pPr>
  </w:style>
  <w:style w:type="paragraph" w:styleId="TOC2">
    <w:name w:val="toc 2"/>
    <w:basedOn w:val="Normal"/>
    <w:next w:val="Normal"/>
    <w:autoRedefine/>
    <w:uiPriority w:val="39"/>
    <w:rsid w:val="00EB740F"/>
    <w:pPr>
      <w:tabs>
        <w:tab w:val="left" w:leader="dot" w:pos="8280"/>
        <w:tab w:val="right" w:pos="8640"/>
      </w:tabs>
      <w:spacing w:before="120"/>
      <w:ind w:left="720"/>
    </w:pPr>
  </w:style>
  <w:style w:type="paragraph" w:styleId="TOC1">
    <w:name w:val="toc 1"/>
    <w:basedOn w:val="Normal"/>
    <w:next w:val="Normal"/>
    <w:autoRedefine/>
    <w:uiPriority w:val="39"/>
    <w:rsid w:val="004B1F04"/>
    <w:pPr>
      <w:tabs>
        <w:tab w:val="left" w:pos="360"/>
        <w:tab w:val="left" w:pos="720"/>
        <w:tab w:val="left" w:leader="dot" w:pos="8280"/>
        <w:tab w:val="right" w:pos="8640"/>
      </w:tabs>
      <w:spacing w:before="120"/>
      <w:ind w:right="720"/>
    </w:pPr>
  </w:style>
  <w:style w:type="paragraph" w:styleId="Index7">
    <w:name w:val="index 7"/>
    <w:basedOn w:val="Normal"/>
    <w:next w:val="Normal"/>
    <w:autoRedefine/>
    <w:semiHidden/>
    <w:rsid w:val="00A2749C"/>
    <w:pPr>
      <w:ind w:left="2160"/>
    </w:pPr>
  </w:style>
  <w:style w:type="paragraph" w:styleId="Index6">
    <w:name w:val="index 6"/>
    <w:basedOn w:val="Normal"/>
    <w:next w:val="Normal"/>
    <w:autoRedefine/>
    <w:semiHidden/>
    <w:rsid w:val="00A2749C"/>
    <w:pPr>
      <w:ind w:left="1800"/>
    </w:pPr>
  </w:style>
  <w:style w:type="paragraph" w:styleId="Index5">
    <w:name w:val="index 5"/>
    <w:basedOn w:val="Normal"/>
    <w:next w:val="Normal"/>
    <w:autoRedefine/>
    <w:semiHidden/>
    <w:rsid w:val="00A2749C"/>
    <w:pPr>
      <w:ind w:left="1440"/>
    </w:pPr>
  </w:style>
  <w:style w:type="paragraph" w:styleId="Index4">
    <w:name w:val="index 4"/>
    <w:basedOn w:val="Normal"/>
    <w:next w:val="Normal"/>
    <w:autoRedefine/>
    <w:semiHidden/>
    <w:rsid w:val="00A2749C"/>
    <w:pPr>
      <w:ind w:left="1080"/>
    </w:pPr>
  </w:style>
  <w:style w:type="paragraph" w:styleId="Index3">
    <w:name w:val="index 3"/>
    <w:basedOn w:val="Normal"/>
    <w:next w:val="Normal"/>
    <w:autoRedefine/>
    <w:semiHidden/>
    <w:rsid w:val="00A2749C"/>
    <w:pPr>
      <w:ind w:left="720"/>
    </w:pPr>
  </w:style>
  <w:style w:type="paragraph" w:styleId="Index2">
    <w:name w:val="index 2"/>
    <w:basedOn w:val="Normal"/>
    <w:next w:val="Normal"/>
    <w:autoRedefine/>
    <w:semiHidden/>
    <w:rsid w:val="00A2749C"/>
    <w:pPr>
      <w:ind w:left="360"/>
    </w:pPr>
  </w:style>
  <w:style w:type="paragraph" w:styleId="Index1">
    <w:name w:val="index 1"/>
    <w:basedOn w:val="Normal"/>
    <w:next w:val="Normal"/>
    <w:autoRedefine/>
    <w:semiHidden/>
    <w:rsid w:val="00A2749C"/>
  </w:style>
  <w:style w:type="character" w:styleId="LineNumber">
    <w:name w:val="line number"/>
    <w:basedOn w:val="DefaultParagraphFont"/>
    <w:rsid w:val="00A2749C"/>
  </w:style>
  <w:style w:type="paragraph" w:styleId="IndexHeading">
    <w:name w:val="index heading"/>
    <w:basedOn w:val="Normal"/>
    <w:next w:val="Index1"/>
    <w:semiHidden/>
    <w:rsid w:val="00A2749C"/>
  </w:style>
  <w:style w:type="paragraph" w:styleId="Footer">
    <w:name w:val="footer"/>
    <w:basedOn w:val="Normal"/>
    <w:rsid w:val="00A2749C"/>
    <w:pPr>
      <w:tabs>
        <w:tab w:val="center" w:pos="4320"/>
        <w:tab w:val="right" w:pos="8640"/>
      </w:tabs>
    </w:pPr>
  </w:style>
  <w:style w:type="paragraph" w:styleId="Header">
    <w:name w:val="header"/>
    <w:basedOn w:val="Normal"/>
    <w:rsid w:val="00A2749C"/>
    <w:pPr>
      <w:tabs>
        <w:tab w:val="center" w:pos="4320"/>
        <w:tab w:val="right" w:pos="8640"/>
      </w:tabs>
    </w:pPr>
  </w:style>
  <w:style w:type="character" w:styleId="FootnoteReference">
    <w:name w:val="footnote reference"/>
    <w:basedOn w:val="DefaultParagraphFont"/>
    <w:semiHidden/>
    <w:rsid w:val="00A2749C"/>
    <w:rPr>
      <w:position w:val="6"/>
      <w:sz w:val="16"/>
      <w:szCs w:val="16"/>
    </w:rPr>
  </w:style>
  <w:style w:type="paragraph" w:styleId="FootnoteText">
    <w:name w:val="footnote text"/>
    <w:basedOn w:val="Normal"/>
    <w:semiHidden/>
    <w:rsid w:val="00A2749C"/>
    <w:rPr>
      <w:sz w:val="20"/>
      <w:szCs w:val="20"/>
    </w:rPr>
  </w:style>
  <w:style w:type="paragraph" w:customStyle="1" w:styleId="2ndlevel">
    <w:name w:val="2nd level"/>
    <w:basedOn w:val="Normal"/>
    <w:rsid w:val="00A2749C"/>
    <w:pPr>
      <w:ind w:left="1296" w:hanging="576"/>
    </w:pPr>
  </w:style>
  <w:style w:type="paragraph" w:customStyle="1" w:styleId="Sidehead3">
    <w:name w:val="Sidehead 3"/>
    <w:basedOn w:val="Normal"/>
    <w:rsid w:val="00A2749C"/>
    <w:pPr>
      <w:keepLines/>
      <w:pBdr>
        <w:top w:val="single" w:sz="12" w:space="1" w:color="auto"/>
      </w:pBdr>
      <w:spacing w:before="240"/>
      <w:ind w:right="115"/>
    </w:pPr>
    <w:rPr>
      <w:b/>
      <w:bCs/>
    </w:rPr>
  </w:style>
  <w:style w:type="paragraph" w:customStyle="1" w:styleId="Sidetext3">
    <w:name w:val="Sidetext 3"/>
    <w:basedOn w:val="Normal"/>
    <w:rsid w:val="00A2749C"/>
    <w:pPr>
      <w:pBdr>
        <w:top w:val="single" w:sz="6" w:space="2" w:color="FFFFFF"/>
      </w:pBdr>
      <w:spacing w:before="240"/>
    </w:pPr>
  </w:style>
  <w:style w:type="paragraph" w:customStyle="1" w:styleId="flowchart">
    <w:name w:val="flowchart"/>
    <w:basedOn w:val="Normal"/>
    <w:rsid w:val="00A2749C"/>
    <w:pPr>
      <w:framePr w:hSpace="187" w:wrap="auto" w:vAnchor="text" w:hAnchor="text" w:y="1"/>
      <w:spacing w:before="360" w:after="360"/>
      <w:ind w:left="1915"/>
    </w:pPr>
  </w:style>
  <w:style w:type="paragraph" w:customStyle="1" w:styleId="Sidetext4">
    <w:name w:val="Sidetext 4"/>
    <w:basedOn w:val="Sidetext3"/>
    <w:rsid w:val="00A2749C"/>
    <w:pPr>
      <w:spacing w:before="480"/>
      <w:ind w:right="720"/>
    </w:pPr>
    <w:rPr>
      <w:sz w:val="18"/>
      <w:szCs w:val="18"/>
    </w:rPr>
  </w:style>
  <w:style w:type="paragraph" w:customStyle="1" w:styleId="DefTable">
    <w:name w:val="DefTable"/>
    <w:basedOn w:val="Normal"/>
    <w:rsid w:val="00A2749C"/>
    <w:pPr>
      <w:spacing w:before="40"/>
      <w:ind w:left="72" w:right="72"/>
      <w:jc w:val="center"/>
    </w:pPr>
  </w:style>
  <w:style w:type="paragraph" w:customStyle="1" w:styleId="DefTable2">
    <w:name w:val="DefTable2"/>
    <w:basedOn w:val="DefTable"/>
    <w:rsid w:val="00A2749C"/>
    <w:pPr>
      <w:ind w:left="144" w:right="0"/>
      <w:jc w:val="left"/>
    </w:pPr>
  </w:style>
  <w:style w:type="character" w:styleId="PageNumber">
    <w:name w:val="page number"/>
    <w:basedOn w:val="DefaultParagraphFont"/>
    <w:rsid w:val="00A2749C"/>
  </w:style>
  <w:style w:type="paragraph" w:styleId="TOC9">
    <w:name w:val="toc 9"/>
    <w:basedOn w:val="Normal"/>
    <w:next w:val="Normal"/>
    <w:autoRedefine/>
    <w:semiHidden/>
    <w:rsid w:val="00A2749C"/>
    <w:pPr>
      <w:tabs>
        <w:tab w:val="right" w:leader="dot" w:pos="8640"/>
      </w:tabs>
      <w:ind w:left="1920"/>
    </w:pPr>
  </w:style>
  <w:style w:type="paragraph" w:customStyle="1" w:styleId="Times">
    <w:name w:val="Times"/>
    <w:basedOn w:val="Normal"/>
    <w:rsid w:val="00A2749C"/>
    <w:pPr>
      <w:spacing w:after="120"/>
      <w:jc w:val="center"/>
    </w:pPr>
  </w:style>
  <w:style w:type="paragraph" w:styleId="TOC6">
    <w:name w:val="toc 6"/>
    <w:basedOn w:val="Normal"/>
    <w:next w:val="Normal"/>
    <w:autoRedefine/>
    <w:semiHidden/>
    <w:rsid w:val="00A2749C"/>
    <w:pPr>
      <w:tabs>
        <w:tab w:val="right" w:leader="dot" w:pos="8640"/>
      </w:tabs>
      <w:ind w:left="1200"/>
    </w:pPr>
  </w:style>
  <w:style w:type="paragraph" w:styleId="TOC7">
    <w:name w:val="toc 7"/>
    <w:basedOn w:val="Normal"/>
    <w:next w:val="Normal"/>
    <w:autoRedefine/>
    <w:semiHidden/>
    <w:rsid w:val="00A2749C"/>
    <w:pPr>
      <w:tabs>
        <w:tab w:val="right" w:leader="dot" w:pos="8640"/>
      </w:tabs>
      <w:ind w:left="1440"/>
    </w:pPr>
  </w:style>
  <w:style w:type="paragraph" w:customStyle="1" w:styleId="body">
    <w:name w:val="body"/>
    <w:basedOn w:val="Normal"/>
    <w:rsid w:val="00A2749C"/>
    <w:pPr>
      <w:keepLines/>
      <w:spacing w:after="240"/>
    </w:pPr>
    <w:rPr>
      <w:sz w:val="22"/>
      <w:szCs w:val="22"/>
    </w:rPr>
  </w:style>
  <w:style w:type="paragraph" w:customStyle="1" w:styleId="indenta">
    <w:name w:val="indent a."/>
    <w:basedOn w:val="Normal"/>
    <w:rsid w:val="00A2749C"/>
    <w:pPr>
      <w:tabs>
        <w:tab w:val="left" w:pos="900"/>
      </w:tabs>
      <w:ind w:left="1260" w:right="-720" w:hanging="900"/>
    </w:pPr>
    <w:rPr>
      <w:color w:val="000000"/>
      <w:sz w:val="20"/>
      <w:szCs w:val="20"/>
    </w:rPr>
  </w:style>
  <w:style w:type="paragraph" w:customStyle="1" w:styleId="Table-Textnormal">
    <w:name w:val="Table - Text (normal)"/>
    <w:basedOn w:val="Normal"/>
    <w:rsid w:val="00A2749C"/>
    <w:pPr>
      <w:keepNext/>
      <w:keepLines/>
    </w:pPr>
    <w:rPr>
      <w:rFonts w:ascii="Helvetica" w:hAnsi="Helvetica" w:cs="Helvetica"/>
      <w:color w:val="000000"/>
      <w:sz w:val="20"/>
      <w:szCs w:val="20"/>
    </w:rPr>
  </w:style>
  <w:style w:type="paragraph" w:customStyle="1" w:styleId="Table-Header">
    <w:name w:val="Table - Header"/>
    <w:basedOn w:val="Normal"/>
    <w:next w:val="Table-Textnormal"/>
    <w:rsid w:val="00A2749C"/>
    <w:pPr>
      <w:keepNext/>
      <w:keepLines/>
      <w:jc w:val="center"/>
    </w:pPr>
    <w:rPr>
      <w:rFonts w:ascii="Helvetica" w:hAnsi="Helvetica" w:cs="Helvetica"/>
      <w:b/>
      <w:bCs/>
      <w:color w:val="000000"/>
      <w:sz w:val="20"/>
      <w:szCs w:val="20"/>
    </w:rPr>
  </w:style>
  <w:style w:type="paragraph" w:customStyle="1" w:styleId="ppwtab">
    <w:name w:val="p&amp;p w/tab"/>
    <w:basedOn w:val="Normal"/>
    <w:rsid w:val="00A2749C"/>
    <w:pPr>
      <w:tabs>
        <w:tab w:val="left" w:pos="2520"/>
        <w:tab w:val="left" w:pos="2700"/>
      </w:tabs>
      <w:ind w:left="2520" w:right="-720" w:hanging="2160"/>
    </w:pPr>
    <w:rPr>
      <w:color w:val="000000"/>
      <w:sz w:val="20"/>
      <w:szCs w:val="20"/>
    </w:rPr>
  </w:style>
  <w:style w:type="paragraph" w:styleId="BodyText2">
    <w:name w:val="Body Text 2"/>
    <w:basedOn w:val="Normal"/>
    <w:rsid w:val="00A2749C"/>
    <w:pPr>
      <w:suppressLineNumbers/>
      <w:tabs>
        <w:tab w:val="right" w:pos="90"/>
      </w:tabs>
      <w:ind w:left="2160" w:hanging="2160"/>
    </w:pPr>
  </w:style>
  <w:style w:type="paragraph" w:styleId="BalloonText">
    <w:name w:val="Balloon Text"/>
    <w:basedOn w:val="Normal"/>
    <w:semiHidden/>
    <w:rsid w:val="00064195"/>
    <w:rPr>
      <w:rFonts w:ascii="Tahoma" w:hAnsi="Tahoma" w:cs="Tahoma"/>
      <w:sz w:val="16"/>
      <w:szCs w:val="16"/>
    </w:rPr>
  </w:style>
  <w:style w:type="paragraph" w:styleId="PlainText">
    <w:name w:val="Plain Text"/>
    <w:basedOn w:val="Normal"/>
    <w:rsid w:val="00DF7A56"/>
    <w:pPr>
      <w:autoSpaceDE/>
      <w:autoSpaceDN/>
    </w:pPr>
    <w:rPr>
      <w:rFonts w:ascii="Courier New" w:hAnsi="Courier New" w:cs="Courier New"/>
      <w:sz w:val="20"/>
      <w:szCs w:val="20"/>
    </w:rPr>
  </w:style>
  <w:style w:type="character" w:styleId="Hyperlink">
    <w:name w:val="Hyperlink"/>
    <w:basedOn w:val="DefaultParagraphFont"/>
    <w:uiPriority w:val="99"/>
    <w:rsid w:val="009E0CB0"/>
    <w:rPr>
      <w:color w:val="0000FF"/>
      <w:u w:val="single"/>
    </w:rPr>
  </w:style>
  <w:style w:type="paragraph" w:styleId="NormalWeb">
    <w:name w:val="Normal (Web)"/>
    <w:basedOn w:val="Normal"/>
    <w:uiPriority w:val="99"/>
    <w:rsid w:val="00596E48"/>
    <w:pPr>
      <w:autoSpaceDE/>
      <w:autoSpaceDN/>
      <w:spacing w:before="100" w:beforeAutospacing="1" w:after="100" w:afterAutospacing="1"/>
    </w:pPr>
  </w:style>
  <w:style w:type="character" w:styleId="HTMLTypewriter">
    <w:name w:val="HTML Typewriter"/>
    <w:basedOn w:val="DefaultParagraphFont"/>
    <w:rsid w:val="00B52EF9"/>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B52E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styleId="FollowedHyperlink">
    <w:name w:val="FollowedHyperlink"/>
    <w:basedOn w:val="DefaultParagraphFont"/>
    <w:rsid w:val="00994880"/>
    <w:rPr>
      <w:color w:val="800080"/>
      <w:u w:val="single"/>
    </w:rPr>
  </w:style>
  <w:style w:type="paragraph" w:styleId="TableofFigures">
    <w:name w:val="table of figures"/>
    <w:aliases w:val="Table Title"/>
    <w:basedOn w:val="Normal"/>
    <w:next w:val="Normal"/>
    <w:uiPriority w:val="99"/>
    <w:rsid w:val="00CC4D9C"/>
    <w:rPr>
      <w:rFonts w:ascii="Arial" w:hAnsi="Arial"/>
    </w:rPr>
  </w:style>
  <w:style w:type="paragraph" w:styleId="Title">
    <w:name w:val="Title"/>
    <w:basedOn w:val="Normal"/>
    <w:qFormat/>
    <w:rsid w:val="00AD1252"/>
    <w:pPr>
      <w:autoSpaceDE/>
      <w:autoSpaceDN/>
      <w:jc w:val="center"/>
    </w:pPr>
    <w:rPr>
      <w:rFonts w:ascii="Arial" w:hAnsi="Arial"/>
      <w:b/>
      <w:caps/>
      <w:szCs w:val="20"/>
    </w:rPr>
  </w:style>
  <w:style w:type="paragraph" w:styleId="CommentSubject">
    <w:name w:val="annotation subject"/>
    <w:basedOn w:val="CommentText"/>
    <w:next w:val="CommentText"/>
    <w:semiHidden/>
    <w:rsid w:val="00F07D3E"/>
    <w:rPr>
      <w:b/>
      <w:bCs/>
    </w:rPr>
  </w:style>
  <w:style w:type="paragraph" w:customStyle="1" w:styleId="Address">
    <w:name w:val="Address"/>
    <w:basedOn w:val="BodyText"/>
    <w:rsid w:val="00613495"/>
    <w:pPr>
      <w:autoSpaceDE/>
      <w:autoSpaceDN/>
      <w:spacing w:after="240" w:line="240" w:lineRule="atLeast"/>
      <w:jc w:val="right"/>
    </w:pPr>
    <w:rPr>
      <w:rFonts w:ascii="Arial" w:hAnsi="Arial"/>
      <w:b/>
      <w:szCs w:val="20"/>
    </w:rPr>
  </w:style>
  <w:style w:type="paragraph" w:styleId="BodyText">
    <w:name w:val="Body Text"/>
    <w:basedOn w:val="Normal"/>
    <w:rsid w:val="00613495"/>
    <w:pPr>
      <w:spacing w:after="120"/>
    </w:pPr>
  </w:style>
  <w:style w:type="paragraph" w:customStyle="1" w:styleId="FrontPageTitle">
    <w:name w:val="FrontPageTitle"/>
    <w:basedOn w:val="Normal"/>
    <w:rsid w:val="00613495"/>
    <w:pPr>
      <w:keepLines/>
      <w:autoSpaceDE/>
      <w:autoSpaceDN/>
      <w:jc w:val="right"/>
    </w:pPr>
    <w:rPr>
      <w:rFonts w:ascii="Arial" w:hAnsi="Arial"/>
      <w:b/>
      <w:sz w:val="56"/>
      <w:szCs w:val="20"/>
    </w:rPr>
  </w:style>
  <w:style w:type="paragraph" w:customStyle="1" w:styleId="FrontPageDept">
    <w:name w:val="FrontPageDept"/>
    <w:basedOn w:val="FrontPageTitle"/>
    <w:rsid w:val="00613495"/>
    <w:rPr>
      <w:sz w:val="48"/>
    </w:rPr>
  </w:style>
  <w:style w:type="paragraph" w:customStyle="1" w:styleId="Status">
    <w:name w:val="Status"/>
    <w:basedOn w:val="Normal"/>
    <w:rsid w:val="00613495"/>
    <w:pPr>
      <w:autoSpaceDE/>
      <w:autoSpaceDN/>
      <w:spacing w:before="120" w:after="120"/>
    </w:pPr>
    <w:rPr>
      <w:rFonts w:ascii="Arial" w:hAnsi="Arial" w:cs="Arial"/>
      <w:sz w:val="28"/>
    </w:rPr>
  </w:style>
  <w:style w:type="paragraph" w:customStyle="1" w:styleId="Version">
    <w:name w:val="Version"/>
    <w:basedOn w:val="Normal"/>
    <w:rsid w:val="00613495"/>
    <w:pPr>
      <w:autoSpaceDE/>
      <w:autoSpaceDN/>
      <w:spacing w:before="120" w:after="120"/>
    </w:pPr>
    <w:rPr>
      <w:rFonts w:ascii="Arial" w:hAnsi="Arial" w:cs="Arial"/>
      <w:sz w:val="28"/>
    </w:rPr>
  </w:style>
  <w:style w:type="paragraph" w:customStyle="1" w:styleId="DocDate">
    <w:name w:val="DocDate"/>
    <w:basedOn w:val="Normal"/>
    <w:rsid w:val="00613495"/>
    <w:pPr>
      <w:autoSpaceDE/>
      <w:autoSpaceDN/>
      <w:spacing w:before="120" w:after="120"/>
    </w:pPr>
    <w:rPr>
      <w:rFonts w:ascii="Arial" w:hAnsi="Arial" w:cs="Arial"/>
      <w:sz w:val="28"/>
    </w:rPr>
  </w:style>
  <w:style w:type="character" w:styleId="HTMLCode">
    <w:name w:val="HTML Code"/>
    <w:basedOn w:val="DefaultParagraphFont"/>
    <w:rsid w:val="00314F68"/>
    <w:rPr>
      <w:rFonts w:ascii="Courier New" w:eastAsia="Times New Roman" w:hAnsi="Courier New" w:cs="Courier New"/>
      <w:sz w:val="20"/>
      <w:szCs w:val="20"/>
    </w:rPr>
  </w:style>
  <w:style w:type="paragraph" w:customStyle="1" w:styleId="Default">
    <w:name w:val="Default"/>
    <w:rsid w:val="00BA5BE6"/>
    <w:pPr>
      <w:autoSpaceDE w:val="0"/>
      <w:autoSpaceDN w:val="0"/>
      <w:adjustRightInd w:val="0"/>
    </w:pPr>
    <w:rPr>
      <w:rFonts w:ascii="Arial" w:hAnsi="Arial" w:cs="Arial"/>
      <w:color w:val="000000"/>
      <w:sz w:val="24"/>
      <w:szCs w:val="24"/>
    </w:rPr>
  </w:style>
  <w:style w:type="paragraph" w:styleId="ListParagraph">
    <w:name w:val="List Paragraph"/>
    <w:basedOn w:val="Normal"/>
    <w:uiPriority w:val="34"/>
    <w:qFormat/>
    <w:rsid w:val="002030C3"/>
    <w:pPr>
      <w:autoSpaceDE/>
      <w:autoSpaceDN/>
      <w:spacing w:after="200" w:line="276"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59"/>
    <w:rsid w:val="00416F1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TMLPreformattedChar">
    <w:name w:val="HTML Preformatted Char"/>
    <w:basedOn w:val="DefaultParagraphFont"/>
    <w:link w:val="HTMLPreformatted"/>
    <w:uiPriority w:val="99"/>
    <w:rsid w:val="00596B6F"/>
    <w:rPr>
      <w:rFonts w:ascii="Courier New" w:hAnsi="Courier New" w:cs="Courier New"/>
    </w:rPr>
  </w:style>
  <w:style w:type="character" w:customStyle="1" w:styleId="apple-converted-space">
    <w:name w:val="apple-converted-space"/>
    <w:basedOn w:val="DefaultParagraphFont"/>
    <w:rsid w:val="00F752EB"/>
  </w:style>
</w:styles>
</file>

<file path=word/webSettings.xml><?xml version="1.0" encoding="utf-8"?>
<w:webSettings xmlns:r="http://schemas.openxmlformats.org/officeDocument/2006/relationships" xmlns:w="http://schemas.openxmlformats.org/wordprocessingml/2006/main">
  <w:divs>
    <w:div w:id="2974841">
      <w:bodyDiv w:val="1"/>
      <w:marLeft w:val="0"/>
      <w:marRight w:val="0"/>
      <w:marTop w:val="0"/>
      <w:marBottom w:val="0"/>
      <w:divBdr>
        <w:top w:val="none" w:sz="0" w:space="0" w:color="auto"/>
        <w:left w:val="none" w:sz="0" w:space="0" w:color="auto"/>
        <w:bottom w:val="none" w:sz="0" w:space="0" w:color="auto"/>
        <w:right w:val="none" w:sz="0" w:space="0" w:color="auto"/>
      </w:divBdr>
    </w:div>
    <w:div w:id="170075191">
      <w:bodyDiv w:val="1"/>
      <w:marLeft w:val="0"/>
      <w:marRight w:val="0"/>
      <w:marTop w:val="0"/>
      <w:marBottom w:val="0"/>
      <w:divBdr>
        <w:top w:val="none" w:sz="0" w:space="0" w:color="auto"/>
        <w:left w:val="none" w:sz="0" w:space="0" w:color="auto"/>
        <w:bottom w:val="none" w:sz="0" w:space="0" w:color="auto"/>
        <w:right w:val="none" w:sz="0" w:space="0" w:color="auto"/>
      </w:divBdr>
      <w:divsChild>
        <w:div w:id="1557739156">
          <w:marLeft w:val="547"/>
          <w:marRight w:val="0"/>
          <w:marTop w:val="154"/>
          <w:marBottom w:val="0"/>
          <w:divBdr>
            <w:top w:val="none" w:sz="0" w:space="0" w:color="auto"/>
            <w:left w:val="none" w:sz="0" w:space="0" w:color="auto"/>
            <w:bottom w:val="none" w:sz="0" w:space="0" w:color="auto"/>
            <w:right w:val="none" w:sz="0" w:space="0" w:color="auto"/>
          </w:divBdr>
        </w:div>
        <w:div w:id="1990862940">
          <w:marLeft w:val="1166"/>
          <w:marRight w:val="0"/>
          <w:marTop w:val="96"/>
          <w:marBottom w:val="0"/>
          <w:divBdr>
            <w:top w:val="none" w:sz="0" w:space="0" w:color="auto"/>
            <w:left w:val="none" w:sz="0" w:space="0" w:color="auto"/>
            <w:bottom w:val="none" w:sz="0" w:space="0" w:color="auto"/>
            <w:right w:val="none" w:sz="0" w:space="0" w:color="auto"/>
          </w:divBdr>
        </w:div>
        <w:div w:id="1556352400">
          <w:marLeft w:val="547"/>
          <w:marRight w:val="0"/>
          <w:marTop w:val="154"/>
          <w:marBottom w:val="0"/>
          <w:divBdr>
            <w:top w:val="none" w:sz="0" w:space="0" w:color="auto"/>
            <w:left w:val="none" w:sz="0" w:space="0" w:color="auto"/>
            <w:bottom w:val="none" w:sz="0" w:space="0" w:color="auto"/>
            <w:right w:val="none" w:sz="0" w:space="0" w:color="auto"/>
          </w:divBdr>
        </w:div>
        <w:div w:id="1475172433">
          <w:marLeft w:val="1166"/>
          <w:marRight w:val="0"/>
          <w:marTop w:val="134"/>
          <w:marBottom w:val="0"/>
          <w:divBdr>
            <w:top w:val="none" w:sz="0" w:space="0" w:color="auto"/>
            <w:left w:val="none" w:sz="0" w:space="0" w:color="auto"/>
            <w:bottom w:val="none" w:sz="0" w:space="0" w:color="auto"/>
            <w:right w:val="none" w:sz="0" w:space="0" w:color="auto"/>
          </w:divBdr>
        </w:div>
        <w:div w:id="1231767195">
          <w:marLeft w:val="547"/>
          <w:marRight w:val="0"/>
          <w:marTop w:val="154"/>
          <w:marBottom w:val="0"/>
          <w:divBdr>
            <w:top w:val="none" w:sz="0" w:space="0" w:color="auto"/>
            <w:left w:val="none" w:sz="0" w:space="0" w:color="auto"/>
            <w:bottom w:val="none" w:sz="0" w:space="0" w:color="auto"/>
            <w:right w:val="none" w:sz="0" w:space="0" w:color="auto"/>
          </w:divBdr>
        </w:div>
        <w:div w:id="1082524659">
          <w:marLeft w:val="547"/>
          <w:marRight w:val="0"/>
          <w:marTop w:val="154"/>
          <w:marBottom w:val="0"/>
          <w:divBdr>
            <w:top w:val="none" w:sz="0" w:space="0" w:color="auto"/>
            <w:left w:val="none" w:sz="0" w:space="0" w:color="auto"/>
            <w:bottom w:val="none" w:sz="0" w:space="0" w:color="auto"/>
            <w:right w:val="none" w:sz="0" w:space="0" w:color="auto"/>
          </w:divBdr>
        </w:div>
      </w:divsChild>
    </w:div>
    <w:div w:id="505754917">
      <w:bodyDiv w:val="1"/>
      <w:marLeft w:val="0"/>
      <w:marRight w:val="0"/>
      <w:marTop w:val="0"/>
      <w:marBottom w:val="0"/>
      <w:divBdr>
        <w:top w:val="none" w:sz="0" w:space="0" w:color="auto"/>
        <w:left w:val="none" w:sz="0" w:space="0" w:color="auto"/>
        <w:bottom w:val="none" w:sz="0" w:space="0" w:color="auto"/>
        <w:right w:val="none" w:sz="0" w:space="0" w:color="auto"/>
      </w:divBdr>
    </w:div>
    <w:div w:id="623120843">
      <w:bodyDiv w:val="1"/>
      <w:marLeft w:val="0"/>
      <w:marRight w:val="0"/>
      <w:marTop w:val="0"/>
      <w:marBottom w:val="0"/>
      <w:divBdr>
        <w:top w:val="none" w:sz="0" w:space="0" w:color="auto"/>
        <w:left w:val="none" w:sz="0" w:space="0" w:color="auto"/>
        <w:bottom w:val="none" w:sz="0" w:space="0" w:color="auto"/>
        <w:right w:val="none" w:sz="0" w:space="0" w:color="auto"/>
      </w:divBdr>
    </w:div>
    <w:div w:id="751050318">
      <w:bodyDiv w:val="1"/>
      <w:marLeft w:val="0"/>
      <w:marRight w:val="0"/>
      <w:marTop w:val="0"/>
      <w:marBottom w:val="0"/>
      <w:divBdr>
        <w:top w:val="none" w:sz="0" w:space="0" w:color="auto"/>
        <w:left w:val="none" w:sz="0" w:space="0" w:color="auto"/>
        <w:bottom w:val="none" w:sz="0" w:space="0" w:color="auto"/>
        <w:right w:val="none" w:sz="0" w:space="0" w:color="auto"/>
      </w:divBdr>
      <w:divsChild>
        <w:div w:id="668408982">
          <w:marLeft w:val="0"/>
          <w:marRight w:val="0"/>
          <w:marTop w:val="0"/>
          <w:marBottom w:val="0"/>
          <w:divBdr>
            <w:top w:val="none" w:sz="0" w:space="0" w:color="auto"/>
            <w:left w:val="none" w:sz="0" w:space="0" w:color="auto"/>
            <w:bottom w:val="none" w:sz="0" w:space="0" w:color="auto"/>
            <w:right w:val="none" w:sz="0" w:space="0" w:color="auto"/>
          </w:divBdr>
          <w:divsChild>
            <w:div w:id="49638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22919">
      <w:bodyDiv w:val="1"/>
      <w:marLeft w:val="0"/>
      <w:marRight w:val="0"/>
      <w:marTop w:val="0"/>
      <w:marBottom w:val="0"/>
      <w:divBdr>
        <w:top w:val="none" w:sz="0" w:space="0" w:color="auto"/>
        <w:left w:val="none" w:sz="0" w:space="0" w:color="auto"/>
        <w:bottom w:val="none" w:sz="0" w:space="0" w:color="auto"/>
        <w:right w:val="none" w:sz="0" w:space="0" w:color="auto"/>
      </w:divBdr>
      <w:divsChild>
        <w:div w:id="1194461516">
          <w:marLeft w:val="0"/>
          <w:marRight w:val="0"/>
          <w:marTop w:val="0"/>
          <w:marBottom w:val="0"/>
          <w:divBdr>
            <w:top w:val="none" w:sz="0" w:space="0" w:color="auto"/>
            <w:left w:val="none" w:sz="0" w:space="0" w:color="auto"/>
            <w:bottom w:val="none" w:sz="0" w:space="0" w:color="auto"/>
            <w:right w:val="none" w:sz="0" w:space="0" w:color="auto"/>
          </w:divBdr>
        </w:div>
      </w:divsChild>
    </w:div>
    <w:div w:id="918173082">
      <w:bodyDiv w:val="1"/>
      <w:marLeft w:val="0"/>
      <w:marRight w:val="0"/>
      <w:marTop w:val="0"/>
      <w:marBottom w:val="0"/>
      <w:divBdr>
        <w:top w:val="none" w:sz="0" w:space="0" w:color="auto"/>
        <w:left w:val="none" w:sz="0" w:space="0" w:color="auto"/>
        <w:bottom w:val="none" w:sz="0" w:space="0" w:color="auto"/>
        <w:right w:val="none" w:sz="0" w:space="0" w:color="auto"/>
      </w:divBdr>
      <w:divsChild>
        <w:div w:id="827944365">
          <w:marLeft w:val="1166"/>
          <w:marRight w:val="0"/>
          <w:marTop w:val="96"/>
          <w:marBottom w:val="0"/>
          <w:divBdr>
            <w:top w:val="none" w:sz="0" w:space="0" w:color="auto"/>
            <w:left w:val="none" w:sz="0" w:space="0" w:color="auto"/>
            <w:bottom w:val="none" w:sz="0" w:space="0" w:color="auto"/>
            <w:right w:val="none" w:sz="0" w:space="0" w:color="auto"/>
          </w:divBdr>
        </w:div>
      </w:divsChild>
    </w:div>
    <w:div w:id="1087850012">
      <w:bodyDiv w:val="1"/>
      <w:marLeft w:val="0"/>
      <w:marRight w:val="0"/>
      <w:marTop w:val="0"/>
      <w:marBottom w:val="0"/>
      <w:divBdr>
        <w:top w:val="none" w:sz="0" w:space="0" w:color="auto"/>
        <w:left w:val="none" w:sz="0" w:space="0" w:color="auto"/>
        <w:bottom w:val="none" w:sz="0" w:space="0" w:color="auto"/>
        <w:right w:val="none" w:sz="0" w:space="0" w:color="auto"/>
      </w:divBdr>
    </w:div>
    <w:div w:id="1122727648">
      <w:bodyDiv w:val="1"/>
      <w:marLeft w:val="0"/>
      <w:marRight w:val="0"/>
      <w:marTop w:val="0"/>
      <w:marBottom w:val="0"/>
      <w:divBdr>
        <w:top w:val="none" w:sz="0" w:space="0" w:color="auto"/>
        <w:left w:val="none" w:sz="0" w:space="0" w:color="auto"/>
        <w:bottom w:val="none" w:sz="0" w:space="0" w:color="auto"/>
        <w:right w:val="none" w:sz="0" w:space="0" w:color="auto"/>
      </w:divBdr>
      <w:divsChild>
        <w:div w:id="1976525089">
          <w:marLeft w:val="1166"/>
          <w:marRight w:val="0"/>
          <w:marTop w:val="77"/>
          <w:marBottom w:val="0"/>
          <w:divBdr>
            <w:top w:val="none" w:sz="0" w:space="0" w:color="auto"/>
            <w:left w:val="none" w:sz="0" w:space="0" w:color="auto"/>
            <w:bottom w:val="none" w:sz="0" w:space="0" w:color="auto"/>
            <w:right w:val="none" w:sz="0" w:space="0" w:color="auto"/>
          </w:divBdr>
        </w:div>
      </w:divsChild>
    </w:div>
    <w:div w:id="1336611295">
      <w:bodyDiv w:val="1"/>
      <w:marLeft w:val="0"/>
      <w:marRight w:val="0"/>
      <w:marTop w:val="0"/>
      <w:marBottom w:val="0"/>
      <w:divBdr>
        <w:top w:val="none" w:sz="0" w:space="0" w:color="auto"/>
        <w:left w:val="none" w:sz="0" w:space="0" w:color="auto"/>
        <w:bottom w:val="none" w:sz="0" w:space="0" w:color="auto"/>
        <w:right w:val="none" w:sz="0" w:space="0" w:color="auto"/>
      </w:divBdr>
    </w:div>
    <w:div w:id="1583638193">
      <w:bodyDiv w:val="1"/>
      <w:marLeft w:val="0"/>
      <w:marRight w:val="0"/>
      <w:marTop w:val="0"/>
      <w:marBottom w:val="0"/>
      <w:divBdr>
        <w:top w:val="none" w:sz="0" w:space="0" w:color="auto"/>
        <w:left w:val="none" w:sz="0" w:space="0" w:color="auto"/>
        <w:bottom w:val="none" w:sz="0" w:space="0" w:color="auto"/>
        <w:right w:val="none" w:sz="0" w:space="0" w:color="auto"/>
      </w:divBdr>
      <w:divsChild>
        <w:div w:id="1513715796">
          <w:marLeft w:val="0"/>
          <w:marRight w:val="0"/>
          <w:marTop w:val="0"/>
          <w:marBottom w:val="0"/>
          <w:divBdr>
            <w:top w:val="none" w:sz="0" w:space="0" w:color="auto"/>
            <w:left w:val="none" w:sz="0" w:space="0" w:color="auto"/>
            <w:bottom w:val="none" w:sz="0" w:space="0" w:color="auto"/>
            <w:right w:val="none" w:sz="0" w:space="0" w:color="auto"/>
          </w:divBdr>
          <w:divsChild>
            <w:div w:id="88036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96566">
      <w:bodyDiv w:val="1"/>
      <w:marLeft w:val="0"/>
      <w:marRight w:val="0"/>
      <w:marTop w:val="0"/>
      <w:marBottom w:val="0"/>
      <w:divBdr>
        <w:top w:val="none" w:sz="0" w:space="0" w:color="auto"/>
        <w:left w:val="none" w:sz="0" w:space="0" w:color="auto"/>
        <w:bottom w:val="none" w:sz="0" w:space="0" w:color="auto"/>
        <w:right w:val="none" w:sz="0" w:space="0" w:color="auto"/>
      </w:divBdr>
      <w:divsChild>
        <w:div w:id="573471287">
          <w:marLeft w:val="806"/>
          <w:marRight w:val="0"/>
          <w:marTop w:val="0"/>
          <w:marBottom w:val="0"/>
          <w:divBdr>
            <w:top w:val="none" w:sz="0" w:space="0" w:color="auto"/>
            <w:left w:val="none" w:sz="0" w:space="0" w:color="auto"/>
            <w:bottom w:val="none" w:sz="0" w:space="0" w:color="auto"/>
            <w:right w:val="none" w:sz="0" w:space="0" w:color="auto"/>
          </w:divBdr>
        </w:div>
        <w:div w:id="931233133">
          <w:marLeft w:val="806"/>
          <w:marRight w:val="0"/>
          <w:marTop w:val="0"/>
          <w:marBottom w:val="0"/>
          <w:divBdr>
            <w:top w:val="none" w:sz="0" w:space="0" w:color="auto"/>
            <w:left w:val="none" w:sz="0" w:space="0" w:color="auto"/>
            <w:bottom w:val="none" w:sz="0" w:space="0" w:color="auto"/>
            <w:right w:val="none" w:sz="0" w:space="0" w:color="auto"/>
          </w:divBdr>
        </w:div>
      </w:divsChild>
    </w:div>
    <w:div w:id="1930233321">
      <w:bodyDiv w:val="1"/>
      <w:marLeft w:val="0"/>
      <w:marRight w:val="0"/>
      <w:marTop w:val="0"/>
      <w:marBottom w:val="0"/>
      <w:divBdr>
        <w:top w:val="none" w:sz="0" w:space="0" w:color="auto"/>
        <w:left w:val="none" w:sz="0" w:space="0" w:color="auto"/>
        <w:bottom w:val="none" w:sz="0" w:space="0" w:color="auto"/>
        <w:right w:val="none" w:sz="0" w:space="0" w:color="auto"/>
      </w:divBdr>
      <w:divsChild>
        <w:div w:id="1973173492">
          <w:marLeft w:val="0"/>
          <w:marRight w:val="0"/>
          <w:marTop w:val="0"/>
          <w:marBottom w:val="0"/>
          <w:divBdr>
            <w:top w:val="none" w:sz="0" w:space="0" w:color="auto"/>
            <w:left w:val="none" w:sz="0" w:space="0" w:color="auto"/>
            <w:bottom w:val="none" w:sz="0" w:space="0" w:color="auto"/>
            <w:right w:val="none" w:sz="0" w:space="0" w:color="auto"/>
          </w:divBdr>
          <w:divsChild>
            <w:div w:id="76449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48653">
      <w:bodyDiv w:val="1"/>
      <w:marLeft w:val="0"/>
      <w:marRight w:val="0"/>
      <w:marTop w:val="0"/>
      <w:marBottom w:val="0"/>
      <w:divBdr>
        <w:top w:val="none" w:sz="0" w:space="0" w:color="auto"/>
        <w:left w:val="none" w:sz="0" w:space="0" w:color="auto"/>
        <w:bottom w:val="none" w:sz="0" w:space="0" w:color="auto"/>
        <w:right w:val="none" w:sz="0" w:space="0" w:color="auto"/>
      </w:divBdr>
      <w:divsChild>
        <w:div w:id="1861165845">
          <w:marLeft w:val="0"/>
          <w:marRight w:val="0"/>
          <w:marTop w:val="0"/>
          <w:marBottom w:val="0"/>
          <w:divBdr>
            <w:top w:val="none" w:sz="0" w:space="0" w:color="auto"/>
            <w:left w:val="none" w:sz="0" w:space="0" w:color="auto"/>
            <w:bottom w:val="none" w:sz="0" w:space="0" w:color="auto"/>
            <w:right w:val="none" w:sz="0" w:space="0" w:color="auto"/>
          </w:divBdr>
          <w:divsChild>
            <w:div w:id="404882490">
              <w:marLeft w:val="0"/>
              <w:marRight w:val="0"/>
              <w:marTop w:val="0"/>
              <w:marBottom w:val="0"/>
              <w:divBdr>
                <w:top w:val="none" w:sz="0" w:space="0" w:color="auto"/>
                <w:left w:val="none" w:sz="0" w:space="0" w:color="auto"/>
                <w:bottom w:val="none" w:sz="0" w:space="0" w:color="auto"/>
                <w:right w:val="none" w:sz="0" w:space="0" w:color="auto"/>
              </w:divBdr>
            </w:div>
            <w:div w:id="439447882">
              <w:marLeft w:val="0"/>
              <w:marRight w:val="0"/>
              <w:marTop w:val="0"/>
              <w:marBottom w:val="0"/>
              <w:divBdr>
                <w:top w:val="none" w:sz="0" w:space="0" w:color="auto"/>
                <w:left w:val="none" w:sz="0" w:space="0" w:color="auto"/>
                <w:bottom w:val="none" w:sz="0" w:space="0" w:color="auto"/>
                <w:right w:val="none" w:sz="0" w:space="0" w:color="auto"/>
              </w:divBdr>
            </w:div>
            <w:div w:id="744111713">
              <w:marLeft w:val="0"/>
              <w:marRight w:val="0"/>
              <w:marTop w:val="0"/>
              <w:marBottom w:val="0"/>
              <w:divBdr>
                <w:top w:val="none" w:sz="0" w:space="0" w:color="auto"/>
                <w:left w:val="none" w:sz="0" w:space="0" w:color="auto"/>
                <w:bottom w:val="none" w:sz="0" w:space="0" w:color="auto"/>
                <w:right w:val="none" w:sz="0" w:space="0" w:color="auto"/>
              </w:divBdr>
            </w:div>
            <w:div w:id="910506555">
              <w:marLeft w:val="0"/>
              <w:marRight w:val="0"/>
              <w:marTop w:val="0"/>
              <w:marBottom w:val="0"/>
              <w:divBdr>
                <w:top w:val="none" w:sz="0" w:space="0" w:color="auto"/>
                <w:left w:val="none" w:sz="0" w:space="0" w:color="auto"/>
                <w:bottom w:val="none" w:sz="0" w:space="0" w:color="auto"/>
                <w:right w:val="none" w:sz="0" w:space="0" w:color="auto"/>
              </w:divBdr>
            </w:div>
            <w:div w:id="1051342181">
              <w:marLeft w:val="0"/>
              <w:marRight w:val="0"/>
              <w:marTop w:val="0"/>
              <w:marBottom w:val="0"/>
              <w:divBdr>
                <w:top w:val="none" w:sz="0" w:space="0" w:color="auto"/>
                <w:left w:val="none" w:sz="0" w:space="0" w:color="auto"/>
                <w:bottom w:val="none" w:sz="0" w:space="0" w:color="auto"/>
                <w:right w:val="none" w:sz="0" w:space="0" w:color="auto"/>
              </w:divBdr>
            </w:div>
            <w:div w:id="1059017885">
              <w:marLeft w:val="0"/>
              <w:marRight w:val="0"/>
              <w:marTop w:val="0"/>
              <w:marBottom w:val="0"/>
              <w:divBdr>
                <w:top w:val="none" w:sz="0" w:space="0" w:color="auto"/>
                <w:left w:val="none" w:sz="0" w:space="0" w:color="auto"/>
                <w:bottom w:val="none" w:sz="0" w:space="0" w:color="auto"/>
                <w:right w:val="none" w:sz="0" w:space="0" w:color="auto"/>
              </w:divBdr>
            </w:div>
            <w:div w:id="1929577196">
              <w:marLeft w:val="0"/>
              <w:marRight w:val="0"/>
              <w:marTop w:val="0"/>
              <w:marBottom w:val="0"/>
              <w:divBdr>
                <w:top w:val="none" w:sz="0" w:space="0" w:color="auto"/>
                <w:left w:val="none" w:sz="0" w:space="0" w:color="auto"/>
                <w:bottom w:val="none" w:sz="0" w:space="0" w:color="auto"/>
                <w:right w:val="none" w:sz="0" w:space="0" w:color="auto"/>
              </w:divBdr>
            </w:div>
            <w:div w:id="199737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dx.doi.org/10.1016/j.atmosres.2013.07.023" TargetMode="Externa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ftp://satepsanone.nesdis.noaa.gov/2day/gmosaic/" TargetMode="External"/><Relationship Id="rId20" Type="http://schemas.openxmlformats.org/officeDocument/2006/relationships/hyperlink" Target="https://www.ssec.wisc.edu/mcidas/software/xr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yperlink" Target="https://www.ssec.wisc.edu/mcidas/doc/users_guide/2014.1/"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830</TotalTime>
  <Pages>22</Pages>
  <Words>3126</Words>
  <Characters>17821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soi 505</vt:lpstr>
    </vt:vector>
  </TitlesOfParts>
  <Company>NOAA / NESDIS / STAR</Company>
  <LinksUpToDate>false</LinksUpToDate>
  <CharactersWithSpaces>20906</CharactersWithSpaces>
  <SharedDoc>false</SharedDoc>
  <HLinks>
    <vt:vector size="18" baseType="variant">
      <vt:variant>
        <vt:i4>1441840</vt:i4>
      </vt:variant>
      <vt:variant>
        <vt:i4>95</vt:i4>
      </vt:variant>
      <vt:variant>
        <vt:i4>0</vt:i4>
      </vt:variant>
      <vt:variant>
        <vt:i4>5</vt:i4>
      </vt:variant>
      <vt:variant>
        <vt:lpwstr/>
      </vt:variant>
      <vt:variant>
        <vt:lpwstr>_Toc267305515</vt:lpwstr>
      </vt:variant>
      <vt:variant>
        <vt:i4>1441840</vt:i4>
      </vt:variant>
      <vt:variant>
        <vt:i4>89</vt:i4>
      </vt:variant>
      <vt:variant>
        <vt:i4>0</vt:i4>
      </vt:variant>
      <vt:variant>
        <vt:i4>5</vt:i4>
      </vt:variant>
      <vt:variant>
        <vt:lpwstr/>
      </vt:variant>
      <vt:variant>
        <vt:lpwstr>_Toc267305514</vt:lpwstr>
      </vt:variant>
      <vt:variant>
        <vt:i4>3997796</vt:i4>
      </vt:variant>
      <vt:variant>
        <vt:i4>0</vt:i4>
      </vt:variant>
      <vt:variant>
        <vt:i4>0</vt:i4>
      </vt:variant>
      <vt:variant>
        <vt:i4>5</vt:i4>
      </vt:variant>
      <vt:variant>
        <vt:lpwstr>http://projects.osd.noaa.gov/spsrb/standards_data_mtg.htm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soi 505</dc:title>
  <dc:subject>Fortran Programming Standards</dc:subject>
  <dc:creator>TI</dc:creator>
  <cp:lastModifiedBy>kpryor</cp:lastModifiedBy>
  <cp:revision>48</cp:revision>
  <cp:lastPrinted>2015-10-29T15:04:00Z</cp:lastPrinted>
  <dcterms:created xsi:type="dcterms:W3CDTF">2014-03-04T18:32:00Z</dcterms:created>
  <dcterms:modified xsi:type="dcterms:W3CDTF">2015-10-29T15:51:00Z</dcterms:modified>
</cp:coreProperties>
</file>