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F550" w14:textId="7BE02C0E" w:rsidR="00A95652" w:rsidRDefault="0019788B" w:rsidP="0019788B">
      <w:pPr>
        <w:pStyle w:val="Heading1"/>
      </w:pPr>
      <w:r>
        <w:t>Thursday Meeting</w:t>
      </w:r>
    </w:p>
    <w:p w14:paraId="6206FDC2" w14:textId="4141F23D" w:rsidR="0019788B" w:rsidRDefault="0019788B" w:rsidP="0019788B"/>
    <w:p w14:paraId="19F6E42E" w14:textId="344B8553" w:rsidR="0019788B" w:rsidRDefault="000B5834" w:rsidP="000B5834">
      <w:pPr>
        <w:pStyle w:val="Heading3"/>
      </w:pPr>
      <w:r>
        <w:t>Questions</w:t>
      </w:r>
    </w:p>
    <w:p w14:paraId="5046838A" w14:textId="3469E736" w:rsidR="000B5834" w:rsidRDefault="000B5834" w:rsidP="000B5834"/>
    <w:p w14:paraId="0BE81DE2" w14:textId="7132EF08" w:rsidR="00400EE4" w:rsidRDefault="00400EE4" w:rsidP="000B5834">
      <w:r>
        <w:t>1. What specifics (in terms of quantifiable measurements) are the Psych department looking for in their research, and how do they suggest it contributes to the results?</w:t>
      </w:r>
      <w:r w:rsidR="0091696C">
        <w:t xml:space="preserve"> (For instance, if we’re looking at conversation in collaboration, are we measuring what words are being said, or do we look at number of eye contact, </w:t>
      </w:r>
      <w:proofErr w:type="spellStart"/>
      <w:r w:rsidR="0091696C">
        <w:t>etc</w:t>
      </w:r>
      <w:proofErr w:type="spellEnd"/>
      <w:r w:rsidR="0091696C">
        <w:t>?)</w:t>
      </w:r>
    </w:p>
    <w:p w14:paraId="4A08F52D" w14:textId="39646DF5" w:rsidR="00A71785" w:rsidRDefault="00A71785" w:rsidP="000B5834">
      <w:r>
        <w:t>2. In regards to s</w:t>
      </w:r>
      <w:r>
        <w:t>peech turns</w:t>
      </w:r>
      <w:r>
        <w:t xml:space="preserve">, </w:t>
      </w:r>
      <w:r>
        <w:t>are we talking about physical words, or simply intention</w:t>
      </w:r>
      <w:r>
        <w:t xml:space="preserve">? If </w:t>
      </w:r>
      <w:r>
        <w:t xml:space="preserve">it is intention, how are they categorized? (are they the markers we already seen like grounding, co-constructing of knowledge, </w:t>
      </w:r>
      <w:proofErr w:type="spellStart"/>
      <w:r>
        <w:t>etc</w:t>
      </w:r>
      <w:proofErr w:type="spellEnd"/>
      <w:r>
        <w:t>) and if so, how does the research mark a “turn” in speech</w:t>
      </w:r>
      <w:r w:rsidR="0009685A">
        <w:t>?</w:t>
      </w:r>
    </w:p>
    <w:p w14:paraId="5CDB2426" w14:textId="72917920" w:rsidR="0009685A" w:rsidRDefault="0009685A" w:rsidP="000B5834">
      <w:r>
        <w:t>3. In the paper there seems to be a suggestion that speech turn and alignment of those turns could aid in the research</w:t>
      </w:r>
      <w:r w:rsidR="00217B45">
        <w:t>, I was wondering if maybe you could talk more about that?</w:t>
      </w:r>
    </w:p>
    <w:p w14:paraId="5AAFC4AB" w14:textId="77777777" w:rsidR="00957CED" w:rsidRDefault="00957CED" w:rsidP="000B5834"/>
    <w:p w14:paraId="5F22157D" w14:textId="58AAF8A3" w:rsidR="00957CED" w:rsidRDefault="00957CED" w:rsidP="000B5834">
      <w:r>
        <w:t>*The goal here is obviously to ascertain where in the research is there something that can be modeled, which requires us to answer the questions:</w:t>
      </w:r>
    </w:p>
    <w:p w14:paraId="321170BD" w14:textId="2A48F052" w:rsidR="00957CED" w:rsidRDefault="00957CED" w:rsidP="000B5834">
      <w:r>
        <w:t>- what is being observed</w:t>
      </w:r>
    </w:p>
    <w:p w14:paraId="4B383FD9" w14:textId="1BB8CD0F" w:rsidR="00957CED" w:rsidRDefault="00957CED" w:rsidP="000B5834">
      <w:r>
        <w:t>- how do we quantify what is being observed</w:t>
      </w:r>
    </w:p>
    <w:p w14:paraId="1B9F6961" w14:textId="74E8E03A" w:rsidR="00957CED" w:rsidRDefault="00957CED" w:rsidP="000B5834">
      <w:r>
        <w:t>- what does that observation get us in terms of benefits to research</w:t>
      </w:r>
    </w:p>
    <w:p w14:paraId="24EEF5ED" w14:textId="58486A8A" w:rsidR="00957CED" w:rsidRDefault="00957CED" w:rsidP="000B5834">
      <w:r>
        <w:t>once we get clear understanding of these questions, we can then understand what part of the research would benefit from modeling.</w:t>
      </w:r>
    </w:p>
    <w:p w14:paraId="675EA196" w14:textId="77777777" w:rsidR="00400EE4" w:rsidRDefault="00400EE4" w:rsidP="000B5834"/>
    <w:p w14:paraId="431C4C87" w14:textId="2B5B1D11" w:rsidR="000B5834" w:rsidRDefault="0027523C" w:rsidP="0027523C">
      <w:pPr>
        <w:pStyle w:val="Heading3"/>
      </w:pPr>
      <w:r>
        <w:t>Notes</w:t>
      </w:r>
    </w:p>
    <w:p w14:paraId="6176D35D" w14:textId="26978DD9" w:rsidR="00485850" w:rsidRDefault="00485850" w:rsidP="00485850"/>
    <w:p w14:paraId="1F29895D" w14:textId="17876BDC" w:rsidR="00485850" w:rsidRDefault="00485850" w:rsidP="00485850"/>
    <w:p w14:paraId="41419DCE" w14:textId="0D4FBB3C" w:rsidR="00485850" w:rsidRDefault="00485850" w:rsidP="00485850"/>
    <w:p w14:paraId="46CEA6A4" w14:textId="00DBC41D" w:rsidR="00485850" w:rsidRDefault="00485850" w:rsidP="00485850"/>
    <w:p w14:paraId="09FF3A8B" w14:textId="1F75AE35" w:rsidR="00485850" w:rsidRDefault="00485850" w:rsidP="00485850"/>
    <w:p w14:paraId="00A8DFB7" w14:textId="699B3101" w:rsidR="00485850" w:rsidRDefault="00485850" w:rsidP="00485850"/>
    <w:p w14:paraId="01B3DA6F" w14:textId="6BCF7A3C" w:rsidR="00485850" w:rsidRDefault="00485850" w:rsidP="00485850"/>
    <w:p w14:paraId="11914C8F" w14:textId="0E32BEA1" w:rsidR="00485850" w:rsidRDefault="00485850" w:rsidP="00485850"/>
    <w:p w14:paraId="4BC7CE33" w14:textId="4B3E5EB5" w:rsidR="00485850" w:rsidRDefault="00485850" w:rsidP="00485850"/>
    <w:p w14:paraId="32C419F9" w14:textId="28254598" w:rsidR="00485850" w:rsidRDefault="00485850" w:rsidP="00485850"/>
    <w:p w14:paraId="38EB8D6B" w14:textId="3F9D1A5D" w:rsidR="00485850" w:rsidRDefault="00485850" w:rsidP="00485850"/>
    <w:p w14:paraId="0909291F" w14:textId="3F7B3ABE" w:rsidR="00485850" w:rsidRDefault="00485850" w:rsidP="00485850"/>
    <w:p w14:paraId="75895281" w14:textId="302F03A5" w:rsidR="00485850" w:rsidRDefault="00485850" w:rsidP="00485850"/>
    <w:p w14:paraId="16AB9042" w14:textId="77777777" w:rsidR="00485850" w:rsidRPr="00485850" w:rsidRDefault="00485850" w:rsidP="00485850">
      <w:bookmarkStart w:id="0" w:name="_GoBack"/>
      <w:bookmarkEnd w:id="0"/>
    </w:p>
    <w:sectPr w:rsidR="00485850" w:rsidRPr="0048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83571480"/>
    <w:docVar w:name="VerbatimVersion" w:val="5.1"/>
  </w:docVars>
  <w:rsids>
    <w:rsidRoot w:val="0019788B"/>
    <w:rsid w:val="000139A3"/>
    <w:rsid w:val="0009685A"/>
    <w:rsid w:val="000B5834"/>
    <w:rsid w:val="00100833"/>
    <w:rsid w:val="00104529"/>
    <w:rsid w:val="00105942"/>
    <w:rsid w:val="00107396"/>
    <w:rsid w:val="00144A4C"/>
    <w:rsid w:val="00176AB0"/>
    <w:rsid w:val="00177B7D"/>
    <w:rsid w:val="0018322D"/>
    <w:rsid w:val="0019788B"/>
    <w:rsid w:val="001B5776"/>
    <w:rsid w:val="001E527A"/>
    <w:rsid w:val="001F78CE"/>
    <w:rsid w:val="00217B45"/>
    <w:rsid w:val="00251FC7"/>
    <w:rsid w:val="0027523C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29EE"/>
    <w:rsid w:val="00400EE4"/>
    <w:rsid w:val="00407037"/>
    <w:rsid w:val="004605D6"/>
    <w:rsid w:val="00461EEA"/>
    <w:rsid w:val="00485850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1696C"/>
    <w:rsid w:val="00957CED"/>
    <w:rsid w:val="0097032B"/>
    <w:rsid w:val="009D2EAD"/>
    <w:rsid w:val="009D54B2"/>
    <w:rsid w:val="009E1922"/>
    <w:rsid w:val="009F7ED2"/>
    <w:rsid w:val="00A71785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80F4"/>
  <w15:chartTrackingRefBased/>
  <w15:docId w15:val="{9748EFC7-1BDA-47B2-BAF5-3371145D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19788B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9788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9788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9788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19788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978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788B"/>
  </w:style>
  <w:style w:type="character" w:customStyle="1" w:styleId="Heading1Char">
    <w:name w:val="Heading 1 Char"/>
    <w:aliases w:val="Pocket Char"/>
    <w:basedOn w:val="DefaultParagraphFont"/>
    <w:link w:val="Heading1"/>
    <w:rsid w:val="0019788B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9788B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9788B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19788B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19788B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19788B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19788B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9788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9788B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9991-A2FB-4186-8948-D14D6DEF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10</cp:revision>
  <dcterms:created xsi:type="dcterms:W3CDTF">2020-02-26T11:16:00Z</dcterms:created>
  <dcterms:modified xsi:type="dcterms:W3CDTF">2020-02-26T11:21:00Z</dcterms:modified>
</cp:coreProperties>
</file>