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4AAF6" w14:textId="63494E7D" w:rsidR="00A95652" w:rsidRDefault="0028202C" w:rsidP="00B55AD5">
      <w:r>
        <w:t>Tien-Tso Ning (Kense)</w:t>
      </w:r>
    </w:p>
    <w:p w14:paraId="0E55051A" w14:textId="0E2D287C" w:rsidR="0028202C" w:rsidRDefault="0028202C" w:rsidP="00B55AD5">
      <w:r>
        <w:t>29 September 2019</w:t>
      </w:r>
    </w:p>
    <w:p w14:paraId="7576D265" w14:textId="304A3FC7" w:rsidR="0028202C" w:rsidRDefault="0028202C" w:rsidP="00B55AD5">
      <w:r>
        <w:t>Metaheuristics TP1</w:t>
      </w:r>
    </w:p>
    <w:p w14:paraId="2B7D73C0" w14:textId="2746F0BC" w:rsidR="0028202C" w:rsidRDefault="0028202C" w:rsidP="00B55AD5"/>
    <w:p w14:paraId="678E134B" w14:textId="304684C4" w:rsidR="0028202C" w:rsidRDefault="00EE58CF" w:rsidP="00EE58CF">
      <w:pPr>
        <w:pStyle w:val="Heading4"/>
      </w:pPr>
      <w:r>
        <w:t>Introduction</w:t>
      </w:r>
    </w:p>
    <w:p w14:paraId="31EE081B" w14:textId="0A658E57" w:rsidR="00EE58CF" w:rsidRDefault="00EE58CF" w:rsidP="00EE58CF">
      <w:pPr>
        <w:rPr>
          <w:rFonts w:eastAsiaTheme="minorEastAsia"/>
        </w:rPr>
      </w:pPr>
      <w:r>
        <w:t xml:space="preserve">The goal of the exercise is to define a NK-landscape model, in order to learn more about and obtain practice working with metaheuristics. The overview of the problem is simple: Let </w:t>
      </w:r>
      <m:oMath>
        <m:r>
          <w:rPr>
            <w:rFonts w:ascii="Cambria Math" w:hAnsi="Cambria Math"/>
          </w:rPr>
          <m:t>x</m:t>
        </m:r>
      </m:oMath>
      <w:r>
        <w:rPr>
          <w:rFonts w:eastAsiaTheme="minorEastAsia"/>
        </w:rPr>
        <w:t xml:space="preserve"> be a bit sequence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d>
      </m:oMath>
      <w:r>
        <w:rPr>
          <w:rFonts w:eastAsiaTheme="minorEastAsia"/>
        </w:rPr>
        <w:t xml:space="preserve"> of length </w:t>
      </w:r>
      <m:oMath>
        <m:r>
          <w:rPr>
            <w:rFonts w:ascii="Cambria Math" w:eastAsiaTheme="minorEastAsia" w:hAnsi="Cambria Math"/>
          </w:rPr>
          <m:t>N</m:t>
        </m:r>
      </m:oMath>
      <w:r>
        <w:rPr>
          <w:rFonts w:eastAsiaTheme="minorEastAsia"/>
        </w:rPr>
        <w:t xml:space="preserve">. Then a fitness function </w:t>
      </w:r>
      <m:oMath>
        <m:r>
          <w:rPr>
            <w:rFonts w:ascii="Cambria Math" w:eastAsiaTheme="minorEastAsia" w:hAnsi="Cambria Math"/>
          </w:rPr>
          <m:t>F</m:t>
        </m:r>
      </m:oMath>
      <w:r>
        <w:rPr>
          <w:rFonts w:eastAsiaTheme="minorEastAsia"/>
        </w:rPr>
        <w:t xml:space="preserve"> is defined, which is the sum of the local fitness functions </w:t>
      </w:r>
      <m:oMath>
        <m:r>
          <w:rPr>
            <w:rFonts w:ascii="Cambria Math" w:eastAsiaTheme="minorEastAsia" w:hAnsi="Cambria Math"/>
          </w:rPr>
          <m:t>f</m:t>
        </m:r>
      </m:oMath>
      <w:r>
        <w:rPr>
          <w:rFonts w:eastAsiaTheme="minorEastAsia"/>
        </w:rPr>
        <w:t xml:space="preserve">. We wish to maximize </w:t>
      </w:r>
      <m:oMath>
        <m:r>
          <w:rPr>
            <w:rFonts w:ascii="Cambria Math" w:eastAsiaTheme="minorEastAsia" w:hAnsi="Cambria Math"/>
          </w:rPr>
          <m:t>F</m:t>
        </m:r>
      </m:oMath>
      <w:r>
        <w:rPr>
          <w:rFonts w:eastAsiaTheme="minorEastAsia"/>
        </w:rPr>
        <w:t xml:space="preserve"> according to local fitness functions which are dependent on </w:t>
      </w:r>
      <m:oMath>
        <m:r>
          <w:rPr>
            <w:rFonts w:ascii="Cambria Math" w:eastAsiaTheme="minorEastAsia" w:hAnsi="Cambria Math"/>
          </w:rPr>
          <m:t>K</m:t>
        </m:r>
      </m:oMath>
      <w:r>
        <w:rPr>
          <w:rFonts w:eastAsiaTheme="minorEastAsia"/>
        </w:rPr>
        <w:t xml:space="preserve"> (the number of nearby bits), using two different methods: </w:t>
      </w:r>
      <w:r w:rsidRPr="00EE58CF">
        <w:rPr>
          <w:rFonts w:eastAsiaTheme="minorEastAsia"/>
          <w:i/>
          <w:iCs/>
        </w:rPr>
        <w:t>deterministic hill-climbing</w:t>
      </w:r>
      <w:r>
        <w:rPr>
          <w:rFonts w:eastAsiaTheme="minorEastAsia"/>
        </w:rPr>
        <w:t xml:space="preserve">, and </w:t>
      </w:r>
      <w:r w:rsidRPr="00EE58CF">
        <w:rPr>
          <w:rFonts w:eastAsiaTheme="minorEastAsia"/>
          <w:i/>
          <w:iCs/>
        </w:rPr>
        <w:t>probabilistic hill-climbing</w:t>
      </w:r>
      <w:r>
        <w:rPr>
          <w:rFonts w:eastAsiaTheme="minorEastAsia"/>
        </w:rPr>
        <w:t>.</w:t>
      </w:r>
    </w:p>
    <w:p w14:paraId="751248F7" w14:textId="5DF0B662" w:rsidR="00EE58CF" w:rsidRDefault="00EE58CF" w:rsidP="00EE58CF">
      <w:pPr>
        <w:pStyle w:val="Heading4"/>
      </w:pPr>
      <w:r>
        <w:t>Methods</w:t>
      </w:r>
    </w:p>
    <w:p w14:paraId="7724142E" w14:textId="6BBD5D59" w:rsidR="00EF5F08" w:rsidRDefault="00EF5F08" w:rsidP="00EE58CF">
      <w:r>
        <w:t xml:space="preserve">In order to begin designing the two methodologies, several functions had to be created that would be utilized in the hill-climbing methods, mainly: </w:t>
      </w:r>
      <m:oMath>
        <m:r>
          <w:rPr>
            <w:rFonts w:ascii="Cambria Math" w:hAnsi="Cambria Math"/>
          </w:rPr>
          <m:t>start_location</m:t>
        </m:r>
      </m:oMath>
      <w:r>
        <w:t xml:space="preserve">, </w:t>
      </w:r>
      <m:oMath>
        <m:r>
          <w:rPr>
            <w:rFonts w:ascii="Cambria Math" w:hAnsi="Cambria Math"/>
          </w:rPr>
          <m:t>evaulate_fitness</m:t>
        </m:r>
      </m:oMath>
      <w:r>
        <w:t xml:space="preserve">, and </w:t>
      </w:r>
      <m:oMath>
        <m:r>
          <w:rPr>
            <w:rFonts w:ascii="Cambria Math" w:hAnsi="Cambria Math"/>
          </w:rPr>
          <m:t>calculate_neighbors</m:t>
        </m:r>
      </m:oMath>
      <w:r>
        <w:t>. These three functions serve the following purpose:</w:t>
      </w:r>
    </w:p>
    <w:p w14:paraId="5AB30768" w14:textId="06FC7D91" w:rsidR="00EF5F08" w:rsidRDefault="00EF5F08" w:rsidP="00EE58CF">
      <m:oMath>
        <m:r>
          <w:rPr>
            <w:rFonts w:ascii="Cambria Math" w:hAnsi="Cambria Math"/>
          </w:rPr>
          <m:t>start_location</m:t>
        </m:r>
      </m:oMath>
      <w:r>
        <w:t xml:space="preserve"> generates a sequence of </w:t>
      </w:r>
      <m:oMath>
        <m:r>
          <w:rPr>
            <w:rFonts w:ascii="Cambria Math" w:hAnsi="Cambria Math"/>
          </w:rPr>
          <m:t>N</m:t>
        </m:r>
      </m:oMath>
      <w:r>
        <w:t xml:space="preserve"> bits, randomly distributed (using the </w:t>
      </w:r>
      <m:oMath>
        <m:r>
          <w:rPr>
            <w:rFonts w:ascii="Cambria Math" w:hAnsi="Cambria Math"/>
          </w:rPr>
          <m:t>random.uniform</m:t>
        </m:r>
      </m:oMath>
      <w:r>
        <w:t xml:space="preserve"> function). In our exercise, we chose to define our sequence of </w:t>
      </w:r>
      <m:oMath>
        <m:r>
          <w:rPr>
            <w:rFonts w:ascii="Cambria Math" w:hAnsi="Cambria Math"/>
          </w:rPr>
          <m:t>N</m:t>
        </m:r>
      </m:oMath>
      <w:r>
        <w:t xml:space="preserve"> bits as a list of integers.</w:t>
      </w:r>
    </w:p>
    <w:p w14:paraId="50C000AD" w14:textId="4995C719" w:rsidR="00EF5F08" w:rsidRDefault="00EF5F08" w:rsidP="00EE58CF">
      <m:oMath>
        <m:r>
          <w:rPr>
            <w:rFonts w:ascii="Cambria Math" w:hAnsi="Cambria Math"/>
          </w:rPr>
          <m:t>evaluate_fitness</m:t>
        </m:r>
      </m:oMath>
      <w:r>
        <w:t xml:space="preserve"> takes a sequence of </w:t>
      </w:r>
      <m:oMath>
        <m:r>
          <w:rPr>
            <w:rFonts w:ascii="Cambria Math" w:hAnsi="Cambria Math"/>
          </w:rPr>
          <m:t>N</m:t>
        </m:r>
      </m:oMath>
      <w:r>
        <w:t xml:space="preserve"> bits (as a list of integers) and provides the fitness value according to the provided </w:t>
      </w:r>
      <m:oMath>
        <m:r>
          <w:rPr>
            <w:rFonts w:ascii="Cambria Math" w:hAnsi="Cambria Math"/>
          </w:rPr>
          <m:t>K</m:t>
        </m:r>
      </m:oMath>
      <w:r>
        <w:t xml:space="preserve"> value (and associated look-up table as a dictionary). The </w:t>
      </w:r>
      <m:oMath>
        <m:r>
          <w:rPr>
            <w:rFonts w:ascii="Cambria Math" w:hAnsi="Cambria Math"/>
          </w:rPr>
          <m:t>K</m:t>
        </m:r>
      </m:oMath>
      <w:r>
        <w:t xml:space="preserve"> value acts as a “window-size” to the evaluation of bits and is reflected in the part of code </w:t>
      </w:r>
      <m:oMath>
        <m:r>
          <w:rPr>
            <w:rFonts w:ascii="Cambria Math" w:hAnsi="Cambria Math"/>
          </w:rPr>
          <m:t xml:space="preserve">seq[ i : i + kVal +1] </m:t>
        </m:r>
      </m:oMath>
      <w:r>
        <w:t xml:space="preserve">. Which has the </w:t>
      </w:r>
      <m:oMath>
        <m:r>
          <w:rPr>
            <w:rFonts w:ascii="Cambria Math" w:hAnsi="Cambria Math"/>
          </w:rPr>
          <m:t>K</m:t>
        </m:r>
      </m:oMath>
      <w:r>
        <w:t xml:space="preserve"> value defining the slice of indexes sent to the look-up table.</w:t>
      </w:r>
    </w:p>
    <w:p w14:paraId="1203F4A2" w14:textId="4A665357" w:rsidR="00EF5F08" w:rsidRPr="00EF5F08" w:rsidRDefault="00EF5F08" w:rsidP="00EE58CF">
      <m:oMath>
        <m:r>
          <w:rPr>
            <w:rFonts w:ascii="Cambria Math" w:hAnsi="Cambria Math"/>
          </w:rPr>
          <m:t>calculate_neighbors</m:t>
        </m:r>
      </m:oMath>
      <w:r>
        <w:t xml:space="preserve"> generates all the neighbor sequences, which are just sequences of bits within a Hamming-Distance of </w:t>
      </w:r>
      <m:oMath>
        <m:r>
          <w:rPr>
            <w:rFonts w:ascii="Cambria Math" w:hAnsi="Cambria Math"/>
          </w:rPr>
          <m:t>1</m:t>
        </m:r>
      </m:oMath>
      <w:r>
        <w:t xml:space="preserve"> to the </w:t>
      </w:r>
      <w:r w:rsidR="00470E18">
        <w:t xml:space="preserve">provided </w:t>
      </w:r>
      <w:r>
        <w:t>sequence of bits.</w:t>
      </w:r>
      <w:r w:rsidR="00470E18">
        <w:t xml:space="preserve"> This function is implemented by flipping each bit in the provided sequence, and storing each resulting sequence in a list as a neighbor.</w:t>
      </w:r>
    </w:p>
    <w:p w14:paraId="2E3AEFD1" w14:textId="098C7677" w:rsidR="00EE58CF" w:rsidRDefault="00470E18" w:rsidP="00EE58CF">
      <m:oMath>
        <m:r>
          <w:rPr>
            <w:rFonts w:ascii="Cambria Math" w:hAnsi="Cambria Math"/>
          </w:rPr>
          <m:t>Deterministic Hill Climbing</m:t>
        </m:r>
      </m:oMath>
      <w:r w:rsidR="00EE58CF">
        <w:t xml:space="preserve">: </w:t>
      </w:r>
      <w:r w:rsidR="00934964">
        <w:t>The process for deterministic hill-climbing is straight-forward: starting at a given sequence, find the neighbor with the best fitness value, and repeat until the fitness is maximized. The process stops once the current sequence’s fitness value is greater-than or equal-to the available neighbors’ fitness values. The implementation for our code is recursive in nature to iterate the process, and terminates once the condition of hitting a maximum (local or otherwise) fitness value.</w:t>
      </w:r>
    </w:p>
    <w:p w14:paraId="6D3CDAE2" w14:textId="302E89A6" w:rsidR="00D52F26" w:rsidRPr="00D52F26" w:rsidRDefault="00470E18" w:rsidP="00EE58CF">
      <w:pPr>
        <w:rPr>
          <w:rFonts w:eastAsiaTheme="minorEastAsia"/>
        </w:rPr>
      </w:pPr>
      <m:oMath>
        <m:r>
          <w:rPr>
            <w:rFonts w:ascii="Cambria Math" w:hAnsi="Cambria Math"/>
          </w:rPr>
          <m:t>Probabilistic Hill Climbing</m:t>
        </m:r>
      </m:oMath>
      <w:r w:rsidR="00EE58CF">
        <w:t xml:space="preserve">: </w:t>
      </w:r>
      <w:r w:rsidR="00D52F26">
        <w:t xml:space="preserve">The process for probabilistic hill-climbing is two part: starting at a given sequence, assign each neighbor a probability of being chosen, defined by their fitness value: </w:t>
      </w:r>
    </w:p>
    <w:p w14:paraId="79F3F8F6" w14:textId="52A60105" w:rsidR="00EE58CF" w:rsidRDefault="00D52F26" w:rsidP="00EE58CF">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num>
          <m:den>
            <m:nary>
              <m:naryPr>
                <m:chr m:val="∑"/>
                <m:limLoc m:val="subSup"/>
                <m:supHide m:val="1"/>
                <m:ctrlPr>
                  <w:rPr>
                    <w:rFonts w:ascii="Cambria Math" w:hAnsi="Cambria Math"/>
                    <w:i/>
                  </w:rPr>
                </m:ctrlPr>
              </m:naryPr>
              <m:sub>
                <m:r>
                  <w:rPr>
                    <w:rFonts w:ascii="Cambria Math" w:hAnsi="Cambria Math"/>
                  </w:rPr>
                  <m:t>y∈V(x)</m:t>
                </m:r>
              </m:sub>
              <m:sup/>
              <m:e>
                <m:r>
                  <w:rPr>
                    <w:rFonts w:ascii="Cambria Math" w:hAnsi="Cambria Math"/>
                  </w:rPr>
                  <m:t>F(y)</m:t>
                </m:r>
              </m:e>
            </m:nary>
          </m:den>
        </m:f>
        <m:r>
          <w:rPr>
            <w:rFonts w:ascii="Cambria Math" w:hAnsi="Cambria Math"/>
          </w:rPr>
          <m:t>, where V</m:t>
        </m:r>
        <m:d>
          <m:dPr>
            <m:ctrlPr>
              <w:rPr>
                <w:rFonts w:ascii="Cambria Math" w:hAnsi="Cambria Math"/>
                <w:i/>
              </w:rPr>
            </m:ctrlPr>
          </m:dPr>
          <m:e>
            <m:r>
              <w:rPr>
                <w:rFonts w:ascii="Cambria Math" w:hAnsi="Cambria Math"/>
              </w:rPr>
              <m:t>x</m:t>
            </m:r>
          </m:e>
        </m:d>
        <m:r>
          <w:rPr>
            <w:rFonts w:ascii="Cambria Math" w:hAnsi="Cambria Math"/>
          </w:rPr>
          <m:t>is the set of all neighbors to x.</m:t>
        </m:r>
      </m:oMath>
      <w:r>
        <w:t xml:space="preserve"> </w:t>
      </w:r>
    </w:p>
    <w:p w14:paraId="4581EC77" w14:textId="5CB15733" w:rsidR="00D52F26" w:rsidRDefault="00D52F26" w:rsidP="00EE58CF">
      <w:r>
        <w:t>The implementation of choosing using the assigned probability is the same as “roulette” from TP0. Constructing a cumulative probability of the neighbors, and generating a random value in order to determine which neighbor is chosen. The second part is an addendum to the selection process of the first. If a neighbor has the best fitness value recorded so far in the process, choose it every time (in other words, grant it 100% probability of being chosen). This is called an aspiration process.</w:t>
      </w:r>
    </w:p>
    <w:p w14:paraId="24B7BA20" w14:textId="663E8962" w:rsidR="00EE58CF" w:rsidRDefault="00EE58CF" w:rsidP="00EE58CF">
      <w:pPr>
        <w:pStyle w:val="Heading4"/>
      </w:pPr>
      <w:r>
        <w:lastRenderedPageBreak/>
        <w:t>Results</w:t>
      </w:r>
    </w:p>
    <w:p w14:paraId="08295FE7" w14:textId="63AA33E9" w:rsidR="00EE58CF" w:rsidRDefault="00970B8E" w:rsidP="00EE58CF">
      <w:r>
        <w:t xml:space="preserve">The process for both methods were ran </w:t>
      </w:r>
      <m:oMath>
        <m:r>
          <w:rPr>
            <w:rFonts w:ascii="Cambria Math" w:hAnsi="Cambria Math"/>
          </w:rPr>
          <m:t>50</m:t>
        </m:r>
      </m:oMath>
      <w:r>
        <w:t xml:space="preserve"> times each, with each </w:t>
      </w:r>
      <m:oMath>
        <m:r>
          <w:rPr>
            <w:rFonts w:ascii="Cambria Math" w:hAnsi="Cambria Math"/>
          </w:rPr>
          <m:t>K</m:t>
        </m:r>
      </m:oMath>
      <w:r>
        <w:t xml:space="preserve"> value (</w:t>
      </w:r>
      <m:oMath>
        <m:r>
          <w:rPr>
            <w:rFonts w:ascii="Cambria Math" w:hAnsi="Cambria Math"/>
          </w:rPr>
          <m:t>K = 0, 1, 2</m:t>
        </m:r>
      </m:oMath>
      <w:r>
        <w:t xml:space="preserve">). The resulting sequence of bits (determined by the method as the “optimized” sequence) from all trials are stored, and the Hamming-Distance is calculated in order to determine whether or not the method is “stable.” Stability is determined by evaluating how different the solution we obtained is from all the other solutions we have obtained from the other trials. </w:t>
      </w:r>
      <m:oMath>
        <m:r>
          <w:rPr>
            <w:rFonts w:ascii="Cambria Math" w:hAnsi="Cambria Math"/>
          </w:rPr>
          <m:t>Figure 1</m:t>
        </m:r>
      </m:oMath>
      <w:r>
        <w:t xml:space="preserve"> displays the stability of each of the 50 trials.</w:t>
      </w:r>
    </w:p>
    <w:p w14:paraId="07F412FF" w14:textId="17ED4232" w:rsidR="00970B8E" w:rsidRDefault="004C78FD" w:rsidP="00EE58CF">
      <w:r>
        <w:rPr>
          <w:noProof/>
        </w:rPr>
        <w:drawing>
          <wp:inline distT="0" distB="0" distL="0" distR="0" wp14:anchorId="2A7F62BE" wp14:editId="3F724570">
            <wp:extent cx="6057900" cy="5790641"/>
            <wp:effectExtent l="0" t="0" r="0" b="0"/>
            <wp:docPr id="2" name="Picture 2" descr="C:\Users\liveo\AppData\Local\Microsoft\Windows\INetCache\Content.MSO\A734D97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veo\AppData\Local\Microsoft\Windows\INetCache\Content.MSO\A734D97C.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6086" cy="5808024"/>
                    </a:xfrm>
                    <a:prstGeom prst="rect">
                      <a:avLst/>
                    </a:prstGeom>
                    <a:noFill/>
                    <a:ln>
                      <a:noFill/>
                    </a:ln>
                  </pic:spPr>
                </pic:pic>
              </a:graphicData>
            </a:graphic>
          </wp:inline>
        </w:drawing>
      </w:r>
    </w:p>
    <w:p w14:paraId="67EB77A3" w14:textId="3B689C05" w:rsidR="00970B8E" w:rsidRDefault="00970B8E" w:rsidP="00EE58CF">
      <m:oMathPara>
        <m:oMath>
          <m:r>
            <w:rPr>
              <w:rFonts w:ascii="Cambria Math" w:hAnsi="Cambria Math"/>
            </w:rPr>
            <m:t>Figure 1</m:t>
          </m:r>
        </m:oMath>
      </m:oMathPara>
    </w:p>
    <w:p w14:paraId="14733384" w14:textId="51092C0B" w:rsidR="00970B8E" w:rsidRDefault="00970B8E" w:rsidP="00EE58CF">
      <w:r>
        <w:t xml:space="preserve"> </w:t>
      </w:r>
    </w:p>
    <w:p w14:paraId="5691F11F" w14:textId="4604F149" w:rsidR="00EE58CF" w:rsidRDefault="00EE58CF" w:rsidP="00EE58CF">
      <w:pPr>
        <w:pStyle w:val="Heading4"/>
      </w:pPr>
      <w:r>
        <w:lastRenderedPageBreak/>
        <w:t>Discussion</w:t>
      </w:r>
    </w:p>
    <w:p w14:paraId="46A9588F" w14:textId="22E912BF" w:rsidR="00EE58CF" w:rsidRPr="00EE58CF" w:rsidRDefault="00713146" w:rsidP="00EE58CF">
      <w:r>
        <w:t xml:space="preserve">The results of the histogram show each method (deterministic and probabilistic hill-climbing) and for each </w:t>
      </w:r>
      <m:oMath>
        <m:r>
          <w:rPr>
            <w:rFonts w:ascii="Cambria Math" w:hAnsi="Cambria Math"/>
          </w:rPr>
          <m:t>K</m:t>
        </m:r>
      </m:oMath>
      <w:r>
        <w:t xml:space="preserve"> value, the stability, which is measured by taking the pair-wise Hamming distance of all solution outputs from the </w:t>
      </w:r>
      <m:oMath>
        <m:r>
          <w:rPr>
            <w:rFonts w:ascii="Cambria Math" w:hAnsi="Cambria Math"/>
          </w:rPr>
          <m:t>run_trial</m:t>
        </m:r>
      </m:oMath>
      <w:r>
        <w:t xml:space="preserve"> functions. A pair-wise Hamming distance calculation is done by taking each solution sequence from the fifty trials, and comparing it to every other solution sequence from the same fifty trials.</w:t>
      </w:r>
      <w:r w:rsidR="00DF3ACB">
        <w:t xml:space="preserve"> As the graphs indicate, </w:t>
      </w:r>
      <w:r w:rsidR="004C78FD">
        <w:t xml:space="preserve">stability for </w:t>
      </w:r>
      <m:oMath>
        <m:r>
          <w:rPr>
            <w:rFonts w:ascii="Cambria Math" w:hAnsi="Cambria Math"/>
          </w:rPr>
          <m:t>K = 0</m:t>
        </m:r>
      </m:oMath>
      <w:r w:rsidR="004C78FD">
        <w:t xml:space="preserve"> trials are either perfectly stable (deterministic) or </w:t>
      </w:r>
      <w:r w:rsidR="001B197F">
        <w:t>relatively stable</w:t>
      </w:r>
      <w:r w:rsidR="004C78FD">
        <w:t xml:space="preserve"> (probabilistic). This makes sense since </w:t>
      </w:r>
      <m:oMath>
        <m:r>
          <w:rPr>
            <w:rFonts w:ascii="Cambria Math" w:hAnsi="Cambria Math"/>
          </w:rPr>
          <m:t>K = 0</m:t>
        </m:r>
      </m:oMath>
      <w:r w:rsidR="001B197F">
        <w:t xml:space="preserve"> doesn’t vary very much.</w:t>
      </w:r>
      <w:r w:rsidR="00DA0367">
        <w:t xml:space="preserve"> F</w:t>
      </w:r>
      <w:bookmarkStart w:id="0" w:name="_GoBack"/>
      <w:bookmarkEnd w:id="0"/>
      <w:r w:rsidR="00DA0367">
        <w:t xml:space="preserve">or </w:t>
      </w:r>
      <m:oMath>
        <m:r>
          <w:rPr>
            <w:rFonts w:ascii="Cambria Math" w:hAnsi="Cambria Math"/>
          </w:rPr>
          <m:t>K = 1</m:t>
        </m:r>
      </m:oMath>
      <w:r w:rsidR="00DA0367">
        <w:t xml:space="preserve">, and </w:t>
      </w:r>
      <m:oMath>
        <m:r>
          <w:rPr>
            <w:rFonts w:ascii="Cambria Math" w:hAnsi="Cambria Math"/>
          </w:rPr>
          <m:t>K = 2</m:t>
        </m:r>
      </m:oMath>
      <w:r w:rsidR="00DA0367">
        <w:t xml:space="preserve"> in the deterministic method, the stability seems to be better in </w:t>
      </w:r>
      <m:oMath>
        <m:r>
          <w:rPr>
            <w:rFonts w:ascii="Cambria Math" w:hAnsi="Cambria Math"/>
          </w:rPr>
          <m:t>K = 2</m:t>
        </m:r>
      </m:oMath>
      <w:r w:rsidR="00DA0367">
        <w:t>. In the probabilistic method, stability is rather the same between the trials.</w:t>
      </w:r>
    </w:p>
    <w:sectPr w:rsidR="00EE58CF" w:rsidRPr="00EE5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79723056"/>
    <w:docVar w:name="VerbatimVersion" w:val="5.1"/>
  </w:docVars>
  <w:rsids>
    <w:rsidRoot w:val="0028202C"/>
    <w:rsid w:val="000139A3"/>
    <w:rsid w:val="00100833"/>
    <w:rsid w:val="00104529"/>
    <w:rsid w:val="00105942"/>
    <w:rsid w:val="00107396"/>
    <w:rsid w:val="00144A4C"/>
    <w:rsid w:val="00176AB0"/>
    <w:rsid w:val="00177B7D"/>
    <w:rsid w:val="0018322D"/>
    <w:rsid w:val="001839BA"/>
    <w:rsid w:val="001B197F"/>
    <w:rsid w:val="001B5776"/>
    <w:rsid w:val="001E527A"/>
    <w:rsid w:val="001F78CE"/>
    <w:rsid w:val="00251FC7"/>
    <w:rsid w:val="0028202C"/>
    <w:rsid w:val="002855A7"/>
    <w:rsid w:val="002B146A"/>
    <w:rsid w:val="002B5E17"/>
    <w:rsid w:val="00315690"/>
    <w:rsid w:val="00316B75"/>
    <w:rsid w:val="00325646"/>
    <w:rsid w:val="003460F2"/>
    <w:rsid w:val="0038158C"/>
    <w:rsid w:val="003902BA"/>
    <w:rsid w:val="003A09E2"/>
    <w:rsid w:val="003B29EE"/>
    <w:rsid w:val="00407037"/>
    <w:rsid w:val="004605D6"/>
    <w:rsid w:val="00461EEA"/>
    <w:rsid w:val="00470E18"/>
    <w:rsid w:val="004C60E8"/>
    <w:rsid w:val="004C78FD"/>
    <w:rsid w:val="004E3579"/>
    <w:rsid w:val="004E728B"/>
    <w:rsid w:val="004F39E0"/>
    <w:rsid w:val="00537BD5"/>
    <w:rsid w:val="00542DAF"/>
    <w:rsid w:val="0057268A"/>
    <w:rsid w:val="005D2912"/>
    <w:rsid w:val="006065BD"/>
    <w:rsid w:val="00645FA9"/>
    <w:rsid w:val="00647866"/>
    <w:rsid w:val="00665003"/>
    <w:rsid w:val="006A2AD0"/>
    <w:rsid w:val="006C2375"/>
    <w:rsid w:val="006D4ECC"/>
    <w:rsid w:val="00713146"/>
    <w:rsid w:val="00722258"/>
    <w:rsid w:val="007243E5"/>
    <w:rsid w:val="00766EA0"/>
    <w:rsid w:val="007A2226"/>
    <w:rsid w:val="007F5B66"/>
    <w:rsid w:val="00823A1C"/>
    <w:rsid w:val="00845B9D"/>
    <w:rsid w:val="00860984"/>
    <w:rsid w:val="008B3ECB"/>
    <w:rsid w:val="008B4E85"/>
    <w:rsid w:val="008C1B2E"/>
    <w:rsid w:val="0091627E"/>
    <w:rsid w:val="00934964"/>
    <w:rsid w:val="0097032B"/>
    <w:rsid w:val="00970B8E"/>
    <w:rsid w:val="009D2EAD"/>
    <w:rsid w:val="009D54B2"/>
    <w:rsid w:val="009E1922"/>
    <w:rsid w:val="009F7ED2"/>
    <w:rsid w:val="00A93661"/>
    <w:rsid w:val="00A95652"/>
    <w:rsid w:val="00AC0AB8"/>
    <w:rsid w:val="00B33C6D"/>
    <w:rsid w:val="00B4508F"/>
    <w:rsid w:val="00B55AD5"/>
    <w:rsid w:val="00B72FFE"/>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52F26"/>
    <w:rsid w:val="00D61409"/>
    <w:rsid w:val="00D6691E"/>
    <w:rsid w:val="00D71170"/>
    <w:rsid w:val="00DA0367"/>
    <w:rsid w:val="00DA1C92"/>
    <w:rsid w:val="00DA25D4"/>
    <w:rsid w:val="00DA6538"/>
    <w:rsid w:val="00DF3ACB"/>
    <w:rsid w:val="00E15E75"/>
    <w:rsid w:val="00E5262C"/>
    <w:rsid w:val="00EC7DC4"/>
    <w:rsid w:val="00ED30CF"/>
    <w:rsid w:val="00EE58CF"/>
    <w:rsid w:val="00EF5F08"/>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6A0C8"/>
  <w15:chartTrackingRefBased/>
  <w15:docId w15:val="{A636CBAB-0A15-4A87-82CF-3134FDCB9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Normal/Card"/>
    <w:uiPriority w:val="4"/>
    <w:qFormat/>
    <w:rsid w:val="00713146"/>
    <w:rPr>
      <w:rFonts w:ascii="Calibri" w:hAnsi="Calibri" w:cs="Calibri"/>
    </w:rPr>
  </w:style>
  <w:style w:type="paragraph" w:styleId="Heading1">
    <w:name w:val="heading 1"/>
    <w:aliases w:val="Pocket"/>
    <w:basedOn w:val="Normal"/>
    <w:next w:val="Normal"/>
    <w:link w:val="Heading1Char"/>
    <w:qFormat/>
    <w:rsid w:val="0071314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1314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71314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71314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1314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13146"/>
  </w:style>
  <w:style w:type="character" w:customStyle="1" w:styleId="Heading1Char">
    <w:name w:val="Heading 1 Char"/>
    <w:aliases w:val="Pocket Char"/>
    <w:basedOn w:val="DefaultParagraphFont"/>
    <w:link w:val="Heading1"/>
    <w:rsid w:val="00713146"/>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13146"/>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713146"/>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713146"/>
    <w:rPr>
      <w:rFonts w:ascii="Calibri" w:eastAsiaTheme="majorEastAsia" w:hAnsi="Calibri" w:cstheme="majorBidi"/>
      <w:b/>
      <w:iCs/>
      <w:sz w:val="26"/>
    </w:rPr>
  </w:style>
  <w:style w:type="character" w:styleId="Emphasis">
    <w:name w:val="Emphasis"/>
    <w:basedOn w:val="DefaultParagraphFont"/>
    <w:uiPriority w:val="7"/>
    <w:qFormat/>
    <w:rsid w:val="00713146"/>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713146"/>
    <w:rPr>
      <w:b/>
      <w:bCs/>
      <w:sz w:val="26"/>
      <w:u w:val="single"/>
    </w:rPr>
  </w:style>
  <w:style w:type="character" w:customStyle="1" w:styleId="StyleUnderline">
    <w:name w:val="Style Underline"/>
    <w:aliases w:val="Underline"/>
    <w:basedOn w:val="DefaultParagraphFont"/>
    <w:uiPriority w:val="6"/>
    <w:qFormat/>
    <w:rsid w:val="00713146"/>
    <w:rPr>
      <w:b w:val="0"/>
      <w:sz w:val="22"/>
      <w:u w:val="single"/>
    </w:rPr>
  </w:style>
  <w:style w:type="character" w:styleId="Hyperlink">
    <w:name w:val="Hyperlink"/>
    <w:basedOn w:val="DefaultParagraphFont"/>
    <w:uiPriority w:val="99"/>
    <w:semiHidden/>
    <w:unhideWhenUsed/>
    <w:rsid w:val="00713146"/>
    <w:rPr>
      <w:color w:val="auto"/>
      <w:u w:val="none"/>
    </w:rPr>
  </w:style>
  <w:style w:type="character" w:styleId="FollowedHyperlink">
    <w:name w:val="FollowedHyperlink"/>
    <w:basedOn w:val="DefaultParagraphFont"/>
    <w:uiPriority w:val="99"/>
    <w:semiHidden/>
    <w:unhideWhenUsed/>
    <w:rsid w:val="00713146"/>
    <w:rPr>
      <w:color w:val="auto"/>
      <w:u w:val="none"/>
    </w:rPr>
  </w:style>
  <w:style w:type="paragraph" w:styleId="Date">
    <w:name w:val="Date"/>
    <w:basedOn w:val="Normal"/>
    <w:next w:val="Normal"/>
    <w:link w:val="DateChar"/>
    <w:uiPriority w:val="99"/>
    <w:semiHidden/>
    <w:unhideWhenUsed/>
    <w:rsid w:val="0028202C"/>
  </w:style>
  <w:style w:type="character" w:customStyle="1" w:styleId="DateChar">
    <w:name w:val="Date Char"/>
    <w:basedOn w:val="DefaultParagraphFont"/>
    <w:link w:val="Date"/>
    <w:uiPriority w:val="99"/>
    <w:semiHidden/>
    <w:rsid w:val="0028202C"/>
    <w:rPr>
      <w:rFonts w:ascii="Calibri" w:hAnsi="Calibri" w:cs="Calibri"/>
    </w:rPr>
  </w:style>
  <w:style w:type="character" w:styleId="PlaceholderText">
    <w:name w:val="Placeholder Text"/>
    <w:basedOn w:val="DefaultParagraphFont"/>
    <w:uiPriority w:val="99"/>
    <w:unhideWhenUsed/>
    <w:rsid w:val="00EE58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e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5E008-18E7-46C9-8AE9-141E957B8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70</TotalTime>
  <Pages>3</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 Ning</dc:creator>
  <cp:keywords>5.1.1</cp:keywords>
  <dc:description/>
  <cp:lastModifiedBy>Kense Ning</cp:lastModifiedBy>
  <cp:revision>10</cp:revision>
  <dcterms:created xsi:type="dcterms:W3CDTF">2019-09-29T06:54:00Z</dcterms:created>
  <dcterms:modified xsi:type="dcterms:W3CDTF">2019-09-29T16:20:00Z</dcterms:modified>
</cp:coreProperties>
</file>