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"records/base.html" %} {% load static from staticfiles %} {% block title %} {% if update %}Update{% else %}Create{% endif %} Record {% endblock title %} {% block page-content %}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{% if update %}Update a{% else %}Create a new{% endif %} Record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include "records/messages.html" %} {% csrf_token %} {{ form.non_field_errors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form.title.errors }} {{ form.title.label_tag }} {{ form.title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form.username.errors }} {{ form.username.label_tag }} {{ form.username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form.email.errors }} {{ form.email.label_tag }} {{ form.email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form.url.errors }} {{ form.url.label_tag }} {{ form.url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form.password.errors }} {{ form.password.label_tag }} {{ form.password }}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Validate Password Generate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form.notes.errors }} {{ form.notes.label_tag }} {{ form.notes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 {% endblock page-content %} {% block footer %}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{% include "records/footer.html" %}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Go to the records list. {% endblock footer %} {% block scripts %} {{ block.super }} {% endblock scripts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