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69766" w14:textId="5D7DBD32" w:rsidR="009A7516" w:rsidRDefault="009A7516" w:rsidP="009A7516">
      <w:pPr>
        <w:keepNext/>
        <w:keepLines/>
        <w:overflowPunct w:val="0"/>
        <w:autoSpaceDE w:val="0"/>
        <w:autoSpaceDN w:val="0"/>
        <w:adjustRightInd w:val="0"/>
        <w:spacing w:before="120" w:after="180" w:line="240" w:lineRule="auto"/>
        <w:ind w:left="1134" w:hanging="1134"/>
        <w:textAlignment w:val="baseline"/>
        <w:outlineLvl w:val="2"/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</w:pPr>
      <w:bookmarkStart w:id="0" w:name="_Toc114820868"/>
      <w:r w:rsidRPr="009A7516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6.2.3</w:t>
      </w:r>
      <w:r w:rsidRPr="009A7516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ab/>
        <w:t>UCS2</w:t>
      </w:r>
      <w:bookmarkEnd w:id="0"/>
      <w:r w:rsidR="00B87E0F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/UTF-16</w:t>
      </w:r>
    </w:p>
    <w:p w14:paraId="09007399" w14:textId="38134FBC" w:rsidR="00AD7568" w:rsidRPr="00D7437C" w:rsidRDefault="00D54F26" w:rsidP="00D7437C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16-bit character data. </w:t>
      </w:r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Each 16-bit unit is transmitted </w:t>
      </w:r>
      <w:r w:rsidR="00D75822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with the </w:t>
      </w:r>
      <w:r w:rsidR="00D75822" w:rsidRPr="00A41DB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yellow"/>
          <w:lang w:val="en-GB" w:eastAsia="en-GB"/>
          <w14:ligatures w14:val="none"/>
        </w:rPr>
        <w:t>b</w:t>
      </w:r>
      <w:r w:rsidR="00C55228" w:rsidRPr="00A41DB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yellow"/>
          <w:lang w:val="en-GB" w:eastAsia="en-GB"/>
          <w14:ligatures w14:val="none"/>
        </w:rPr>
        <w:t>1</w:t>
      </w:r>
      <w:r w:rsidR="00D75822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“first”, up to </w:t>
      </w:r>
      <w:r w:rsidR="00D75822" w:rsidRPr="00A41DB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yellow"/>
          <w:lang w:val="en-GB" w:eastAsia="en-GB"/>
          <w14:ligatures w14:val="none"/>
        </w:rPr>
        <w:t>b</w:t>
      </w:r>
      <w:r w:rsidR="00FB5399" w:rsidRPr="00A41DB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yellow"/>
          <w:lang w:val="en-GB" w:eastAsia="en-GB"/>
          <w14:ligatures w14:val="none"/>
        </w:rPr>
        <w:t>16</w:t>
      </w:r>
      <w:r w:rsidR="00D75822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“last”</w:t>
      </w:r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(NOTE: at a lower protocol level: in 16-QAM 4 bits are sent in parallel, 64-QAM: 6 bits in parallel, 256-QAM: 8 bits in parallel, 1025-QAM: 10 bits in parallel.)</w:t>
      </w:r>
      <w:r w:rsidR="00BD7E2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705C86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T</w:t>
      </w:r>
      <w:r w:rsidR="00BD7E29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hough nominally big-endian, it is bit-wise</w:t>
      </w:r>
      <w:r w:rsidR="002276A0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little endian</w:t>
      </w:r>
      <w:r w:rsidR="00565C2D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(so if each octet is ‘reversed’ individually</w:t>
      </w:r>
      <w:r w:rsidR="003522AF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(instead of reversing 16-bit units)</w:t>
      </w:r>
      <w:r w:rsidR="00565C2D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, the encoding is little-endian</w:t>
      </w:r>
      <w:r w:rsidR="00B81D71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</w:t>
      </w:r>
      <w:r w:rsidR="0010079C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octet</w:t>
      </w:r>
      <w:r w:rsidR="00B81D71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-wise…)</w:t>
      </w:r>
      <w:r w:rsidR="002276A0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.</w:t>
      </w:r>
    </w:p>
    <w:p w14:paraId="6B3B0263" w14:textId="46108FD9" w:rsidR="009A7516" w:rsidRPr="00AD7568" w:rsidRDefault="009A7516" w:rsidP="00AD7568">
      <w:pPr>
        <w:pStyle w:val="Liststycke"/>
        <w:numPr>
          <w:ilvl w:val="0"/>
          <w:numId w:val="5"/>
        </w:num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Bits per character:</w:t>
      </w: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16</w:t>
      </w:r>
      <w:r w:rsidR="00AC20AD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B96A55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(bits per code unit</w:t>
      </w:r>
      <w:r w:rsidR="005522C0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F665F0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</w:t>
      </w:r>
      <w:r w:rsidR="005522C0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 in planes 1-17 are coded by</w:t>
      </w:r>
      <w:r w:rsidR="00E643C6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2 16-bit code</w:t>
      </w:r>
      <w:r w:rsidR="0090519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  <w:t xml:space="preserve">                                     </w:t>
      </w:r>
      <w:r w:rsidR="00E643C6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units</w:t>
      </w:r>
      <w:r w:rsidR="00B653EA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B653EA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the byte order is big-endian</w:t>
      </w:r>
      <w:r w:rsidR="001C148E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if 16-bit units ‘reversed’</w:t>
      </w:r>
      <w:r w:rsidR="000C3474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, little-endian if</w:t>
      </w:r>
      <w:r w:rsidR="008D74DC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br/>
        <w:t xml:space="preserve">                                     </w:t>
      </w:r>
      <w:r w:rsidR="000C3474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8-bit units ‘reversed</w:t>
      </w:r>
      <w:r w:rsidR="008D74D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’</w:t>
      </w:r>
      <w:r w:rsidR="00E643C6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</w:p>
    <w:p w14:paraId="51D7841A" w14:textId="12B1EB3C" w:rsidR="009A7516" w:rsidRPr="00AD7568" w:rsidRDefault="003D1969" w:rsidP="00AD7568">
      <w:pPr>
        <w:pStyle w:val="Liststycke"/>
        <w:numPr>
          <w:ilvl w:val="0"/>
          <w:numId w:val="5"/>
        </w:num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</w:t>
      </w:r>
      <w:r w:rsidR="009A7516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ad character:</w:t>
      </w:r>
      <w:r w:rsidR="009A7516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CR</w:t>
      </w:r>
      <w:r w:rsidR="00EB4B67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(as 0x000D</w:t>
      </w:r>
      <w:r w:rsidR="000C347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16</w:t>
      </w:r>
      <w:r w:rsidR="005137D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bits</w:t>
      </w:r>
      <w:r w:rsidR="00EB4B67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</w:p>
    <w:p w14:paraId="53F3C843" w14:textId="0AFB4EBB" w:rsidR="009A7516" w:rsidRPr="00AD7568" w:rsidRDefault="009A7516" w:rsidP="00AD7568">
      <w:pPr>
        <w:pStyle w:val="Liststycke"/>
        <w:numPr>
          <w:ilvl w:val="0"/>
          <w:numId w:val="5"/>
        </w:num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 table:</w:t>
      </w: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ISO/IEC 10646 [10]</w:t>
      </w:r>
      <w:r w:rsidR="005B7A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UTF-16, 1 to </w:t>
      </w:r>
      <w:r w:rsidR="00834E8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</w:t>
      </w:r>
      <w:r w:rsidR="005B7A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834E8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hexadecets</w:t>
      </w:r>
      <w:r w:rsidR="005B7A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per character</w:t>
      </w:r>
    </w:p>
    <w:p w14:paraId="7E7A783D" w14:textId="05685D05" w:rsidR="009A7516" w:rsidRDefault="00564579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UTF-16</w:t>
      </w:r>
      <w:r w:rsidR="00690E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an extension of UCS2</w:t>
      </w:r>
      <w:r w:rsidR="000E5C1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plane 0,</w:t>
      </w:r>
      <w:r w:rsidR="00690E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allows for</w:t>
      </w:r>
      <w:r w:rsidR="000E5C1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representing characters in planes 1-16</w:t>
      </w:r>
      <w:r w:rsidR="000679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2014219A" w14:textId="71E37AC9" w:rsidR="00C8525B" w:rsidRPr="00CB5CEA" w:rsidRDefault="008E3826" w:rsidP="009A7516">
      <w:pP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</w:pP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When splitting a message text into submessages</w:t>
      </w:r>
      <w:r w:rsidR="00C71494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(using this encoding)</w:t>
      </w: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, there must be no cut </w:t>
      </w:r>
      <w:r w:rsidR="00E74CCB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inside of a 16-bit 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unit</w:t>
      </w:r>
      <w:r w:rsidR="00DE3B6E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(if </w:t>
      </w:r>
      <w:r w:rsidR="00E15AE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UCS2 is supported</w:t>
      </w:r>
      <w:r w:rsidR="00654FE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2C6BC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since the max number of message bytes is even for </w:t>
      </w:r>
      <w:r w:rsidR="00484CD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each submessage both for SMS and CBS, this will not happen</w:t>
      </w:r>
      <w:r w:rsidR="00E15AE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)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, nor between “</w:t>
      </w:r>
      <w:r w:rsidR="00D0548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high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surrogate</w:t>
      </w:r>
      <w:r w:rsidR="00CA2ADB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”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and a “</w:t>
      </w:r>
      <w:r w:rsidR="00D0548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low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surrogate</w:t>
      </w:r>
      <w:r w:rsidR="00CA2ADB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”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(the pair e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n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codes for a 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character in plane 1 to 17</w:t>
      </w:r>
      <w:r w:rsidR="00E638C2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; if UTF-16 is supported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).</w:t>
      </w:r>
      <w:r w:rsidR="00416511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(There should be no </w:t>
      </w:r>
      <w:r w:rsidR="00CA2AD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“</w:t>
      </w:r>
      <w:r w:rsidR="007741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surrogate</w:t>
      </w:r>
      <w:r w:rsidR="00CA2AD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”</w:t>
      </w:r>
      <w:r w:rsidR="004B3C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not in such </w:t>
      </w:r>
      <w:r w:rsidR="00654F1D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a </w:t>
      </w:r>
      <w:r w:rsidR="004B3C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pairs</w:t>
      </w:r>
      <w:r w:rsidR="007741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; that would be an encoding error.)</w:t>
      </w:r>
    </w:p>
    <w:p w14:paraId="69FB85B8" w14:textId="62C0F9C3" w:rsidR="00575CEB" w:rsidRDefault="00575CEB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Note that </w:t>
      </w:r>
      <w:r w:rsidR="003F590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CBS, </w:t>
      </w:r>
      <w:r w:rsidR="00CB5C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</w:t>
      </w:r>
      <w:r w:rsidR="003F590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2-letter language tag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prefix for UCS2</w:t>
      </w:r>
      <w:r w:rsidR="00CB5C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/UTF-16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1A15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encoded 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messages are encoded in the </w:t>
      </w:r>
      <w:r w:rsidR="00A4653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7-bit 0x00 alphabet</w:t>
      </w:r>
      <w:r w:rsidR="00EA75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the first two bytes</w:t>
      </w:r>
      <w:r w:rsidR="006E39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 it should be lowercase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43968847" w14:textId="11976C11" w:rsidR="00BB2076" w:rsidRDefault="00C95C8B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Furthermore, if any of the 7-bit alphabets 0x10</w:t>
      </w:r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onwards can be used</w:t>
      </w:r>
      <w:r w:rsidR="00C852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an SMS/CBS message</w:t>
      </w:r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2345A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use of </w:t>
      </w:r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that 7-bit alphabet is preferred</w:t>
      </w:r>
      <w:r w:rsidR="009B7D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as that can more than </w:t>
      </w:r>
      <w:r w:rsidR="0099145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half the length (in bytes) of the message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allowing for fewer submessages and</w:t>
      </w:r>
      <w:r w:rsidR="00C6670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allowing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 longer (</w:t>
      </w:r>
      <w:r w:rsidR="003C61E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 characters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</w:t>
      </w:r>
      <w:r w:rsidR="003B53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total 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message.</w:t>
      </w:r>
      <w:r w:rsidR="00885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(Note that alphabets 0x00-0x0F are deprecated for SMS/CBS messages.)</w:t>
      </w:r>
    </w:p>
    <w:p w14:paraId="2BA049CC" w14:textId="57E23FF0" w:rsidR="00FE1A62" w:rsidRPr="00DD08BB" w:rsidRDefault="00E70581" w:rsidP="00DD08BB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DD08BB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6.2.3.1 </w:t>
      </w:r>
      <w:r w:rsidR="005013E3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UCS to UCS mapping</w:t>
      </w:r>
    </w:p>
    <w:p w14:paraId="38DCB45F" w14:textId="1E25FCBE" w:rsidR="00BC3A0C" w:rsidRDefault="00BE57F4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messages originally encoded in 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</w:t>
      </w:r>
      <w:r w:rsidR="00381BD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encoding</w:t>
      </w:r>
      <w:r w:rsidR="00381BD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the following mappings should be used, both upon sending (be</w:t>
      </w:r>
      <w:r w:rsidR="00B70E7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fore encoding in a 7-bit encoding, if that is to be used), as well as </w:t>
      </w:r>
      <w:r w:rsidR="005871D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upon</w:t>
      </w:r>
      <w:r w:rsidR="009F6B3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receiving a UCS2 SMS/CBS message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</w:p>
    <w:p w14:paraId="5218559D" w14:textId="09F21240" w:rsidR="00335B58" w:rsidRPr="007242D1" w:rsidRDefault="00175E63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U+0000-U+0008</w:t>
      </w:r>
      <w:r w:rsidR="004A11A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B90033" w:rsidRP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000E</w:t>
      </w:r>
      <w:r w:rsid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B90033" w:rsidRP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001F</w:t>
      </w:r>
      <w:r w:rsid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U+</w:t>
      </w:r>
      <w:r w:rsidR="00E62444" w:rsidRP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007F</w:t>
      </w:r>
      <w:r w:rsid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-U+009A</w:t>
      </w:r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U+</w:t>
      </w:r>
      <w:r w:rsidR="004D5D68" w:rsidRP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009C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4D5D68" w:rsidRP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00A0</w:t>
      </w:r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9E06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r w:rsid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5A7A3D" w:rsidRP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r w:rsid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C32116B" w14:textId="64A70BF5" w:rsidR="003D1D76" w:rsidRPr="000B3562" w:rsidRDefault="00D84C19" w:rsidP="000B3562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D84C1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0009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U+0020.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+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</w:t>
      </w:r>
      <w:r w:rsidR="00EA5C30" w:rsidRP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00B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U+</w:t>
      </w:r>
      <w:r w:rsidR="00291296" w:rsidRP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2028</w:t>
      </w:r>
      <w:r w:rsidR="00DC0DB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291296" w:rsidRP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2029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9E06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U+000A.</w:t>
      </w:r>
      <w:r w:rsid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716BEB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U+061C: map to </w:t>
      </w:r>
      <w:r w:rsidR="000B3562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U+200F.</w:t>
      </w:r>
    </w:p>
    <w:p w14:paraId="4E22A256" w14:textId="77777777" w:rsidR="003F5EAB" w:rsidRDefault="000B3562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2000</w:t>
      </w:r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200B</w:t>
      </w:r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 map to U+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6C137121" w14:textId="56D7CD9D" w:rsidR="003D1D76" w:rsidRDefault="00F37FFE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If in the immediate vicinity of an </w:t>
      </w:r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Arabic letter: </w:t>
      </w:r>
      <w:r w:rsid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CB4AC2" w:rsidRP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200C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map to U+</w:t>
      </w:r>
      <w:r w:rsidR="00CB4AC2" w:rsidRP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00B7</w:t>
      </w:r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(use middle dot as non-joiner). U+</w:t>
      </w:r>
      <w:r w:rsidR="003056E2" w:rsidRP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200D</w:t>
      </w:r>
      <w:r w:rsidR="003E39B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map to U+</w:t>
      </w:r>
      <w:r w:rsidR="003056E2" w:rsidRP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0640</w:t>
      </w:r>
      <w:r w:rsidR="008C45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(use kashida as joiner).</w:t>
      </w:r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Note that U+200</w:t>
      </w:r>
      <w:r w:rsidR="009D3D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</w:t>
      </w:r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U+200C</w:t>
      </w:r>
      <w:r w:rsidR="00CC56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have special handling </w:t>
      </w:r>
      <w:r w:rsidR="00084C5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for several Indic scripts</w:t>
      </w:r>
      <w:r w:rsidR="004D198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including </w:t>
      </w:r>
      <w:r w:rsidR="004C00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when converting to 7-bit alphabets (see section A.4)</w:t>
      </w:r>
      <w:r w:rsidR="00084C5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9D3BF9E" w14:textId="7F684F23" w:rsidR="00263AB8" w:rsidRPr="007242D1" w:rsidRDefault="00C77211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202A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</w:t>
      </w:r>
      <w:r w:rsidR="00F326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D804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D80463" w:rsidRPr="00D804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205F</w:t>
      </w:r>
      <w:r w:rsid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9E085A" w:rsidRP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206</w:t>
      </w:r>
      <w:r w:rsidR="00C82E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</w:t>
      </w:r>
      <w:r w:rsid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C82E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4E1020" w:rsidRPr="004E102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D800</w:t>
      </w:r>
      <w:r w:rsidR="004E102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427C68" w:rsidRPr="00427C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F8FF</w:t>
      </w:r>
      <w:r w:rsidR="00427C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080E2F" w:rsidRP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FDD0</w:t>
      </w:r>
      <w:r w:rsidR="00C83D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723EB2" w:rsidRPr="00723E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FDEF</w:t>
      </w:r>
      <w:r w:rsid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U+</w:t>
      </w:r>
      <w:r w:rsidR="0081332A" w:rsidRP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FEFF</w:t>
      </w:r>
      <w:r w:rsid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CA6BB4" w:rsidRP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FFFC</w:t>
      </w:r>
      <w:r w:rsid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U+x</w:t>
      </w:r>
      <w:r w:rsidR="00C45D77" w:rsidRP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FFFE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-U+x</w:t>
      </w:r>
      <w:r w:rsidR="00C45D77" w:rsidRP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FFFF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(where </w:t>
      </w:r>
      <w:r w:rsidR="00C45D77" w:rsidRPr="009B0B84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x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in {0, </w:t>
      </w:r>
      <w:r w:rsidR="0099339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…, 10</w:t>
      </w:r>
      <w:r w:rsidR="009B0B84" w:rsidRPr="009B0B84">
        <w:rPr>
          <w:rFonts w:ascii="Times New Roman" w:eastAsia="Times New Roman" w:hAnsi="Times New Roman" w:cs="Times New Roman"/>
          <w:kern w:val="0"/>
          <w:sz w:val="20"/>
          <w:szCs w:val="20"/>
          <w:vertAlign w:val="subscript"/>
          <w:lang w:val="en-GB" w:eastAsia="en-GB"/>
          <w14:ligatures w14:val="none"/>
        </w:rPr>
        <w:t>16</w:t>
      </w:r>
      <w:r w:rsidR="0099339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}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 map toU+</w:t>
      </w:r>
      <w:r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r w:rsidR="009B0B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0157F97F" w14:textId="1DC37883" w:rsidR="0027278E" w:rsidRPr="00A66698" w:rsidRDefault="00A66698" w:rsidP="00A66698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A66698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6.2.3.2 </w:t>
      </w:r>
      <w:r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Bidirectional scripts</w:t>
      </w:r>
    </w:p>
    <w:p w14:paraId="36E5EB30" w14:textId="703D434F" w:rsidR="00C32375" w:rsidRDefault="000B2F83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 case there are any bidi RTL characters in the message</w:t>
      </w:r>
      <w:r w:rsidR="000B7A7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 </w:t>
      </w:r>
      <w:r w:rsidR="000B7A7C" w:rsidRPr="006D0C2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simplified</w:t>
      </w:r>
      <w:r w:rsidR="000B7A7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Unicode bidi algorithm should be used before display of the message.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AL </w:t>
      </w:r>
      <w:r w:rsidR="005046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handled as bidi R, except </w:t>
      </w:r>
      <w:r w:rsidR="0050462C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Arabic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punctuation which is handled as ON;</w:t>
      </w:r>
      <w:r w:rsidR="005046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all bidi EN and AN handled as </w:t>
      </w:r>
      <w:r w:rsidR="009807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L; all </w:t>
      </w:r>
      <w:r w:rsidR="009807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ET, ES, CS handled as </w:t>
      </w:r>
      <w:r w:rsidR="009807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ON</w:t>
      </w:r>
      <w:r w:rsidR="005046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7C48A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This is not limited to SMS/CBS.</w:t>
      </w:r>
    </w:p>
    <w:p w14:paraId="79AFE3C3" w14:textId="3CE7A8E0" w:rsidR="0091049E" w:rsidRDefault="00B84F17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Also, t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he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'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aragraph direction' is always LTR for SMS/CBS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messages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Note</w:t>
      </w:r>
      <w:r w:rsidR="00E803C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also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t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here are no nestable bidi controls in SMS/CBS</w:t>
      </w:r>
      <w:r w:rsidR="005744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(or they are not interpreted</w:t>
      </w:r>
      <w:r w:rsidR="00F0052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the simplified bidi algorithm</w:t>
      </w:r>
      <w:r w:rsidR="005744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in case the mappings above have not </w:t>
      </w:r>
      <w:r w:rsidR="00B803F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been </w:t>
      </w:r>
      <w:r w:rsidR="005744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applied)</w:t>
      </w:r>
      <w:r w:rsidR="0088588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</w:t>
      </w:r>
      <w:r w:rsidR="00765AE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SMS/CBS</w:t>
      </w:r>
      <w:r w:rsidR="00C9162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bidi controls </w:t>
      </w:r>
      <w:r w:rsidR="0088588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should </w:t>
      </w:r>
      <w:r w:rsidR="00F617C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</w:t>
      </w:r>
      <w:r w:rsidR="00C9162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mapped to </w:t>
      </w:r>
      <w:r w:rsidR="00C9162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C91625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r w:rsidR="00C9162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(see </w:t>
      </w:r>
      <w:r w:rsidR="00C91625" w:rsidRPr="00C9162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6.2.3.1</w:t>
      </w:r>
      <w:r w:rsidR="00C9162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).</w:t>
      </w:r>
    </w:p>
    <w:p w14:paraId="55D64625" w14:textId="350C3B3F" w:rsidR="006D502C" w:rsidRDefault="00803058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Furthermore, </w:t>
      </w:r>
      <w:r w:rsidR="00C8384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Arabic is a ‘cursive’ script and Arabic characters t</w:t>
      </w:r>
      <w:r w:rsidR="0088570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hus should be cursive shaped</w:t>
      </w:r>
      <w:r w:rsidR="006116F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(initial, medial, final, isolated forms)</w:t>
      </w:r>
      <w:r w:rsidR="001B1D1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A371A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1B1D1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Both</w:t>
      </w:r>
      <w:r w:rsidR="00A371A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Arabic and Hebrew may have </w:t>
      </w:r>
      <w:r w:rsidR="001D127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(certain) combining characters applied</w:t>
      </w:r>
      <w:r w:rsidR="004755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(like for other scripts as well)</w:t>
      </w:r>
      <w:r w:rsidR="001D127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 mirroring</w:t>
      </w:r>
      <w:r w:rsidR="009B01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(when displaying RTL </w:t>
      </w:r>
      <w:r w:rsidR="00EF6C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text </w:t>
      </w:r>
      <w:r w:rsidR="009B01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sections</w:t>
      </w:r>
      <w:r w:rsidR="00EF6C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applies, but </w:t>
      </w:r>
      <w:r w:rsidR="00C3237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(simplified for SMS</w:t>
      </w:r>
      <w:r w:rsidR="00B84F1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/CBS</w:t>
      </w:r>
      <w:r w:rsidR="00C3237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</w:t>
      </w:r>
      <w:r w:rsidR="00C85DE3" w:rsidRPr="00C32375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only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those that can be done via using the data in BidiMirroring.txt</w:t>
      </w:r>
      <w:r w:rsidR="008664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(Unicode)</w:t>
      </w:r>
      <w:r w:rsidR="005E605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(not the comments in that file)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C884849" w14:textId="14FCC3E2" w:rsidR="00A66698" w:rsidRPr="00A20AB3" w:rsidRDefault="00A20AB3" w:rsidP="00A20AB3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A20AB3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lastRenderedPageBreak/>
        <w:t xml:space="preserve">6.2.3.3 </w:t>
      </w:r>
      <w:r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Complex scripts</w:t>
      </w:r>
    </w:p>
    <w:p w14:paraId="2456DA8E" w14:textId="6EF3080A" w:rsidR="001D1274" w:rsidRDefault="001D1274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Brahmic (Indic) scripts</w:t>
      </w:r>
      <w:r w:rsidR="002C748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(if supported) also should be</w:t>
      </w:r>
      <w:r w:rsidR="000302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handled specially for rendering; the de</w:t>
      </w:r>
      <w:r w:rsidR="00BC15F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</w:t>
      </w:r>
      <w:r w:rsidR="000302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ails of which </w:t>
      </w:r>
      <w:r w:rsidR="00BC15F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are </w:t>
      </w:r>
      <w:r w:rsidR="002E13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beyond the scope of this standard</w:t>
      </w:r>
      <w:r w:rsidR="00C932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 w:rsidR="00C8503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Further, while most ‘emoji’ characters are </w:t>
      </w:r>
      <w:r w:rsidR="005B7C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isolated </w:t>
      </w:r>
      <w:r w:rsidR="0027278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small, coloured</w:t>
      </w:r>
      <w:r w:rsidR="005B7C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drawings, many emoji are </w:t>
      </w:r>
      <w:r w:rsidR="00085A3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made from ‘emoji sequences’, multiple emoji characters </w:t>
      </w:r>
      <w:r w:rsidR="00BA61F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creating one emoji to display.</w:t>
      </w:r>
    </w:p>
    <w:p w14:paraId="1E5E9AF4" w14:textId="0EEB26EE" w:rsidR="00017618" w:rsidRDefault="00F874CA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the Latin </w:t>
      </w:r>
      <w:r w:rsidR="006D69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script</w:t>
      </w:r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alphabet (“European”,</w:t>
      </w:r>
      <w:r w:rsidR="00F8650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whether </w:t>
      </w:r>
      <w:r w:rsidR="003D27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using the alphabet</w:t>
      </w:r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3D27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with </w:t>
      </w:r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identifier 0x10</w:t>
      </w:r>
      <w:r w:rsidR="003D27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or UCS2/UTF16</w:t>
      </w:r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0F62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most text </w:t>
      </w:r>
      <w:r w:rsidR="00FC7D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“European” languages (and Vietnamese) can be handled be handled by </w:t>
      </w:r>
      <w:r w:rsidR="00EB32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“precomposed” letters</w:t>
      </w:r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ISO/IEC 10646 (UCS)</w:t>
      </w:r>
      <w:r w:rsidR="00EB32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However, to be able to 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fit </w:t>
      </w:r>
      <w:r w:rsidR="00737C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Latin characters for 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these </w:t>
      </w:r>
      <w:r w:rsidR="00737C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languages 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into one 7-bit alphabet </w:t>
      </w:r>
      <w:r w:rsidR="00C44EC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(7-bit alphabet identifier 0x10)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we </w:t>
      </w:r>
      <w:r w:rsidR="00D812E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rely on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447FE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combining characters, in particular for East European languages</w:t>
      </w:r>
      <w:r w:rsidR="00A121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Vietnamese</w:t>
      </w:r>
      <w:r w:rsidR="00A526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Similarly for </w:t>
      </w:r>
      <w:r w:rsidR="00DB0E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polytonic Greek (modern Greek orthography is monotonic Greek, </w:t>
      </w:r>
      <w:r w:rsidR="00223FF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and that is covered without the </w:t>
      </w:r>
      <w:r w:rsidR="005D19E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need for</w:t>
      </w:r>
      <w:r w:rsidR="00223FF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combining characters in the 7-bit alphabet for Greek</w:t>
      </w:r>
      <w:r w:rsidR="00A526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identifier 0x11</w:t>
      </w:r>
      <w:r w:rsidR="00223FF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).</w:t>
      </w:r>
      <w:r w:rsidR="002730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easiest way to handle that is </w:t>
      </w:r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to upon reception of a message in Latin (0x10) or Greek (0x11) </w:t>
      </w:r>
      <w:r w:rsidR="00A375D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7-bit alphabet, is to first convert to </w:t>
      </w:r>
      <w:r w:rsidR="0051406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ISO/IEC </w:t>
      </w:r>
      <w:r w:rsidR="00A375D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10646</w:t>
      </w:r>
      <w:r w:rsidR="0071009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then apply </w:t>
      </w:r>
      <w:r w:rsidR="0051406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Unicode </w:t>
      </w:r>
      <w:r w:rsidR="0071009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Normal Form C</w:t>
      </w:r>
      <w:r w:rsidR="001F57D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(NFC)</w:t>
      </w:r>
      <w:r w:rsidR="0071009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Upon sending</w:t>
      </w:r>
      <w:r w:rsidR="001F57D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first apply NFC, then decompose</w:t>
      </w:r>
      <w:r w:rsidR="00106E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letters that need to be represented in decomposed form in </w:t>
      </w:r>
      <w:r w:rsidR="00E81D8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Latin or Greek 7-bit alphabet.</w:t>
      </w:r>
    </w:p>
    <w:p w14:paraId="7969F724" w14:textId="217F04A6" w:rsidR="00A20AB3" w:rsidRPr="009F3C27" w:rsidRDefault="009F3C27" w:rsidP="009F3C27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9F3C27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6.2.3.4 Quote mark</w:t>
      </w:r>
      <w:r w:rsidR="00A45604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(line-break:QU)</w:t>
      </w:r>
      <w:r w:rsidRPr="009F3C27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disambiguation</w:t>
      </w:r>
      <w:r w:rsidR="009C22D6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for bidi and automatic line break</w:t>
      </w:r>
    </w:p>
    <w:p w14:paraId="788BE92F" w14:textId="0C42B109" w:rsidR="009F3C27" w:rsidRDefault="00375265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Among </w:t>
      </w:r>
      <w:r w:rsidR="009218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begin-end punctuation, </w:t>
      </w:r>
      <w:r w:rsidR="001175F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many quote marks are, in typographic tradition, </w:t>
      </w:r>
      <w:r w:rsidR="00AB7A2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ambiguous.</w:t>
      </w:r>
      <w:r w:rsidR="00C972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It is both (loosely) language dependent</w:t>
      </w:r>
      <w:r w:rsidR="00E958B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and in some cases the same mark is used both for start and en</w:t>
      </w:r>
      <w:r w:rsidR="00D4694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</w:t>
      </w:r>
      <w:r w:rsidR="00E958B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quote.</w:t>
      </w:r>
      <w:r w:rsidR="001976D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We cannot change</w:t>
      </w:r>
      <w:r w:rsidR="00456AE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typographic tradition here (though it may evolve independently). The best we can do, </w:t>
      </w:r>
      <w:r w:rsidR="00F25B1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two important display processes, is try to </w:t>
      </w:r>
      <w:r w:rsidR="005532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infer (ad hoc) which instances of </w:t>
      </w:r>
      <w:r w:rsidR="00D7244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ambiguous quote marks that are begin quote marks and which are end quote marks. </w:t>
      </w:r>
      <w:r w:rsidR="00C13F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Unfortunately, </w:t>
      </w:r>
      <w:r w:rsidR="003E002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Unicode standard does not do </w:t>
      </w:r>
      <w:r w:rsidR="007D6E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(as per 2026) </w:t>
      </w:r>
      <w:r w:rsidR="003E002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this </w:t>
      </w:r>
      <w:r w:rsidR="00DE770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even close to correctly.</w:t>
      </w:r>
      <w:r w:rsidR="00177CC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So we need tailoring of both the (Unicode) bidi algorithm and the (Unicode) line breaking</w:t>
      </w:r>
      <w:r w:rsidR="00BE165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9672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algor</w:t>
      </w:r>
      <w:r w:rsidR="00DA128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ithm, so that bidi reordering and line breaking perform reasonably well</w:t>
      </w:r>
      <w:r w:rsidR="00223AE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3678E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There is no semantic analysis</w:t>
      </w:r>
      <w:r w:rsidR="00965DC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and people do not always follow writing conventions</w:t>
      </w:r>
      <w:r w:rsidR="00BF20C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so the best we can do is an ad hoc analysis</w:t>
      </w:r>
      <w:r w:rsidR="00E8101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assuming that writing conventions are followed sufficiently well.</w:t>
      </w:r>
    </w:p>
    <w:p w14:paraId="3B0EDCA9" w14:textId="75F3D330" w:rsidR="00D643BE" w:rsidRDefault="00D46638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ad hoc inference is </w:t>
      </w:r>
      <w:r w:rsidR="006500C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most scripts based on that words are </w:t>
      </w:r>
      <w:r w:rsidR="008E409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separated by space, as it is in most scripts</w:t>
      </w:r>
      <w:r w:rsidR="000B58F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52287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scripts that do not use space between words, in particular</w:t>
      </w:r>
      <w:r w:rsidR="0094659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Khmer, Thai, Lao, and </w:t>
      </w:r>
      <w:r w:rsidR="007D6E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Chinese and Japanese, we use a simpler ad hoc, close to the </w:t>
      </w:r>
      <w:r w:rsidR="00A4560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Unicode approach for line breaking.</w:t>
      </w:r>
      <w:r w:rsidR="00ED43C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Note that modern Korean does use space between words, and that Chinese and Japanese </w:t>
      </w:r>
      <w:r w:rsidR="0079218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conventionally </w:t>
      </w:r>
      <w:r w:rsidR="00ED43C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use </w:t>
      </w:r>
      <w:r w:rsidR="0079218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other quote marks that are not ambiguous (i.e. not QU).</w:t>
      </w:r>
    </w:p>
    <w:p w14:paraId="57BE5F41" w14:textId="3CE2A134" w:rsidR="00175EF5" w:rsidRPr="00D8384B" w:rsidRDefault="00175EF5" w:rsidP="00EB3930">
      <w:pPr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</w:pPr>
      <w:r w:rsidRPr="00D8384B"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  <w:t>6.2.3.4</w:t>
      </w:r>
      <w:r w:rsidR="00D8384B" w:rsidRPr="00D8384B"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  <w:t>.1</w:t>
      </w:r>
      <w:r w:rsidRPr="00D8384B"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  <w:t xml:space="preserve"> </w:t>
      </w:r>
      <w:r w:rsidRPr="00D8384B"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  <w:t>QU ad hoc disambiguation</w:t>
      </w:r>
      <w:r w:rsidR="00D8384B" w:rsidRPr="00D8384B"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  <w:t xml:space="preserve"> for scripts using space between words</w:t>
      </w:r>
    </w:p>
    <w:p w14:paraId="06C54E98" w14:textId="2D7819A5" w:rsidR="00ED453C" w:rsidRDefault="00ED453C" w:rsidP="00EB3930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If a line of text (before automatic line breaking) has one or more QU characters:</w:t>
      </w:r>
    </w:p>
    <w:p w14:paraId="1CEFC81D" w14:textId="5B487BE1" w:rsidR="00EB3930" w:rsidRPr="00EB3930" w:rsidRDefault="00EB3930" w:rsidP="00EB3930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If a) immediately </w:t>
      </w:r>
      <w:r w:rsidR="00D8384B" w:rsidRPr="003D4B36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preceded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by beginning of line, an OP (bidi-bracket:o</w:t>
      </w:r>
      <w:r w:rsidR="007C114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open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), or a</w:t>
      </w:r>
      <w:r w:rsidR="00374DF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 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SP; and</w:t>
      </w:r>
      <w:r w:rsidR="009026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b) immediately </w:t>
      </w:r>
      <w:r w:rsidR="00D8384B" w:rsidRPr="003D4B36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succeeded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by a non-SP; then</w:t>
      </w:r>
      <w:r w:rsidR="009026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regard the QU character as an OP (bidi-bracket:o, open).</w:t>
      </w:r>
    </w:p>
    <w:p w14:paraId="70A1D55C" w14:textId="0C936017" w:rsidR="00EB3930" w:rsidRPr="00EB3930" w:rsidRDefault="009026B8" w:rsidP="00EB3930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</w:t>
      </w:r>
      <w:r w:rsidR="00EB3930"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 a) immediately </w:t>
      </w:r>
      <w:r w:rsidR="00D8384B" w:rsidRPr="00374DF0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preceded</w:t>
      </w:r>
      <w:r w:rsidR="00EB3930"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by a CL (bidi-bracket:c</w:t>
      </w:r>
      <w:r w:rsidR="007C114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close</w:t>
      </w:r>
      <w:r w:rsidR="00EB3930"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), general category L* or N*, or .?! (or reverse ?); and</w:t>
      </w:r>
      <w:r w:rsidR="007C114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EB3930"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b) immediately </w:t>
      </w:r>
      <w:r w:rsidR="00EB3930" w:rsidRPr="007C1145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succeeded</w:t>
      </w:r>
      <w:r w:rsidR="00EB3930"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by</w:t>
      </w:r>
      <w:r w:rsidR="007C114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7C1145"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end of line,</w:t>
      </w:r>
      <w:r w:rsidR="00EB3930"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 CL (bidi-bracket:c</w:t>
      </w:r>
      <w:r w:rsidR="007C114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close</w:t>
      </w:r>
      <w:r w:rsidR="00EB3930"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), an SP, or .?!,; (or reverse ?,;)</w:t>
      </w:r>
    </w:p>
    <w:p w14:paraId="0B8325D5" w14:textId="67115B19" w:rsidR="00EB3930" w:rsidRPr="00EB3930" w:rsidRDefault="00EB3930" w:rsidP="00EB3930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Repeat </w:t>
      </w:r>
      <w:r w:rsidR="001F16B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this 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on the line containing QU until no change</w:t>
      </w:r>
      <w:r w:rsidR="007D37A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(a QU may change to OP or CL, and then</w:t>
      </w:r>
      <w:r w:rsidR="003423A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another QU may be disambiguated)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414F1626" w14:textId="5E4FB002" w:rsidR="00EB3930" w:rsidRDefault="003423A4" w:rsidP="00EB3930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Ideally, all QU in the line should then be di</w:t>
      </w:r>
      <w:r w:rsidR="0098375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sambiguated</w:t>
      </w:r>
      <w:r w:rsidR="004B68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(even the ASCII ones " ')</w:t>
      </w:r>
      <w:r w:rsidR="0098375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But in case there is still a</w:t>
      </w:r>
      <w:r w:rsidR="00EB3930"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ny remaining QU characters, regard them as line-break:SY (and not bidi-bracket).</w:t>
      </w:r>
    </w:p>
    <w:p w14:paraId="1EDC4560" w14:textId="605CC832" w:rsidR="00671F80" w:rsidRPr="00EB3930" w:rsidRDefault="00671F80" w:rsidP="00EB3930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</w:t>
      </w:r>
      <w:r w:rsidR="009673D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 disambiguat</w:t>
      </w:r>
      <w:r w:rsidR="00A92D2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ion is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ad hoc</w:t>
      </w:r>
      <w:r w:rsidR="00126CD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rely on authors abiding by common </w:t>
      </w:r>
      <w:r w:rsidR="004B350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writing conventions. However, </w:t>
      </w:r>
      <w:r w:rsidR="00A92D2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this tailoring</w:t>
      </w:r>
      <w:r w:rsidR="004B350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A92D2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</w:t>
      </w:r>
      <w:r w:rsidR="004B350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better that status qu</w:t>
      </w:r>
      <w:r w:rsidR="001A469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 (2026) for Unicode line breaking and Unicode bidi.</w:t>
      </w:r>
    </w:p>
    <w:p w14:paraId="1D0A35ED" w14:textId="14636A5B" w:rsidR="00D8384B" w:rsidRPr="00D8384B" w:rsidRDefault="00D8384B" w:rsidP="00AA3ACB">
      <w:pPr>
        <w:keepNext/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</w:pPr>
      <w:r w:rsidRPr="00D8384B"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  <w:lastRenderedPageBreak/>
        <w:t>6.2.3.4.</w:t>
      </w:r>
      <w:r w:rsidRPr="00D8384B"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  <w:t>2</w:t>
      </w:r>
      <w:r w:rsidRPr="00D8384B"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  <w:t xml:space="preserve"> QU ad hoc disambiguation for scripts </w:t>
      </w:r>
      <w:r w:rsidRPr="00D8384B"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  <w:t xml:space="preserve">not </w:t>
      </w:r>
      <w:r w:rsidRPr="00D8384B"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  <w:t>using space between words</w:t>
      </w:r>
    </w:p>
    <w:p w14:paraId="461C6DA4" w14:textId="62DF4A63" w:rsidR="00EB3930" w:rsidRDefault="00EB3930" w:rsidP="00EB3930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Thai, Lao</w:t>
      </w:r>
      <w:r w:rsidR="00BF416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Khmer</w:t>
      </w:r>
      <w:r w:rsidR="00BF416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do not use space between words</w:t>
      </w:r>
      <w:r w:rsidR="005B42E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(but may use it between ‘phrases’, like comma).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5B42E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Also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</w:t>
      </w:r>
      <w:r w:rsidR="005B42E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hinese and 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J</w:t>
      </w:r>
      <w:r w:rsidR="005B42E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apan</w:t>
      </w:r>
      <w:r w:rsidR="002D24F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ese do not use spaces between ‘words’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but </w:t>
      </w:r>
      <w:r w:rsidR="009F17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in these </w:t>
      </w:r>
      <w:r w:rsidR="00FF6AD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scripts,</w:t>
      </w:r>
      <w:r w:rsidR="009F17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one normally 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do not use </w:t>
      </w:r>
      <w:r w:rsidR="009F17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any 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QU quote marks</w:t>
      </w:r>
      <w:r w:rsidR="009F17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but instead </w:t>
      </w:r>
      <w:r w:rsidR="00655E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Chinese/Japanese quote marks that are not QU, but already OP </w:t>
      </w:r>
      <w:r w:rsidR="00CE6C9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or CL.</w:t>
      </w:r>
    </w:p>
    <w:p w14:paraId="25A37E66" w14:textId="712AB5F7" w:rsidR="00E759A2" w:rsidRPr="00EB3930" w:rsidRDefault="00E759A2" w:rsidP="00EB3930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these scripts we cannot rely on </w:t>
      </w:r>
      <w:r w:rsidR="00CE475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SP for disambiguation</w:t>
      </w:r>
      <w:r w:rsidR="009A05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of QU</w:t>
      </w:r>
      <w:r w:rsidR="00CE475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and indeed when</w:t>
      </w:r>
      <w:r w:rsidR="00623B0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used</w:t>
      </w:r>
      <w:r w:rsidR="00CE475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623B0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in those scripts, </w:t>
      </w:r>
      <w:r w:rsidR="00C1769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they appear to be used in accordance with their Unicode general </w:t>
      </w:r>
      <w:r w:rsidR="00BF56B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category unambiguously. Thus:</w:t>
      </w:r>
    </w:p>
    <w:p w14:paraId="785D9A01" w14:textId="78626E96" w:rsidR="00545B00" w:rsidRDefault="00EB3930" w:rsidP="00EB3930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 QU that is Pi, regard it as OP (and Ps; bidi-bracket:o</w:t>
      </w:r>
      <w:r w:rsidR="00E42F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open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). A QU that is Pf, regard it</w:t>
      </w:r>
      <w:r w:rsidR="00E42F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as CL (and Pe; bidi-bracket:c</w:t>
      </w:r>
      <w:r w:rsidR="00E42F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close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). Other QU</w:t>
      </w:r>
      <w:r w:rsidR="003873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(in particular</w:t>
      </w:r>
      <w:r w:rsidR="007900B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</w:t>
      </w:r>
      <w:r w:rsidR="003873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ASCII quote mark</w:t>
      </w:r>
      <w:r w:rsidR="00F52AD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r w:rsidR="003873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"</w:t>
      </w:r>
      <w:r w:rsidR="00F52AD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'</w:t>
      </w:r>
      <w:r w:rsidR="003873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regard as SY.</w:t>
      </w:r>
    </w:p>
    <w:p w14:paraId="0E850484" w14:textId="65C342D2" w:rsidR="00A4494E" w:rsidRPr="00A4494E" w:rsidRDefault="00A4494E" w:rsidP="00A4494E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A4494E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6.2.3.5 Automatic line breaking</w:t>
      </w:r>
    </w:p>
    <w:p w14:paraId="5C79E77A" w14:textId="2F6478B6" w:rsidR="00A4494E" w:rsidRDefault="004800E9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There are a few more things amiss with status quo (2026) for Unicode line breaking</w:t>
      </w:r>
      <w:r w:rsidR="008318F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(in addition to needing better disambiguation for QU characters)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</w:p>
    <w:p w14:paraId="6F108390" w14:textId="0C9FAFC8" w:rsidR="003A7DCC" w:rsidRPr="003A7DCC" w:rsidRDefault="003A7DCC" w:rsidP="003A7DCC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SP: A non-empty sequence of SP always</w:t>
      </w:r>
      <w:r w:rsidR="00D5668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with </w:t>
      </w:r>
      <w:r w:rsidRPr="00CD55F5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one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exception</w:t>
      </w:r>
      <w:r w:rsidR="00D5668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offer a line break opportunity after the sequence. </w:t>
      </w:r>
      <w:r w:rsidR="00CD55F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exception: f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or convenience, a single SP between two Nd (decimal digits) offers </w:t>
      </w:r>
      <w:r w:rsidRPr="00CD55F5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no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line break opportunity. </w:t>
      </w:r>
      <w:r w:rsidR="00FC0E9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This exception is due to the commonality of using a space as thousands separator</w:t>
      </w:r>
      <w:r w:rsidR="009E0D1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 though PUNCTUATION SPACE</w:t>
      </w:r>
      <w:r w:rsidR="00C8727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(whi</w:t>
      </w:r>
      <w:r w:rsidR="002A2D5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 is not a line</w:t>
      </w:r>
      <w:r w:rsidR="001254D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-break:SP)</w:t>
      </w:r>
      <w:r w:rsidR="009E0D1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C8727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would be ideal, but in practice unused. 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Thus, SP before !?;:» and after « </w:t>
      </w:r>
      <w:r w:rsidRPr="00CD55F5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do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offer a line break opportunity after</w:t>
      </w:r>
      <w:r w:rsidR="00560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SP</w:t>
      </w:r>
      <w:r w:rsidR="00CD55F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There is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no special treatment for fr_FR (</w:t>
      </w:r>
      <w:r w:rsidR="000F010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only special case</w:t>
      </w:r>
      <w:r w:rsidR="000F010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locale</w:t>
      </w:r>
      <w:r w:rsidR="00790D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regarding this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 and 'two-part' punctuation, like ?!;:«» (</w:t>
      </w:r>
      <w:r w:rsidR="00790D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two-part punctuation, </w:t>
      </w:r>
      <w:r w:rsidR="000F010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only special cases</w:t>
      </w:r>
      <w:r w:rsidR="000F010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fr_FR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). Use </w:t>
      </w:r>
      <w:r w:rsidR="008B13A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NARROW NO-BREAK SPACE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no-break spaces</w:t>
      </w:r>
      <w:r w:rsidR="008B13A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this case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67942478" w14:textId="248A30B1" w:rsidR="003A7DCC" w:rsidRPr="003A7DCC" w:rsidRDefault="0066097B" w:rsidP="003A7DCC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inal punctuation, </w:t>
      </w:r>
      <w:r w:rsidR="0017615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here 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;:,.?! and reverse ,;?, plus CL</w:t>
      </w:r>
      <w:r w:rsidR="00E020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r w:rsidR="00B05B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mainly </w:t>
      </w:r>
      <w:r w:rsidR="00E020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}])</w:t>
      </w:r>
      <w:r w:rsidR="00B05B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</w:t>
      </w:r>
      <w:r w:rsidR="007B2BB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CL </w:t>
      </w:r>
      <w:r w:rsidR="00B05B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resolved QU)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 A (commonly mixed) non-empty sequence of these offers a line break opportunity after the sequence</w:t>
      </w:r>
      <w:r w:rsidR="0017615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1F7D5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However, with two exceptions: 1)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 single , or . between two decimal digits (Nd) offers </w:t>
      </w:r>
      <w:r w:rsidR="003A7DCC" w:rsidRPr="001F7D5C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no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line break opportunity</w:t>
      </w:r>
      <w:r w:rsidR="00116C0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after the comma or full sto</w:t>
      </w:r>
      <w:r w:rsidR="003C27C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and </w:t>
      </w:r>
      <w:r w:rsidR="001F7D5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2)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8E10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 single letter</w:t>
      </w:r>
      <w:r w:rsidR="00F5613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(L*)</w:t>
      </w:r>
      <w:r w:rsidR="008E10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4162B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followed by </w:t>
      </w:r>
      <w:r w:rsidR="008E10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colon or full stop, </w:t>
      </w:r>
      <w:r w:rsidR="004162B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followed by a single letter, </w:t>
      </w:r>
      <w:r w:rsidR="008E10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offers no line break opportuni</w:t>
      </w:r>
      <w:r w:rsidR="00116C0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ty after the colon or full stop</w:t>
      </w:r>
      <w:r w:rsidR="003C27C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FC728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(For Brahmic scripts</w:t>
      </w:r>
      <w:r w:rsidR="00B4193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(Indic and more) also ‘danda’ and ‘double danda</w:t>
      </w:r>
      <w:r w:rsidR="00CC42D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not in common modern use,</w:t>
      </w:r>
      <w:r w:rsidR="00B4193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are final</w:t>
      </w:r>
      <w:r w:rsidR="00C06B5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punctuation</w:t>
      </w:r>
      <w:r w:rsidR="00F02CF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.)</w:t>
      </w:r>
    </w:p>
    <w:p w14:paraId="0EB605AF" w14:textId="66D7AFC4" w:rsidR="003A7DCC" w:rsidRPr="00BB2076" w:rsidRDefault="0066097B" w:rsidP="003A7DCC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Solidus (and reverse solidus)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A / or \ that is immediately </w:t>
      </w:r>
      <w:r w:rsidR="00E2055F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preceded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by </w:t>
      </w:r>
      <w:r w:rsidR="00C66F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at least two 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general category L* character</w:t>
      </w:r>
      <w:r w:rsidR="00C74B0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r w:rsidR="00C66F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immediately succeeded by at least two</w:t>
      </w:r>
      <w:r w:rsidR="00C66F3D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L* </w:t>
      </w:r>
      <w:r w:rsidR="00BD44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characters</w:t>
      </w:r>
      <w:r w:rsidR="00C66F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offers a line break opportunity after the /</w:t>
      </w:r>
      <w:r w:rsidR="00C74B0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or \.</w:t>
      </w:r>
      <w:r w:rsidR="00A43C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This way there is a line break opportunity when / is used as “or”</w:t>
      </w:r>
      <w:r w:rsidR="00C1642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as well in (most cases) </w:t>
      </w:r>
      <w:r w:rsidR="001F399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path names (incl. </w:t>
      </w:r>
      <w:r w:rsidR="009539D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URLs), which may be quite long without other break opportunities</w:t>
      </w:r>
      <w:r w:rsidR="00BB64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E176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still without any break in abbreviations like n/a, nor in number divisions li</w:t>
      </w:r>
      <w:r w:rsidR="00F125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k</w:t>
      </w:r>
      <w:r w:rsidR="00E176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 </w:t>
      </w:r>
      <w:r w:rsidR="00F125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16</w:t>
      </w:r>
      <w:r w:rsidR="00E176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</w:t>
      </w:r>
      <w:r w:rsidR="005921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</w:t>
      </w:r>
      <w:r w:rsidR="009C0E0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</w:t>
      </w:r>
      <w:r w:rsidR="00E176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sectPr w:rsidR="003A7DCC" w:rsidRPr="00BB20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C4D4E"/>
    <w:multiLevelType w:val="hybridMultilevel"/>
    <w:tmpl w:val="0210813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9366B4"/>
    <w:multiLevelType w:val="hybridMultilevel"/>
    <w:tmpl w:val="9D0EBA0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0E1F6C"/>
    <w:multiLevelType w:val="hybridMultilevel"/>
    <w:tmpl w:val="3DE4C18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2476B0"/>
    <w:multiLevelType w:val="hybridMultilevel"/>
    <w:tmpl w:val="CB94A18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400343"/>
    <w:multiLevelType w:val="hybridMultilevel"/>
    <w:tmpl w:val="9DC6559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2839">
    <w:abstractNumId w:val="4"/>
  </w:num>
  <w:num w:numId="2" w16cid:durableId="2064712009">
    <w:abstractNumId w:val="0"/>
  </w:num>
  <w:num w:numId="3" w16cid:durableId="1197505605">
    <w:abstractNumId w:val="2"/>
  </w:num>
  <w:num w:numId="4" w16cid:durableId="190538663">
    <w:abstractNumId w:val="3"/>
  </w:num>
  <w:num w:numId="5" w16cid:durableId="14620685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516"/>
    <w:rsid w:val="00017618"/>
    <w:rsid w:val="00030242"/>
    <w:rsid w:val="00032A86"/>
    <w:rsid w:val="00036550"/>
    <w:rsid w:val="000679E3"/>
    <w:rsid w:val="00080E2F"/>
    <w:rsid w:val="00084C5D"/>
    <w:rsid w:val="00085A35"/>
    <w:rsid w:val="000860BF"/>
    <w:rsid w:val="000B2F83"/>
    <w:rsid w:val="000B3054"/>
    <w:rsid w:val="000B3562"/>
    <w:rsid w:val="000B4269"/>
    <w:rsid w:val="000B58F7"/>
    <w:rsid w:val="000B7A7C"/>
    <w:rsid w:val="000C22EF"/>
    <w:rsid w:val="000C3474"/>
    <w:rsid w:val="000E5C1F"/>
    <w:rsid w:val="000F010B"/>
    <w:rsid w:val="000F62A3"/>
    <w:rsid w:val="0010079C"/>
    <w:rsid w:val="001048FF"/>
    <w:rsid w:val="00106E0D"/>
    <w:rsid w:val="0011010F"/>
    <w:rsid w:val="00112658"/>
    <w:rsid w:val="00116C0A"/>
    <w:rsid w:val="001175F2"/>
    <w:rsid w:val="001254DF"/>
    <w:rsid w:val="00126CDB"/>
    <w:rsid w:val="00155F70"/>
    <w:rsid w:val="00175E63"/>
    <w:rsid w:val="00175EF5"/>
    <w:rsid w:val="00176151"/>
    <w:rsid w:val="00177CCB"/>
    <w:rsid w:val="001976DE"/>
    <w:rsid w:val="001A1563"/>
    <w:rsid w:val="001A29B2"/>
    <w:rsid w:val="001A4697"/>
    <w:rsid w:val="001B1D1B"/>
    <w:rsid w:val="001C148E"/>
    <w:rsid w:val="001D1274"/>
    <w:rsid w:val="001F16BD"/>
    <w:rsid w:val="001F399C"/>
    <w:rsid w:val="001F57D5"/>
    <w:rsid w:val="001F7D5C"/>
    <w:rsid w:val="00207B23"/>
    <w:rsid w:val="00223AE6"/>
    <w:rsid w:val="00223FFC"/>
    <w:rsid w:val="002276A0"/>
    <w:rsid w:val="002345AC"/>
    <w:rsid w:val="00263AB8"/>
    <w:rsid w:val="0027278E"/>
    <w:rsid w:val="00273079"/>
    <w:rsid w:val="00285F1F"/>
    <w:rsid w:val="00291296"/>
    <w:rsid w:val="002A2D5C"/>
    <w:rsid w:val="002C6BC8"/>
    <w:rsid w:val="002C7482"/>
    <w:rsid w:val="002D24FB"/>
    <w:rsid w:val="002E1312"/>
    <w:rsid w:val="002E39DB"/>
    <w:rsid w:val="002E5153"/>
    <w:rsid w:val="003056E2"/>
    <w:rsid w:val="003230B4"/>
    <w:rsid w:val="00335B58"/>
    <w:rsid w:val="003423A4"/>
    <w:rsid w:val="003522AF"/>
    <w:rsid w:val="003678E1"/>
    <w:rsid w:val="00367A2B"/>
    <w:rsid w:val="00374DF0"/>
    <w:rsid w:val="00375265"/>
    <w:rsid w:val="00381BDE"/>
    <w:rsid w:val="0038735B"/>
    <w:rsid w:val="003A7DCC"/>
    <w:rsid w:val="003B53B2"/>
    <w:rsid w:val="003C27C8"/>
    <w:rsid w:val="003C61E4"/>
    <w:rsid w:val="003C721B"/>
    <w:rsid w:val="003D1969"/>
    <w:rsid w:val="003D1D76"/>
    <w:rsid w:val="003D2778"/>
    <w:rsid w:val="003D4B36"/>
    <w:rsid w:val="003E0029"/>
    <w:rsid w:val="003E39B5"/>
    <w:rsid w:val="003F1321"/>
    <w:rsid w:val="003F5903"/>
    <w:rsid w:val="003F5EAB"/>
    <w:rsid w:val="00406778"/>
    <w:rsid w:val="004162B6"/>
    <w:rsid w:val="00416511"/>
    <w:rsid w:val="00427C68"/>
    <w:rsid w:val="00436D94"/>
    <w:rsid w:val="00447FEC"/>
    <w:rsid w:val="00456AEE"/>
    <w:rsid w:val="00475533"/>
    <w:rsid w:val="004800E9"/>
    <w:rsid w:val="00484CD5"/>
    <w:rsid w:val="00490128"/>
    <w:rsid w:val="004A11A7"/>
    <w:rsid w:val="004A542A"/>
    <w:rsid w:val="004B350F"/>
    <w:rsid w:val="004B3C4F"/>
    <w:rsid w:val="004B432E"/>
    <w:rsid w:val="004B6805"/>
    <w:rsid w:val="004C0064"/>
    <w:rsid w:val="004D198C"/>
    <w:rsid w:val="004D1EA6"/>
    <w:rsid w:val="004D5D68"/>
    <w:rsid w:val="004E1020"/>
    <w:rsid w:val="005013E3"/>
    <w:rsid w:val="0050462C"/>
    <w:rsid w:val="005137D0"/>
    <w:rsid w:val="00514069"/>
    <w:rsid w:val="00522875"/>
    <w:rsid w:val="00545B00"/>
    <w:rsid w:val="005522C0"/>
    <w:rsid w:val="0055323D"/>
    <w:rsid w:val="00560BB4"/>
    <w:rsid w:val="00564579"/>
    <w:rsid w:val="00565C2D"/>
    <w:rsid w:val="005744F4"/>
    <w:rsid w:val="00575CEB"/>
    <w:rsid w:val="005871D6"/>
    <w:rsid w:val="005906CF"/>
    <w:rsid w:val="005921E2"/>
    <w:rsid w:val="005A7A3D"/>
    <w:rsid w:val="005B42E7"/>
    <w:rsid w:val="005B7A9B"/>
    <w:rsid w:val="005B7CA6"/>
    <w:rsid w:val="005C6E8F"/>
    <w:rsid w:val="005D0859"/>
    <w:rsid w:val="005D19EF"/>
    <w:rsid w:val="005E36DD"/>
    <w:rsid w:val="005E6059"/>
    <w:rsid w:val="006116FD"/>
    <w:rsid w:val="00623B0B"/>
    <w:rsid w:val="00626530"/>
    <w:rsid w:val="006500CF"/>
    <w:rsid w:val="00654F1D"/>
    <w:rsid w:val="00654FE0"/>
    <w:rsid w:val="00655E66"/>
    <w:rsid w:val="0066097B"/>
    <w:rsid w:val="00666AC9"/>
    <w:rsid w:val="00671F80"/>
    <w:rsid w:val="00690E64"/>
    <w:rsid w:val="006D0C21"/>
    <w:rsid w:val="006D502C"/>
    <w:rsid w:val="006D6942"/>
    <w:rsid w:val="006E3950"/>
    <w:rsid w:val="00705C86"/>
    <w:rsid w:val="0071009E"/>
    <w:rsid w:val="00712386"/>
    <w:rsid w:val="007123FF"/>
    <w:rsid w:val="00716BEB"/>
    <w:rsid w:val="00723EB2"/>
    <w:rsid w:val="007242D1"/>
    <w:rsid w:val="00726CAB"/>
    <w:rsid w:val="00737C3F"/>
    <w:rsid w:val="0074400A"/>
    <w:rsid w:val="00765AEF"/>
    <w:rsid w:val="007741A6"/>
    <w:rsid w:val="00785B21"/>
    <w:rsid w:val="007900B1"/>
    <w:rsid w:val="00790D05"/>
    <w:rsid w:val="00792182"/>
    <w:rsid w:val="007A3005"/>
    <w:rsid w:val="007A4A05"/>
    <w:rsid w:val="007B2BBE"/>
    <w:rsid w:val="007C1145"/>
    <w:rsid w:val="007C48A4"/>
    <w:rsid w:val="007D37A1"/>
    <w:rsid w:val="007D6E5A"/>
    <w:rsid w:val="007E165F"/>
    <w:rsid w:val="007F7B67"/>
    <w:rsid w:val="007F7ED3"/>
    <w:rsid w:val="00803058"/>
    <w:rsid w:val="00804C88"/>
    <w:rsid w:val="0081332A"/>
    <w:rsid w:val="008318F2"/>
    <w:rsid w:val="00834E87"/>
    <w:rsid w:val="00866483"/>
    <w:rsid w:val="0087160B"/>
    <w:rsid w:val="008851B2"/>
    <w:rsid w:val="0088570E"/>
    <w:rsid w:val="0088588A"/>
    <w:rsid w:val="008B13A2"/>
    <w:rsid w:val="008C3FE4"/>
    <w:rsid w:val="008C45EB"/>
    <w:rsid w:val="008C6CBA"/>
    <w:rsid w:val="008D74DC"/>
    <w:rsid w:val="008E1079"/>
    <w:rsid w:val="008E3826"/>
    <w:rsid w:val="008E4094"/>
    <w:rsid w:val="009026B8"/>
    <w:rsid w:val="0090519A"/>
    <w:rsid w:val="0091049E"/>
    <w:rsid w:val="00921878"/>
    <w:rsid w:val="009237D0"/>
    <w:rsid w:val="009452A3"/>
    <w:rsid w:val="0094659D"/>
    <w:rsid w:val="009539D9"/>
    <w:rsid w:val="00965DC9"/>
    <w:rsid w:val="00967266"/>
    <w:rsid w:val="009673D2"/>
    <w:rsid w:val="00972CCA"/>
    <w:rsid w:val="00980746"/>
    <w:rsid w:val="00983757"/>
    <w:rsid w:val="00991457"/>
    <w:rsid w:val="00993390"/>
    <w:rsid w:val="009A0566"/>
    <w:rsid w:val="009A7516"/>
    <w:rsid w:val="009B0191"/>
    <w:rsid w:val="009B0B84"/>
    <w:rsid w:val="009B7D33"/>
    <w:rsid w:val="009C0E06"/>
    <w:rsid w:val="009C22D6"/>
    <w:rsid w:val="009D3D2F"/>
    <w:rsid w:val="009D6BDC"/>
    <w:rsid w:val="009E06EA"/>
    <w:rsid w:val="009E085A"/>
    <w:rsid w:val="009E0D1C"/>
    <w:rsid w:val="009F17BC"/>
    <w:rsid w:val="009F3C27"/>
    <w:rsid w:val="009F6B32"/>
    <w:rsid w:val="00A1213F"/>
    <w:rsid w:val="00A20AB3"/>
    <w:rsid w:val="00A24F66"/>
    <w:rsid w:val="00A371AA"/>
    <w:rsid w:val="00A375D2"/>
    <w:rsid w:val="00A41DB1"/>
    <w:rsid w:val="00A43CE3"/>
    <w:rsid w:val="00A4494E"/>
    <w:rsid w:val="00A45604"/>
    <w:rsid w:val="00A46537"/>
    <w:rsid w:val="00A526CC"/>
    <w:rsid w:val="00A61A67"/>
    <w:rsid w:val="00A63DAC"/>
    <w:rsid w:val="00A66698"/>
    <w:rsid w:val="00A92D28"/>
    <w:rsid w:val="00AA3ACB"/>
    <w:rsid w:val="00AB7A21"/>
    <w:rsid w:val="00AC20AD"/>
    <w:rsid w:val="00AD7568"/>
    <w:rsid w:val="00B05B24"/>
    <w:rsid w:val="00B3490C"/>
    <w:rsid w:val="00B41936"/>
    <w:rsid w:val="00B52475"/>
    <w:rsid w:val="00B653EA"/>
    <w:rsid w:val="00B70E7A"/>
    <w:rsid w:val="00B74ABF"/>
    <w:rsid w:val="00B803FB"/>
    <w:rsid w:val="00B81D71"/>
    <w:rsid w:val="00B84F17"/>
    <w:rsid w:val="00B87E0F"/>
    <w:rsid w:val="00B90033"/>
    <w:rsid w:val="00B96A55"/>
    <w:rsid w:val="00BA15E4"/>
    <w:rsid w:val="00BA61F5"/>
    <w:rsid w:val="00BA785B"/>
    <w:rsid w:val="00BB2076"/>
    <w:rsid w:val="00BB642E"/>
    <w:rsid w:val="00BC15FA"/>
    <w:rsid w:val="00BC3A0C"/>
    <w:rsid w:val="00BD44BC"/>
    <w:rsid w:val="00BD7E29"/>
    <w:rsid w:val="00BE1652"/>
    <w:rsid w:val="00BE57F4"/>
    <w:rsid w:val="00BE7EBB"/>
    <w:rsid w:val="00BF20C3"/>
    <w:rsid w:val="00BF416C"/>
    <w:rsid w:val="00BF56B3"/>
    <w:rsid w:val="00C06B52"/>
    <w:rsid w:val="00C07ACD"/>
    <w:rsid w:val="00C13F30"/>
    <w:rsid w:val="00C16421"/>
    <w:rsid w:val="00C1769A"/>
    <w:rsid w:val="00C22389"/>
    <w:rsid w:val="00C32375"/>
    <w:rsid w:val="00C44EC1"/>
    <w:rsid w:val="00C45D77"/>
    <w:rsid w:val="00C55228"/>
    <w:rsid w:val="00C6670F"/>
    <w:rsid w:val="00C66F3D"/>
    <w:rsid w:val="00C71494"/>
    <w:rsid w:val="00C74B0A"/>
    <w:rsid w:val="00C77211"/>
    <w:rsid w:val="00C82E6A"/>
    <w:rsid w:val="00C8384F"/>
    <w:rsid w:val="00C83D9B"/>
    <w:rsid w:val="00C85037"/>
    <w:rsid w:val="00C8525B"/>
    <w:rsid w:val="00C85DE3"/>
    <w:rsid w:val="00C8727D"/>
    <w:rsid w:val="00C91625"/>
    <w:rsid w:val="00C93210"/>
    <w:rsid w:val="00C95C8B"/>
    <w:rsid w:val="00C972B8"/>
    <w:rsid w:val="00CA2ADB"/>
    <w:rsid w:val="00CA6BB4"/>
    <w:rsid w:val="00CB451E"/>
    <w:rsid w:val="00CB4AC2"/>
    <w:rsid w:val="00CB5CEA"/>
    <w:rsid w:val="00CC42D0"/>
    <w:rsid w:val="00CC5646"/>
    <w:rsid w:val="00CD0F15"/>
    <w:rsid w:val="00CD55F5"/>
    <w:rsid w:val="00CE3585"/>
    <w:rsid w:val="00CE475E"/>
    <w:rsid w:val="00CE6C9C"/>
    <w:rsid w:val="00CF0F5D"/>
    <w:rsid w:val="00D05486"/>
    <w:rsid w:val="00D46638"/>
    <w:rsid w:val="00D4694A"/>
    <w:rsid w:val="00D52D35"/>
    <w:rsid w:val="00D54F26"/>
    <w:rsid w:val="00D5668E"/>
    <w:rsid w:val="00D62C42"/>
    <w:rsid w:val="00D643BE"/>
    <w:rsid w:val="00D66858"/>
    <w:rsid w:val="00D66F3C"/>
    <w:rsid w:val="00D70B17"/>
    <w:rsid w:val="00D72441"/>
    <w:rsid w:val="00D7437C"/>
    <w:rsid w:val="00D75822"/>
    <w:rsid w:val="00D80463"/>
    <w:rsid w:val="00D812E8"/>
    <w:rsid w:val="00D8384B"/>
    <w:rsid w:val="00D83A4D"/>
    <w:rsid w:val="00D84C19"/>
    <w:rsid w:val="00D96C44"/>
    <w:rsid w:val="00DA0780"/>
    <w:rsid w:val="00DA128C"/>
    <w:rsid w:val="00DA6907"/>
    <w:rsid w:val="00DB0E63"/>
    <w:rsid w:val="00DC0DB1"/>
    <w:rsid w:val="00DC1043"/>
    <w:rsid w:val="00DD08BB"/>
    <w:rsid w:val="00DE3B6E"/>
    <w:rsid w:val="00DE7708"/>
    <w:rsid w:val="00DF5BFB"/>
    <w:rsid w:val="00DF6B4B"/>
    <w:rsid w:val="00E020B4"/>
    <w:rsid w:val="00E15AE7"/>
    <w:rsid w:val="00E176EB"/>
    <w:rsid w:val="00E2055F"/>
    <w:rsid w:val="00E42F5F"/>
    <w:rsid w:val="00E62444"/>
    <w:rsid w:val="00E638C2"/>
    <w:rsid w:val="00E643C6"/>
    <w:rsid w:val="00E70581"/>
    <w:rsid w:val="00E74CCB"/>
    <w:rsid w:val="00E759A2"/>
    <w:rsid w:val="00E803C5"/>
    <w:rsid w:val="00E81019"/>
    <w:rsid w:val="00E81D87"/>
    <w:rsid w:val="00E958B0"/>
    <w:rsid w:val="00EA21F4"/>
    <w:rsid w:val="00EA5C30"/>
    <w:rsid w:val="00EA75BC"/>
    <w:rsid w:val="00EB3250"/>
    <w:rsid w:val="00EB3930"/>
    <w:rsid w:val="00EB4B67"/>
    <w:rsid w:val="00ED43C5"/>
    <w:rsid w:val="00ED453C"/>
    <w:rsid w:val="00EE1064"/>
    <w:rsid w:val="00EF6C61"/>
    <w:rsid w:val="00F00526"/>
    <w:rsid w:val="00F02CF2"/>
    <w:rsid w:val="00F07DFA"/>
    <w:rsid w:val="00F1032C"/>
    <w:rsid w:val="00F125AB"/>
    <w:rsid w:val="00F25B1F"/>
    <w:rsid w:val="00F317B5"/>
    <w:rsid w:val="00F3265F"/>
    <w:rsid w:val="00F37FFE"/>
    <w:rsid w:val="00F52ADA"/>
    <w:rsid w:val="00F56135"/>
    <w:rsid w:val="00F617C8"/>
    <w:rsid w:val="00F665F0"/>
    <w:rsid w:val="00F67DD7"/>
    <w:rsid w:val="00F85571"/>
    <w:rsid w:val="00F86508"/>
    <w:rsid w:val="00F874CA"/>
    <w:rsid w:val="00FA3D56"/>
    <w:rsid w:val="00FB5399"/>
    <w:rsid w:val="00FC0E9C"/>
    <w:rsid w:val="00FC728F"/>
    <w:rsid w:val="00FC7DBF"/>
    <w:rsid w:val="00FE1A62"/>
    <w:rsid w:val="00FF0F20"/>
    <w:rsid w:val="00FF6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FFD8EB"/>
  <w15:chartTrackingRefBased/>
  <w15:docId w15:val="{49474E99-F8C5-4D23-B23A-6AF4D5E04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9A7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9A7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nhideWhenUsed/>
    <w:qFormat/>
    <w:rsid w:val="009A7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nhideWhenUsed/>
    <w:qFormat/>
    <w:rsid w:val="009A7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9A7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9A7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9A7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9A7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9A7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9A7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9A7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rsid w:val="009A7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rsid w:val="009A7516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9A7516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9A7516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9A7516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9A7516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9A7516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9A7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9A7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9A7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9A7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9A7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9A7516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9A7516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9A7516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9A7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9A7516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9A75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8345</TotalTime>
  <Pages>3</Pages>
  <Words>1673</Words>
  <Characters>8871</Characters>
  <Application>Microsoft Office Word</Application>
  <DocSecurity>0</DocSecurity>
  <Lines>73</Lines>
  <Paragraphs>21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386</cp:revision>
  <cp:lastPrinted>2026-06-15T16:46:00Z</cp:lastPrinted>
  <dcterms:created xsi:type="dcterms:W3CDTF">2026-01-12T00:53:00Z</dcterms:created>
  <dcterms:modified xsi:type="dcterms:W3CDTF">2026-08-13T21:21:00Z</dcterms:modified>
</cp:coreProperties>
</file>