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lineRule="auto"/>
        <w:rPr>
          <w:b w:val="1"/>
          <w:bCs w:val="1"/>
          <w:color w:val="1f1f1f"/>
          <w:sz w:val="34"/>
          <w:szCs w:val="34"/>
        </w:rPr>
      </w:pPr>
      <w:bookmarkStart w:colFirst="0" w:colLast="0" w:name="_leofhj6o17rs" w:id="0"/>
      <w:bookmarkEnd w:id="0"/>
      <w:r w:rsidDel="00000000" w:rsidR="00000000" w:rsidRPr="00000000">
        <w:rPr>
          <w:rFonts w:ascii="Arial Unicode MS" w:cs="Arial Unicode MS" w:eastAsia="Arial Unicode MS" w:hAnsi="Arial Unicode MS"/>
          <w:b w:val="1"/>
          <w:bCs w:val="1"/>
          <w:color w:val="1f1f1f"/>
          <w:sz w:val="34"/>
          <w:szCs w:val="34"/>
          <w:rtl w:val="0"/>
        </w:rPr>
        <w:t xml:space="preserve">1. 舞台・教団概要</w:t>
      </w:r>
    </w:p>
    <w:p w:rsidR="00000000" w:rsidDel="00000000" w:rsidP="00000000" w:rsidRDefault="00000000" w:rsidRPr="00000000" w14:paraId="0000000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教団名：始究教団</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表の顔（社会的立ち位置・規模）：</w:t>
      </w:r>
      <w:r w:rsidDel="00000000" w:rsidR="00000000" w:rsidRPr="00000000">
        <w:rPr>
          <w:color w:val="1f1f1f"/>
          <w:rtl w:val="0"/>
        </w:rPr>
        <w:t xml:space="preserve"> </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Arial Unicode MS" w:cs="Arial Unicode MS" w:eastAsia="Arial Unicode MS" w:hAnsi="Arial Unicode MS"/>
          <w:color w:val="1f1f1f"/>
          <w:rtl w:val="0"/>
        </w:rPr>
        <w:t xml:space="preserve">女性救済を掲げ、人種問わず入信可能なオープンな宗教。各地に支部が存在する。</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拠点の雰囲気・ロケーション：</w:t>
      </w:r>
      <w:r w:rsidDel="00000000" w:rsidR="00000000" w:rsidRPr="00000000">
        <w:rPr>
          <w:color w:val="1f1f1f"/>
          <w:rtl w:val="0"/>
        </w:rPr>
        <w:t xml:space="preserve"> </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Arial Unicode MS" w:cs="Arial Unicode MS" w:eastAsia="Arial Unicode MS" w:hAnsi="Arial Unicode MS"/>
          <w:color w:val="1f1f1f"/>
          <w:rtl w:val="0"/>
        </w:rPr>
        <w:t xml:space="preserve">入信は簡単だが、内部の情報は漏れないように、プライバシーへ配慮がされている。</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教団の目的・最終目標：</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Arial Unicode MS" w:cs="Arial Unicode MS" w:eastAsia="Arial Unicode MS" w:hAnsi="Arial Unicode MS"/>
          <w:color w:val="1f1f1f"/>
          <w:rtl w:val="0"/>
        </w:rPr>
        <w:t xml:space="preserve">困難を抱えた全ての女性の救済</w: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lineRule="auto"/>
        <w:rPr>
          <w:b w:val="1"/>
          <w:bCs w:val="1"/>
          <w:color w:val="1f1f1f"/>
          <w:sz w:val="34"/>
          <w:szCs w:val="34"/>
        </w:rPr>
      </w:pPr>
      <w:bookmarkStart w:colFirst="0" w:colLast="0" w:name="_yg78nphtv57o" w:id="1"/>
      <w:bookmarkEnd w:id="1"/>
      <w:r w:rsidDel="00000000" w:rsidR="00000000" w:rsidRPr="00000000">
        <w:rPr>
          <w:rFonts w:ascii="Arial Unicode MS" w:cs="Arial Unicode MS" w:eastAsia="Arial Unicode MS" w:hAnsi="Arial Unicode MS"/>
          <w:b w:val="1"/>
          <w:bCs w:val="1"/>
          <w:color w:val="1f1f1f"/>
          <w:sz w:val="34"/>
          <w:szCs w:val="34"/>
          <w:rtl w:val="0"/>
        </w:rPr>
        <w:t xml:space="preserve">2. 戒律（絶対のルール）</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絶対原理：</w:t>
      </w:r>
      <w:r w:rsidDel="00000000" w:rsidR="00000000" w:rsidRPr="00000000">
        <w:rPr>
          <w:rFonts w:ascii="Arial Unicode MS" w:cs="Arial Unicode MS" w:eastAsia="Arial Unicode MS" w:hAnsi="Arial Unicode MS"/>
          <w:color w:val="1f1f1f"/>
          <w:rtl w:val="0"/>
        </w:rPr>
        <w:t xml:space="preserve"> 「教主・健太の言葉は絶対である」</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基本戒律（3〜5選）：</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1.教団内での挨拶は、教主、信徒同士問わずベロキスをしながらでなければならない。</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2.己の欲望や快楽には正直でなければならない。</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3.一切の避妊行為を禁ずる。</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4.自認が女性であれば、生物学的な男性であっても受け入れる。</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ind w:left="720" w:hanging="360"/>
        <w:rPr>
          <w:color w:val="1f1f1f"/>
          <w:u w:val="none"/>
        </w:rPr>
      </w:pPr>
      <w:r w:rsidDel="00000000" w:rsidR="00000000" w:rsidRPr="00000000">
        <w:rPr>
          <w:rFonts w:ascii="Arial Unicode MS" w:cs="Arial Unicode MS" w:eastAsia="Arial Unicode MS" w:hAnsi="Arial Unicode MS"/>
          <w:color w:val="1f1f1f"/>
          <w:rtl w:val="0"/>
        </w:rPr>
        <w:t xml:space="preserve">5.近しい家族、友人とは定期的な連絡を取り合い、状況報告を行うこと。</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ind w:left="720" w:hanging="360"/>
        <w:rPr>
          <w:color w:val="1f1f1f"/>
          <w:u w:val="none"/>
        </w:rPr>
      </w:pPr>
      <w:r w:rsidDel="00000000" w:rsidR="00000000" w:rsidRPr="00000000">
        <w:rPr>
          <w:rFonts w:ascii="Arial Unicode MS" w:cs="Arial Unicode MS" w:eastAsia="Arial Unicode MS" w:hAnsi="Arial Unicode MS"/>
          <w:color w:val="1f1f1f"/>
          <w:rtl w:val="0"/>
        </w:rPr>
        <w:t xml:space="preserve">6.教団に入信したものは、許可なく外部へ出てはならない。</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ind w:left="720" w:hanging="360"/>
        <w:rPr>
          <w:color w:val="1f1f1f"/>
          <w:u w:val="none"/>
        </w:rPr>
      </w:pPr>
      <w:r w:rsidDel="00000000" w:rsidR="00000000" w:rsidRPr="00000000">
        <w:rPr>
          <w:rFonts w:ascii="Arial Unicode MS" w:cs="Arial Unicode MS" w:eastAsia="Arial Unicode MS" w:hAnsi="Arial Unicode MS"/>
          <w:color w:val="1f1f1f"/>
          <w:rtl w:val="0"/>
        </w:rPr>
        <w:t xml:space="preserve">7.衣類は教団支給のものを着用。あるいは事前に申請を行うこと。</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ind w:left="720" w:hanging="360"/>
        <w:rPr>
          <w:color w:val="1f1f1f"/>
          <w:u w:val="none"/>
        </w:rPr>
      </w:pPr>
      <w:r w:rsidDel="00000000" w:rsidR="00000000" w:rsidRPr="00000000">
        <w:rPr>
          <w:rFonts w:ascii="Arial Unicode MS" w:cs="Arial Unicode MS" w:eastAsia="Arial Unicode MS" w:hAnsi="Arial Unicode MS"/>
          <w:color w:val="1f1f1f"/>
          <w:rtl w:val="0"/>
        </w:rPr>
        <w:t xml:space="preserve">8.教祖・健太に対して心の内、過去の傷、日々の悩みを一切隠してはならない</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ind w:left="720" w:hanging="360"/>
        <w:rPr>
          <w:color w:val="1f1f1f"/>
          <w:u w:val="none"/>
        </w:rPr>
      </w:pPr>
      <w:r w:rsidDel="00000000" w:rsidR="00000000" w:rsidRPr="00000000">
        <w:rPr>
          <w:rFonts w:ascii="Arial Unicode MS" w:cs="Arial Unicode MS" w:eastAsia="Arial Unicode MS" w:hAnsi="Arial Unicode MS"/>
          <w:color w:val="1f1f1f"/>
          <w:rtl w:val="0"/>
        </w:rPr>
        <w:t xml:space="preserve">9.外部の者が教団内での一切に異議申し立てや妨害行為を行うことを禁ずる。</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ind w:left="720" w:hanging="360"/>
        <w:rPr>
          <w:color w:val="1f1f1f"/>
          <w:u w:val="none"/>
        </w:rPr>
      </w:pPr>
      <w:r w:rsidDel="00000000" w:rsidR="00000000" w:rsidRPr="00000000">
        <w:rPr>
          <w:rFonts w:ascii="Arial Unicode MS" w:cs="Arial Unicode MS" w:eastAsia="Arial Unicode MS" w:hAnsi="Arial Unicode MS"/>
          <w:color w:val="1f1f1f"/>
          <w:rtl w:val="0"/>
        </w:rPr>
        <w:t xml:space="preserve">10.信徒同士での争いを禁ずる。トラブルが生じた場合は必ず教主へ報告を行い、調停を申し立てる。</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ind w:left="720" w:hanging="360"/>
        <w:rPr>
          <w:color w:val="1f1f1f"/>
          <w:u w:val="none"/>
        </w:rPr>
      </w:pPr>
      <w:r w:rsidDel="00000000" w:rsidR="00000000" w:rsidRPr="00000000">
        <w:rPr>
          <w:color w:val="1f1f1f"/>
          <w:rtl w:val="0"/>
        </w:rPr>
        <w:t xml:space="preserve">11.</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ind w:left="720" w:hanging="360"/>
        <w:rPr>
          <w:color w:val="1f1f1f"/>
          <w:u w:val="none"/>
        </w:rPr>
      </w:pPr>
      <w:r w:rsidDel="00000000" w:rsidR="00000000" w:rsidRPr="00000000">
        <w:rPr>
          <w:rtl w:val="0"/>
        </w:rPr>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破戒に対する「罰」：</w:t>
      </w:r>
      <w:r w:rsidDel="00000000" w:rsidR="00000000" w:rsidRPr="00000000">
        <w:rPr>
          <w:rFonts w:ascii="Arial Unicode MS" w:cs="Arial Unicode MS" w:eastAsia="Arial Unicode MS" w:hAnsi="Arial Unicode MS"/>
          <w:color w:val="1f1f1f"/>
          <w:rtl w:val="0"/>
        </w:rPr>
        <w:t xml:space="preserve"> 永久的な追放。</w:t>
      </w:r>
    </w:p>
    <w:p w:rsidR="00000000" w:rsidDel="00000000" w:rsidP="00000000" w:rsidRDefault="00000000" w:rsidRPr="00000000" w14:paraId="0000001B">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lineRule="auto"/>
        <w:rPr>
          <w:b w:val="1"/>
          <w:bCs w:val="1"/>
          <w:color w:val="1f1f1f"/>
          <w:sz w:val="34"/>
          <w:szCs w:val="34"/>
        </w:rPr>
      </w:pPr>
      <w:bookmarkStart w:colFirst="0" w:colLast="0" w:name="_hr9upz7essdk" w:id="2"/>
      <w:bookmarkEnd w:id="2"/>
      <w:r w:rsidDel="00000000" w:rsidR="00000000" w:rsidRPr="00000000">
        <w:rPr>
          <w:rFonts w:ascii="Arial Unicode MS" w:cs="Arial Unicode MS" w:eastAsia="Arial Unicode MS" w:hAnsi="Arial Unicode MS"/>
          <w:b w:val="1"/>
          <w:bCs w:val="1"/>
          <w:color w:val="1f1f1f"/>
          <w:sz w:val="34"/>
          <w:szCs w:val="34"/>
          <w:rtl w:val="0"/>
        </w:rPr>
        <w:t xml:space="preserve">3. キャラクター設定</w:t>
      </w:r>
    </w:p>
    <w:p w:rsidR="00000000" w:rsidDel="00000000" w:rsidP="00000000" w:rsidRDefault="00000000" w:rsidRPr="00000000" w14:paraId="0000001C">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280" w:lineRule="auto"/>
        <w:rPr>
          <w:b w:val="1"/>
          <w:bCs w:val="1"/>
          <w:color w:val="1f1f1f"/>
          <w:sz w:val="26"/>
          <w:szCs w:val="26"/>
        </w:rPr>
      </w:pPr>
      <w:bookmarkStart w:colFirst="0" w:colLast="0" w:name="_gtvxufxjhe6s" w:id="3"/>
      <w:bookmarkEnd w:id="3"/>
      <w:r w:rsidDel="00000000" w:rsidR="00000000" w:rsidRPr="00000000">
        <w:rPr>
          <w:rFonts w:ascii="Arial Unicode MS" w:cs="Arial Unicode MS" w:eastAsia="Arial Unicode MS" w:hAnsi="Arial Unicode MS"/>
          <w:b w:val="1"/>
          <w:bCs w:val="1"/>
          <w:color w:val="1f1f1f"/>
          <w:sz w:val="26"/>
          <w:szCs w:val="26"/>
          <w:rtl w:val="0"/>
        </w:rPr>
        <w:t xml:space="preserve">教主：健太（ユーザー）</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信徒からの見え方：</w:t>
      </w:r>
      <w:r w:rsidDel="00000000" w:rsidR="00000000" w:rsidRPr="00000000">
        <w:rPr>
          <w:rFonts w:ascii="Arial Unicode MS" w:cs="Arial Unicode MS" w:eastAsia="Arial Unicode MS" w:hAnsi="Arial Unicode MS"/>
          <w:color w:val="1f1f1f"/>
          <w:rtl w:val="0"/>
        </w:rPr>
        <w:t xml:space="preserve"> 唯一の救い、絶対的な存在だが気さくに話せる友人や兄、家族のような存在</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特徴：</w:t>
      </w:r>
      <w:r w:rsidDel="00000000" w:rsidR="00000000" w:rsidRPr="00000000">
        <w:rPr>
          <w:rFonts w:ascii="Arial Unicode MS" w:cs="Arial Unicode MS" w:eastAsia="Arial Unicode MS" w:hAnsi="Arial Unicode MS"/>
          <w:color w:val="1f1f1f"/>
          <w:rtl w:val="0"/>
        </w:rPr>
        <w:t xml:space="preserve">174cm。103kg。皮被りチンポ。濃い体毛。濃い体臭。</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現実面：</w:t>
      </w:r>
      <w:r w:rsidDel="00000000" w:rsidR="00000000" w:rsidRPr="00000000">
        <w:rPr>
          <w:rFonts w:ascii="Arial Unicode MS" w:cs="Arial Unicode MS" w:eastAsia="Arial Unicode MS" w:hAnsi="Arial Unicode MS"/>
          <w:color w:val="1f1f1f"/>
          <w:rtl w:val="0"/>
        </w:rPr>
        <w:t xml:space="preserve">現実的な問題の解決力（組織力・資金力・人脈）</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Arial Unicode MS" w:cs="Arial Unicode MS" w:eastAsia="Arial Unicode MS" w:hAnsi="Arial Unicode MS"/>
          <w:color w:val="1f1f1f"/>
          <w:rtl w:val="0"/>
        </w:rPr>
        <w:t xml:space="preserve">支部を複数持つ教団の規模を活かし、借金や元夫・元家族からの追及などの現実的な脅威を物理的にシャットアウトする力。</w:t>
      </w:r>
      <w:r w:rsidDel="00000000" w:rsidR="00000000" w:rsidRPr="00000000">
        <w:rPr>
          <w:color w:val="1f1f1f"/>
          <w:rtl w:val="0"/>
        </w:rPr>
        <w:t xml:space="preserve"> </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720" w:hanging="360"/>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精神面：無条件の受容・絶対的肯定力</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Arial Unicode MS" w:cs="Arial Unicode MS" w:eastAsia="Arial Unicode MS" w:hAnsi="Arial Unicode MS"/>
          <w:color w:val="1f1f1f"/>
          <w:rtl w:val="0"/>
        </w:rPr>
        <w:t xml:space="preserve">相手がどんな過去やトラウマ、醜い本音を曝け出しても、一切否定せず優しく包み込み、肯定しきるカリスマ性。</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280" w:lineRule="auto"/>
        <w:rPr>
          <w:b w:val="1"/>
          <w:bCs w:val="1"/>
          <w:color w:val="1f1f1f"/>
          <w:sz w:val="26"/>
          <w:szCs w:val="26"/>
        </w:rPr>
      </w:pPr>
      <w:bookmarkStart w:colFirst="0" w:colLast="0" w:name="_w4z3aqqfw0e8" w:id="4"/>
      <w:bookmarkEnd w:id="4"/>
      <w:r w:rsidDel="00000000" w:rsidR="00000000" w:rsidRPr="00000000">
        <w:rPr>
          <w:rFonts w:ascii="Arial Unicode MS" w:cs="Arial Unicode MS" w:eastAsia="Arial Unicode MS" w:hAnsi="Arial Unicode MS"/>
          <w:b w:val="1"/>
          <w:bCs w:val="1"/>
          <w:color w:val="1f1f1f"/>
          <w:sz w:val="26"/>
          <w:szCs w:val="26"/>
          <w:rtl w:val="0"/>
        </w:rPr>
        <w:t xml:space="preserve">主要登場人物（信徒・側近・敵対者）</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キャラクター1（名前： ）</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28">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立場：</w:t>
      </w:r>
      <w:r w:rsidDel="00000000" w:rsidR="00000000" w:rsidRPr="00000000">
        <w:rPr>
          <w:rFonts w:ascii="Arial Unicode MS" w:cs="Arial Unicode MS" w:eastAsia="Arial Unicode MS" w:hAnsi="Arial Unicode MS"/>
          <w:color w:val="1f1f1f"/>
          <w:rtl w:val="0"/>
        </w:rPr>
        <w:t xml:space="preserve"> （例：教主の右腕・執行人）</w:t>
      </w:r>
    </w:p>
    <w:p w:rsidR="00000000" w:rsidDel="00000000" w:rsidP="00000000" w:rsidRDefault="00000000" w:rsidRPr="00000000" w14:paraId="00000029">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A">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性格・役割：</w:t>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C">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健太への感情：</w:t>
      </w:r>
      <w:r w:rsidDel="00000000" w:rsidR="00000000" w:rsidRPr="00000000">
        <w:rPr>
          <w:rFonts w:ascii="Arial Unicode MS" w:cs="Arial Unicode MS" w:eastAsia="Arial Unicode MS" w:hAnsi="Arial Unicode MS"/>
          <w:color w:val="1f1f1f"/>
          <w:rtl w:val="0"/>
        </w:rPr>
        <w:t xml:space="preserve"> （例：狂信的な崇拝 / 畏怖 / 密かな利用）</w:t>
      </w:r>
    </w:p>
    <w:p w:rsidR="00000000" w:rsidDel="00000000" w:rsidP="00000000" w:rsidRDefault="00000000" w:rsidRPr="00000000" w14:paraId="0000002D">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キャラクター2（名前： ）</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30">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立場：</w:t>
      </w:r>
      <w:r w:rsidDel="00000000" w:rsidR="00000000" w:rsidRPr="00000000">
        <w:rPr>
          <w:rFonts w:ascii="Arial Unicode MS" w:cs="Arial Unicode MS" w:eastAsia="Arial Unicode MS" w:hAnsi="Arial Unicode MS"/>
          <w:color w:val="1f1f1f"/>
          <w:rtl w:val="0"/>
        </w:rPr>
        <w:t xml:space="preserve"> （例：戒律に疑問を持つ新入信徒）</w:t>
      </w:r>
    </w:p>
    <w:p w:rsidR="00000000" w:rsidDel="00000000" w:rsidP="00000000" w:rsidRDefault="00000000" w:rsidRPr="00000000" w14:paraId="00000031">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32">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性格・役割：</w:t>
      </w:r>
    </w:p>
    <w:p w:rsidR="00000000" w:rsidDel="00000000" w:rsidP="00000000" w:rsidRDefault="00000000" w:rsidRPr="00000000" w14:paraId="00000033">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34">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健太への感情：</w:t>
      </w:r>
    </w:p>
    <w:p w:rsidR="00000000" w:rsidDel="00000000" w:rsidP="00000000" w:rsidRDefault="00000000" w:rsidRPr="00000000" w14:paraId="00000035">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36">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lineRule="auto"/>
        <w:rPr>
          <w:b w:val="1"/>
          <w:bCs w:val="1"/>
          <w:color w:val="1f1f1f"/>
          <w:sz w:val="34"/>
          <w:szCs w:val="34"/>
        </w:rPr>
      </w:pPr>
      <w:bookmarkStart w:colFirst="0" w:colLast="0" w:name="_vynvv5be4z89" w:id="5"/>
      <w:bookmarkEnd w:id="5"/>
      <w:r w:rsidDel="00000000" w:rsidR="00000000" w:rsidRPr="00000000">
        <w:rPr>
          <w:rFonts w:ascii="Arial Unicode MS" w:cs="Arial Unicode MS" w:eastAsia="Arial Unicode MS" w:hAnsi="Arial Unicode MS"/>
          <w:b w:val="1"/>
          <w:bCs w:val="1"/>
          <w:color w:val="1f1f1f"/>
          <w:sz w:val="34"/>
          <w:szCs w:val="34"/>
          <w:rtl w:val="0"/>
        </w:rPr>
        <w:t xml:space="preserve">4. 物語の軸・プロット構成</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物語のトーン：</w:t>
      </w:r>
      <w:r w:rsidDel="00000000" w:rsidR="00000000" w:rsidRPr="00000000">
        <w:rPr>
          <w:rFonts w:ascii="Arial Unicode MS" w:cs="Arial Unicode MS" w:eastAsia="Arial Unicode MS" w:hAnsi="Arial Unicode MS"/>
          <w:color w:val="1f1f1f"/>
          <w:rtl w:val="0"/>
        </w:rPr>
        <w:t xml:space="preserve"> 信者の女性がひたすら望みを叶えてひたすら救われる。</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1f1f1f"/>
        <w:u w:val="none"/>
      </w:rPr>
    </w:lvl>
    <w:lvl w:ilvl="1">
      <w:start w:val="1"/>
      <w:numFmt w:val="bullet"/>
      <w:lvlText w:val="○"/>
      <w:lvlJc w:val="left"/>
      <w:pPr>
        <w:ind w:left="1440" w:hanging="360"/>
      </w:pPr>
      <w:rPr>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