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Helvetica Neue" w:hAnsi="Helvetica Neue" w:cs="Helvetica Neue" w:eastAsia="Helvetica Neue"/>
          <w:color w:val="37557D"/>
          <w:spacing w:val="5"/>
          <w:position w:val="0"/>
          <w:sz w:val="52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5"/>
          <w:position w:val="0"/>
          <w:sz w:val="24"/>
          <w:shd w:fill="auto" w:val="clear"/>
        </w:rPr>
        <w:t xml:space="preserve">Vedlegg 6 - Møteinnkalling 11.04.12</w:t>
      </w:r>
    </w:p>
    <w:p>
      <w:pPr>
        <w:spacing w:before="0" w:after="300" w:line="240"/>
        <w:ind w:right="0" w:left="0" w:firstLine="0"/>
        <w:jc w:val="left"/>
        <w:rPr>
          <w:rFonts w:ascii="Helvetica Neue" w:hAnsi="Helvetica Neue" w:cs="Helvetica Neue" w:eastAsia="Helvetica Neue"/>
          <w:color w:val="37557D"/>
          <w:spacing w:val="5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Helvetica Neue" w:hAnsi="Helvetica Neue" w:cs="Helvetica Neue" w:eastAsia="Helvetica Neue"/>
          <w:color w:val="37557D"/>
          <w:spacing w:val="5"/>
          <w:position w:val="0"/>
          <w:sz w:val="52"/>
          <w:shd w:fill="auto" w:val="clear"/>
        </w:rPr>
      </w:pPr>
      <w:r>
        <w:rPr>
          <w:rFonts w:ascii="Helvetica Neue" w:hAnsi="Helvetica Neue" w:cs="Helvetica Neue" w:eastAsia="Helvetica Neue"/>
          <w:color w:val="37557D"/>
          <w:spacing w:val="5"/>
          <w:position w:val="0"/>
          <w:sz w:val="52"/>
          <w:shd w:fill="auto" w:val="clear"/>
        </w:rPr>
        <w:t xml:space="preserve">Innkalling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22"/>
        <w:gridCol w:w="7751"/>
      </w:tblGrid>
      <w:tr>
        <w:trPr>
          <w:trHeight w:val="376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Gruppe: 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Gruppe 1</w:t>
            </w:r>
          </w:p>
        </w:tc>
      </w:tr>
      <w:tr>
        <w:trPr>
          <w:trHeight w:val="376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Dato: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11. April 2012</w:t>
            </w:r>
          </w:p>
        </w:tc>
      </w:tr>
      <w:tr>
        <w:trPr>
          <w:trHeight w:val="376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Tid: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09:00-10:00</w:t>
            </w:r>
          </w:p>
        </w:tc>
      </w:tr>
      <w:tr>
        <w:trPr>
          <w:trHeight w:val="376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Sted: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KA-BR296 – Møterom, Brygghuset</w:t>
            </w:r>
          </w:p>
        </w:tc>
      </w:tr>
      <w:tr>
        <w:trPr>
          <w:trHeight w:val="376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Møteleder: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Jonas Bo Grimsgaard</w:t>
            </w:r>
          </w:p>
        </w:tc>
      </w:tr>
      <w:tr>
        <w:trPr>
          <w:trHeight w:val="622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Kontaktinfo: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Tlf: 466 10 321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Epost: </w:t>
            </w:r>
            <w:hyperlink xmlns:r="http://schemas.openxmlformats.org/officeDocument/2006/relationships" r:id="docRId0">
              <w:r>
                <w:rPr>
                  <w:rFonts w:ascii="Helvetica Neue" w:hAnsi="Helvetica Neue" w:cs="Helvetica Neue" w:eastAsia="Helvetica Neue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jonasbg@gmail.com</w:t>
              </w:r>
            </w:hyperlink>
          </w:p>
        </w:tc>
      </w:tr>
      <w:tr>
        <w:trPr>
          <w:trHeight w:val="376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Sekretær: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Malin Schei</w:t>
            </w:r>
          </w:p>
        </w:tc>
      </w:tr>
      <w:tr>
        <w:trPr>
          <w:trHeight w:val="376" w:hRule="auto"/>
          <w:jc w:val="left"/>
        </w:trPr>
        <w:tc>
          <w:tcPr>
            <w:tcW w:w="1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426FAB"/>
                <w:spacing w:val="0"/>
                <w:position w:val="0"/>
                <w:sz w:val="24"/>
                <w:shd w:fill="auto" w:val="clear"/>
              </w:rPr>
              <w:t xml:space="preserve">Innkalte:</w:t>
            </w:r>
          </w:p>
        </w:tc>
        <w:tc>
          <w:tcPr>
            <w:tcW w:w="7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Malin Schei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Jørgen Dalheim Olsen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Bjørn Tore Gjerde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Jonas Bo Grimsgaard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Tomas Holt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Medfølgende følger saksliste over veiledermøte med veileder. Frafall meldes til møteleder ved første anledning. Eventuelt meldes til møteleder og må være meldt inn senest 24 timer før møtet.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Helvetica Neue Medium" w:hAnsi="Helvetica Neue Medium" w:cs="Helvetica Neue Medium" w:eastAsia="Helvetica Neue Medium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Helvetica Neue Medium" w:hAnsi="Helvetica Neue Medium" w:cs="Helvetica Neue Medium" w:eastAsia="Helvetica Neue Medium"/>
          <w:b/>
          <w:color w:val="345A8A"/>
          <w:spacing w:val="0"/>
          <w:position w:val="0"/>
          <w:sz w:val="36"/>
          <w:shd w:fill="auto" w:val="clear"/>
        </w:rPr>
        <w:t xml:space="preserve">Saksliste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</w:pPr>
      <w:r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  <w:t xml:space="preserve">Sak 12-07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Godkjenning av referat av 15. Mars 2012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</w:pPr>
      <w:r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  <w:t xml:space="preserve">Sak 12-09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Dokumentasjon av timeliste og statusrapport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</w:pPr>
      <w:r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  <w:t xml:space="preserve">Sak 12-10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Prosjektets status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</w:pPr>
      <w:r>
        <w:rPr>
          <w:rFonts w:ascii="Helvetica Neue Medium" w:hAnsi="Helvetica Neue Medium" w:cs="Helvetica Neue Medium" w:eastAsia="Helvetica Neue Medium"/>
          <w:color w:val="4F81BD"/>
          <w:spacing w:val="0"/>
          <w:position w:val="0"/>
          <w:sz w:val="26"/>
          <w:shd w:fill="auto" w:val="clear"/>
        </w:rPr>
        <w:t xml:space="preserve">Sak 12-11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4"/>
          <w:shd w:fill="auto" w:val="clear"/>
        </w:rPr>
        <w:t xml:space="preserve">Eventuelt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jonasbg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