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К столу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День назначаем на субботу — и суббота приходит ясная, из тех сентябрьских дней, когда город на минуту вспоминает, что стоит на островах, у воды, под небом.</w:t>
      </w:r>
    </w:p>
    <w:p>
      <w:r>
        <w:rPr>
          <w:i/>
        </w:rPr>
        <w:t>Два года назад в такой же сентябрь я хоронил Еву. Я не выбирал дату нарочно — а потом посмотрел в календарь и понял, что выбирал. Всё, что мы делаем, мы делаем в годовщины — так устроено горе.</w:t>
      </w:r>
    </w:p>
    <w:p>
      <w:r>
        <w:t>К полудню Центральный парк перестаёт вмещать людей.</w:t>
      </w:r>
    </w:p>
    <w:p>
      <w:r>
        <w:t>Афина оказалась права: хватило одного поста. «Ля минор» — вживую, бесплатно, один раз» — и город, год передававший эти песни из рук в руки, пришёл посмотреть в лицо тем, кто их поёт. Полиция оценит толпу в шестьдесят тысяч. Дан, у которого разведка лучше, скажет: девяносто.</w:t>
      </w:r>
    </w:p>
    <w:p>
      <w:r>
        <w:t>А по всему городу в этот же час — точки. Тридцать одна точка по карте Дана: группы у центров «Освобождения», молитвенные круги Розы, открытые тропы, малый народ в тоннелях. Хор расставлен.</w:t>
      </w:r>
    </w:p>
    <w:p>
      <w:r>
        <w:t>Я стою за сценой десять минут — больше нельзя, мне пора в другую сторону, — и Афина находит меня взглядом сквозь щель кулис.</w:t>
      </w:r>
    </w:p>
    <w:p>
      <w:r>
        <w:t>Она не говорит «берегите себя». Она говорит другое, одними губами, через шум толпы:</w:t>
      </w:r>
    </w:p>
    <w:p>
      <w:r>
        <w:t>— Мы будем громко.</w:t>
      </w:r>
    </w:p>
    <w:p>
      <w:r>
        <w:t>И Джо, перебирающий струны за её спиной, поднимает вверх большой палец — мне, незнакомому в сущности человеку, с которым у него, как он думает, просто совпал вкус на звук города.</w:t>
      </w:r>
    </w:p>
    <w:p>
      <w:r>
        <w:rPr>
          <w:i/>
        </w:rPr>
        <w:t>Живой. Пой громко, Джо. Сегодня твой ля минор — артиллерия.</w:t>
      </w:r>
    </w:p>
    <w:p>
      <w:pPr>
        <w:spacing w:before="200" w:after="200"/>
        <w:jc w:val="center"/>
      </w:pPr>
      <w:r>
        <w:t>— ✦ —</w:t>
      </w:r>
    </w:p>
    <w:p>
      <w:r>
        <w:t>К башне мы идём пешком — я и Пётр.</w:t>
      </w:r>
    </w:p>
    <w:p>
      <w:r>
        <w:t>Так я решил: не машина, не тоннели Элендиэль — пешком, через город, по улицам. Полтора часа. Я хочу пройти это расстояние ногами, как Авраам свои три дня.</w:t>
      </w:r>
    </w:p>
    <w:p>
      <w:r>
        <w:t>Пётр идёт рядом — в своём единственном парадном пиджаке, с тетрадью во внутреннем кармане, — и по дороге мы говорим не о башне. Мы говорим о рыбалке, на которую так и не съездили; о том, что Иоанн со своей водой добрался до обложки журнала, «кто бы мог подумать, а я его крестил»; о шахматной задаче, которую он решает третью неделю, — мат в четыре хода, а он упёрся и хочет в три.</w:t>
      </w:r>
    </w:p>
    <w:p>
      <w:r>
        <w:rPr>
          <w:i/>
        </w:rPr>
        <w:t>Со стороны — отец и сын гуляют по осеннему городу.</w:t>
      </w:r>
    </w:p>
    <w:p>
      <w:r>
        <w:rPr>
          <w:i/>
        </w:rPr>
        <w:t>Так и есть. Это и есть наш ход в три хода вместо четырёх: идти на торг с адом как на прогулку с отцом. Всё, что он ест, мы не несём: ни страха, ни ярости, ни тайного плана в рукаве. Мы несём то, что он не переваривает.</w:t>
      </w:r>
    </w:p>
    <w:p>
      <w:r>
        <w:rPr>
          <w:i/>
        </w:rPr>
        <w:t>Досаду он мою помнит. Пусть теперь посмотрит на это.</w:t>
      </w:r>
    </w:p>
    <w:p>
      <w:r>
        <w:t>За квартал до башни начинает работать хор.</w:t>
      </w:r>
    </w:p>
    <w:p>
      <w:r>
        <w:t>Это слышно — не ушами. В четыре пополудни, когда Афина выходит на сцену за три мили от нас, воздух над городом меняется, как меняется свет, когда за облако заходит солнце, — только наоборот. Я вижу это своим зрением: серые нити над улицами, вечная взвесь большого города — истончаются, рвутся, всплывают, как ил со дна, когда в воду пустили чистый поток.</w:t>
      </w:r>
    </w:p>
    <w:p>
      <w:r>
        <w:t>Пётр видеть не может. Но он останавливается посреди тротуара, поднимает голову и говорит:</w:t>
      </w:r>
    </w:p>
    <w:p>
      <w:r>
        <w:t>— Надо же. Как перед Пасхой.</w:t>
      </w:r>
    </w:p>
    <w:p>
      <w:pPr>
        <w:spacing w:before="200" w:after="200"/>
        <w:jc w:val="center"/>
      </w:pPr>
      <w:r>
        <w:t>— ✦ —</w:t>
      </w:r>
    </w:p>
    <w:p>
      <w:r>
        <w:t>Башня открыта.</w:t>
      </w:r>
    </w:p>
    <w:p>
      <w:r>
        <w:t>Никакой охраны, никаких тварей у дверей: стеклянный холл пуст и вымыт, и один лифт стоит с раскрытыми створками, как повозка, поданная к крыльцу.</w:t>
      </w:r>
    </w:p>
    <w:p>
      <w:r>
        <w:rPr>
          <w:i/>
        </w:rPr>
        <w:t>Приглашение во всей красе. Он ждал меня два года — уж дверь-то он открыть не забыл.</w:t>
      </w:r>
    </w:p>
    <w:p>
      <w:r>
        <w:t>У лифта мы останавливаемся.</w:t>
      </w:r>
    </w:p>
    <w:p>
      <w:r>
        <w:t>Вот оно, место, дальше которого я не пущу и дальше которого он не попросится: у входа. Как договаривались.</w:t>
      </w:r>
    </w:p>
    <w:p>
      <w:r>
        <w:t>Пётр достаёт тетрадь. Не открывая, держит её двумя руками, как держат Псалтирь.</w:t>
      </w:r>
    </w:p>
    <w:p>
      <w:r>
        <w:t>— Иди, — говорит он. — Я тут постою. Мне есть чем заняться: у меня шесть имён и много претензий к каждому. — Он улыбается, но глаза серьёзные, и он кладёт руку мне на голову — на голову, как в детстве, мне тридцать шесть лет, и мне приходится чуть наклониться. — Храни тебя Бог, сынок.</w:t>
      </w:r>
    </w:p>
    <w:p>
      <w:r>
        <w:t>— Ты уже говорил однажды эти слова, — говорю я. — В ту ночь, вслед страннику. Ты рассказывал, когда отдавал мне амулет: «Храни тебя Бог — солдат». Сам не понял, почему так сказал.</w:t>
      </w:r>
    </w:p>
    <w:p>
      <w:r>
        <w:t>— До сих пор не понял. — Он убирает руку. — Тому — солдат, тебе — сынок. Может, когда-нибудь ты мне объяснишь разницу.</w:t>
      </w:r>
    </w:p>
    <w:p>
      <w:r>
        <w:t>Створки закрываются на его лице.</w:t>
      </w:r>
    </w:p>
    <w:p>
      <w:r>
        <w:t>Лифт идёт вверх долго — башня высокая, — и я стою в зеркальной кабине один, и из зеркал на меня смотрит человек, которого я узнаю не сразу: спокойный. Сорок этажей, шестьдесят, восемьдесят. Амулета на мне нет — он остался у Одсэра, своё он сделал; на мне под рубашкой только шрам от ожога, крестом. Клинки — при мне, но я иду не за этим.</w:t>
      </w:r>
    </w:p>
    <w:p>
      <w:r>
        <w:rPr>
          <w:i/>
        </w:rPr>
        <w:t>Одсэр, Элендиэль, Пётр — все сказали своё, и всё сошлось в одно: платят дорогой. Дорога пройдена. Посмотрим, чего она стоила.</w:t>
      </w:r>
    </w:p>
    <w:p>
      <w:r>
        <w:t>Сотый этаж. Створки открываются.</w:t>
      </w:r>
    </w:p>
    <w:p>
      <w:pPr>
        <w:spacing w:before="200" w:after="200"/>
        <w:jc w:val="center"/>
      </w:pPr>
      <w:r>
        <w:t>— ✦ —</w:t>
      </w:r>
    </w:p>
    <w:p>
      <w:r>
        <w:t>Пентхаус тот же — и не тот.</w:t>
      </w:r>
    </w:p>
    <w:p>
      <w:r>
        <w:t>Стеклянные стены, город до горизонта в предвечернем золоте — но теперь посреди зала стоит стол. Длинный, тёмного дерева, накрытый на две персоны с той издевательской старомодной пышностью, с какой накрывают в фильмах про дьявола: серебро, хрусталь, свечи.</w:t>
      </w:r>
    </w:p>
    <w:p>
      <w:r>
        <w:t>За дальним концом сидит тело Гавриила.</w:t>
      </w:r>
    </w:p>
    <w:p>
      <w:r>
        <w:t>Он постарел — вот что я вижу первым, и вижу с холодным удовлетворением год работавшего человека: форма истончилась. Лицо серее, посадка тяжелее, и воздух вокруг него не гудит былой плотностью. Голодный. Мия не ошиблась, и хор не зря расставлен: даже сюда, на сотый этаж, сквозь стекло, доносится — не звук, нет — доносится состояние. Город внизу поёт.</w:t>
      </w:r>
    </w:p>
    <w:p>
      <w:r>
        <w:t>— Садись, — говорит он, не вставая. — Ты опоздал на год с лишним, но кто считает.</w:t>
      </w:r>
    </w:p>
    <w:p>
      <w:r>
        <w:t>Я сажусь на дальнем конце. Между нами — пять метров полированного дерева, свечи и два прибора, к которым никто не притронется.</w:t>
      </w:r>
    </w:p>
    <w:p>
      <w:r>
        <w:t>— Ты изменился, — говорит он, разглядывая меня с искренним, коллекционерским интересом. — В прошлый раз… а, ты же помнишь прошлый раз. Я знаю про твою петлю, психолог. Красивый ход — не мой, честно скажу: старик со своим камушком меня удивил. — Он щёлкает пальцем по бокалу; хрусталь звенит. — Ну да ничего. Мне даже приятнее так. Тот, с копьём в плече, был скучный. С тобой нынешним хоть поговорить можно.</w:t>
      </w:r>
    </w:p>
    <w:p>
      <w:r>
        <w:t>— Поговорим, — соглашаюсь я. — Ты звал меня к столу два года. Я пришёл. Называй цену.</w:t>
      </w:r>
    </w:p>
    <w:p>
      <w:r>
        <w:t>Он улыбается — медленно, всем лицом Гавриила, и за лицом, глубоко, довольно шевелится тьма столетий.</w:t>
      </w:r>
    </w:p>
    <w:p>
      <w:r>
        <w:t>— Люблю деловых, — говорит Люцифер. — Но сначала — покажу товар. Нельзя торговаться вслепую, это нечестно.</w:t>
      </w:r>
    </w:p>
    <w:p>
      <w:r>
        <w:t>Он ведёт рукой — и воздух над серединой стола раскрывается, как рана.</w:t>
      </w:r>
    </w:p>
    <w:p>
      <w:r>
        <w:t>И я вижу её.</w:t>
      </w:r>
    </w:p>
    <w:p>
      <w:r>
        <w:rPr>
          <w:i/>
        </w:rPr>
        <w:t>Конец главы 21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