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шестая. Двести пятьдесят два способа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Андрей приходит в среду и первым делом кладёт передо мной блокнот.</w:t>
      </w:r>
    </w:p>
    <w:p>
      <w:pPr>
        <w:jc w:val="both"/>
      </w:pPr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pPr>
        <w:jc w:val="both"/>
      </w:pPr>
      <w:r>
        <w:t>Семь дней. В каждом дне — палочки, сгруппированные по пять, как считают в тюрьме и в детстве.</w:t>
      </w:r>
    </w:p>
    <w:p>
      <w:pPr>
        <w:jc w:val="both"/>
      </w:pPr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pPr>
        <w:jc w:val="both"/>
      </w:pPr>
      <w:r>
        <w:t>— Что вы чувствовали, когда записывали?</w:t>
      </w:r>
    </w:p>
    <w:p>
      <w:pPr>
        <w:jc w:val="both"/>
      </w:pPr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pPr>
        <w:jc w:val="both"/>
      </w:pPr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pPr>
        <w:jc w:val="both"/>
      </w:pPr>
      <w:r>
        <w:t>— Это ровно то, чего я хотел, — говорю я. — Идём дальше?</w:t>
      </w:r>
    </w:p>
    <w:p>
      <w:pPr>
        <w:jc w:val="both"/>
      </w:pPr>
      <w:r>
        <w:t>Он закрывает блокнот.</w:t>
      </w:r>
    </w:p>
    <w:p>
      <w:pPr>
        <w:jc w:val="both"/>
      </w:pPr>
      <w:r>
        <w:t>И некоторое время сидит молча, положив на него обе ладони, будто придерживает крышку.</w:t>
      </w:r>
    </w:p>
    <w:p>
      <w:pPr>
        <w:jc w:val="both"/>
      </w:pPr>
      <w:r>
        <w:t>— Двести пятьдесят два, — говорит он наконец.</w:t>
      </w:r>
    </w:p>
    <w:p>
      <w:pPr>
        <w:jc w:val="both"/>
      </w:pPr>
      <w:r>
        <w:t>— Простите?</w:t>
      </w:r>
    </w:p>
    <w:p>
      <w:pPr>
        <w:jc w:val="both"/>
      </w:pPr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pPr>
        <w:jc w:val="both"/>
      </w:pPr>
      <w:r>
        <w:t>— Расскажите, — говорю я ровно.</w:t>
      </w:r>
    </w:p>
    <w:p>
      <w:pPr>
        <w:jc w:val="both"/>
      </w:pPr>
      <w:r>
        <w:t>— Вы серьёзно?</w:t>
      </w:r>
    </w:p>
    <w:p>
      <w:pPr>
        <w:jc w:val="both"/>
      </w:pPr>
      <w:r>
        <w:t>— Совершенно.</w:t>
      </w:r>
    </w:p>
    <w:p>
      <w:pPr>
        <w:jc w:val="both"/>
      </w:pPr>
      <w:r>
        <w:t>— Доктор, вы не понимаете, о чём просите.</w:t>
      </w:r>
    </w:p>
    <w:p>
      <w:pPr>
        <w:jc w:val="both"/>
      </w:pPr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pPr>
        <w:jc w:val="both"/>
      </w:pPr>
      <w:r>
        <w:t>Он долго молчит. Потом начинает.</w:t>
      </w:r>
    </w:p>
    <w:p>
      <w:pPr>
        <w:jc w:val="both"/>
      </w:pPr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pPr>
        <w:jc w:val="both"/>
      </w:pPr>
      <w:r>
        <w:t>— Дальше.</w:t>
      </w:r>
    </w:p>
    <w:p>
      <w:pPr>
        <w:jc w:val="both"/>
      </w:pPr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pPr>
        <w:jc w:val="both"/>
      </w:pPr>
      <w:r>
        <w:t>— Дальше.</w:t>
      </w:r>
    </w:p>
    <w:p>
      <w:pPr>
        <w:jc w:val="both"/>
      </w:pPr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pPr>
        <w:jc w:val="both"/>
      </w:pPr>
      <w:r>
        <w:t>Он замолкает.</w:t>
      </w:r>
    </w:p>
    <w:p>
      <w:pPr>
        <w:jc w:val="both"/>
      </w:pPr>
      <w:r>
        <w:t>Руки у него лежат на коленях, и костяшки белые.</w:t>
      </w:r>
    </w:p>
    <w:p>
      <w:pPr>
        <w:jc w:val="both"/>
      </w:pPr>
      <w:r>
        <w:t>— Вот такой я человек, — говорит он тихо. — Теперь вы знаете.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 ровно столько, сколько нужно, чтобы он успел испугаться моего молчания, и ни секундой дольше.</w:t>
      </w:r>
    </w:p>
    <w:p>
      <w:pPr>
        <w:jc w:val="both"/>
      </w:pPr>
      <w:r>
        <w:t>— Андрей. Вы курите?</w:t>
      </w:r>
    </w:p>
    <w:p>
      <w:pPr>
        <w:jc w:val="both"/>
      </w:pPr>
      <w:r>
        <w:t>Он вскидывает голову. Такого вопроса он не ждал.</w:t>
      </w:r>
    </w:p>
    <w:p>
      <w:pPr>
        <w:jc w:val="both"/>
      </w:pPr>
      <w:r>
        <w:t>— Нет.</w:t>
      </w:r>
    </w:p>
    <w:p>
      <w:pPr>
        <w:jc w:val="both"/>
      </w:pPr>
      <w:r>
        <w:t>— А топор трогали?</w:t>
      </w:r>
    </w:p>
    <w:p>
      <w:pPr>
        <w:jc w:val="both"/>
      </w:pPr>
      <w:r>
        <w:t>— Что?</w:t>
      </w:r>
    </w:p>
    <w:p>
      <w:pPr>
        <w:jc w:val="both"/>
      </w:pPr>
      <w:r>
        <w:t>— Топор в щите. Вы сказали, что проверяли, острый ли он. Вы его брали в руки?</w:t>
      </w:r>
    </w:p>
    <w:p>
      <w:pPr>
        <w:jc w:val="both"/>
      </w:pPr>
      <w:r>
        <w:t>Пауза.</w:t>
      </w:r>
    </w:p>
    <w:p>
      <w:pPr>
        <w:jc w:val="both"/>
      </w:pPr>
      <w:r>
        <w:t>— Нет, — говорит он. — Я посмотрел на лезвие. Через стекло.</w:t>
      </w:r>
    </w:p>
    <w:p>
      <w:pPr>
        <w:jc w:val="both"/>
      </w:pPr>
      <w:r>
        <w:t>— Через стекло, — повторяю я. — А окно у лифтов вы когда-нибудь открывали?</w:t>
      </w:r>
    </w:p>
    <w:p>
      <w:pPr>
        <w:jc w:val="both"/>
      </w:pPr>
      <w:r>
        <w:t>— Нет. — Он хмурится. — Оно на шпингалете.</w:t>
      </w:r>
    </w:p>
    <w:p>
      <w:pPr>
        <w:jc w:val="both"/>
      </w:pPr>
      <w:r>
        <w:t>— Вы знаете, где шпингалет.</w:t>
      </w:r>
    </w:p>
    <w:p>
      <w:pPr>
        <w:jc w:val="both"/>
      </w:pPr>
      <w:r>
        <w:t>— Знаю.</w:t>
      </w:r>
    </w:p>
    <w:p>
      <w:pPr>
        <w:jc w:val="both"/>
      </w:pPr>
      <w:r>
        <w:t>— Но не открывали.</w:t>
      </w:r>
    </w:p>
    <w:p>
      <w:pPr>
        <w:jc w:val="both"/>
      </w:pPr>
      <w:r>
        <w:t>— Нет.</w:t>
      </w:r>
    </w:p>
    <w:p>
      <w:pPr>
        <w:jc w:val="both"/>
      </w:pPr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pPr>
        <w:jc w:val="both"/>
      </w:pPr>
      <w:r>
        <w:t>Он открывает рот.</w:t>
      </w:r>
    </w:p>
    <w:p>
      <w:pPr>
        <w:jc w:val="both"/>
      </w:pPr>
      <w:r>
        <w:t>И не находит, что ответить.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pPr>
        <w:jc w:val="both"/>
      </w:pPr>
      <w:r>
        <w:t>— Давайте.</w:t>
      </w:r>
    </w:p>
    <w:p>
      <w:pPr>
        <w:jc w:val="both"/>
      </w:pPr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pPr>
        <w:jc w:val="both"/>
      </w:pPr>
      <w:r>
        <w:t>— Проверит, — говорит Андрей.</w:t>
      </w:r>
    </w:p>
    <w:p>
      <w:pPr>
        <w:jc w:val="both"/>
      </w:pPr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pPr>
        <w:jc w:val="both"/>
      </w:pPr>
      <w:r>
        <w:t>Он сидит совершенно неподвижно.</w:t>
      </w:r>
    </w:p>
    <w:p>
      <w:pPr>
        <w:jc w:val="both"/>
      </w:pPr>
      <w:r>
        <w:t>— То есть я сам…</w:t>
      </w:r>
    </w:p>
    <w:p>
      <w:pPr>
        <w:jc w:val="both"/>
      </w:pPr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pPr>
        <w:jc w:val="both"/>
      </w:pPr>
      <w:r>
        <w:t>— Тогда что делать? — Голос садится. — Не бояться я не умею.</w:t>
      </w:r>
    </w:p>
    <w:p>
      <w:pPr>
        <w:jc w:val="both"/>
      </w:pPr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 долго.</w:t>
      </w:r>
    </w:p>
    <w:p>
      <w:pPr>
        <w:jc w:val="both"/>
      </w:pPr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pPr>
        <w:jc w:val="both"/>
      </w:pPr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pPr>
        <w:jc w:val="both"/>
      </w:pPr>
      <w:r>
        <w:t>Я смотрю на него.</w:t>
      </w:r>
    </w:p>
    <w:p>
      <w:pPr>
        <w:jc w:val="both"/>
      </w:pPr>
      <w:r>
        <w:t>— Так вы убили его или нет?</w:t>
      </w:r>
    </w:p>
    <w:p>
      <w:pPr>
        <w:jc w:val="both"/>
      </w:pPr>
      <w:r>
        <w:t>Тишина.</w:t>
      </w:r>
    </w:p>
    <w:p>
      <w:pPr>
        <w:jc w:val="both"/>
      </w:pPr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pPr>
        <w:jc w:val="both"/>
      </w:pPr>
      <w:r>
        <w:t>— Нет, — говорит он.</w:t>
      </w:r>
    </w:p>
    <w:p>
      <w:pPr>
        <w:jc w:val="both"/>
      </w:pPr>
      <w:r>
        <w:t>— Не убили.</w:t>
      </w:r>
    </w:p>
    <w:p>
      <w:pPr>
        <w:jc w:val="both"/>
      </w:pPr>
      <w:r>
        <w:t>— Не убил.</w:t>
      </w:r>
    </w:p>
    <w:p>
      <w:pPr>
        <w:jc w:val="both"/>
      </w:pPr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pPr>
        <w:jc w:val="both"/>
      </w:pPr>
      <w:r>
        <w:t>Он не отвечает.</w:t>
      </w:r>
    </w:p>
    <w:p>
      <w:pPr>
        <w:jc w:val="both"/>
      </w:pPr>
      <w:r>
        <w:t>Он сидит, откинувшись на спинку, и дышит.</w:t>
      </w:r>
    </w:p>
    <w:p>
      <w:pPr>
        <w:jc w:val="both"/>
      </w:pPr>
      <w:r>
        <w:t>Просто дышит — глубоко, ровно, как дышат, вынырнув.</w:t>
      </w:r>
    </w:p>
    <w:p>
      <w:pPr>
        <w:jc w:val="both"/>
      </w:pPr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Уходя, он останавливается у двери.</w:t>
      </w:r>
    </w:p>
    <w:p>
      <w:pPr>
        <w:jc w:val="both"/>
      </w:pPr>
      <w:r>
        <w:t>Я жду, что он обернётся, — они все оборачиваются. Он не оборачивается.</w:t>
      </w:r>
    </w:p>
    <w:p>
      <w:pPr>
        <w:jc w:val="both"/>
      </w:pPr>
      <w:r>
        <w:t>— Я вам ещё не всё сказал, — говорит он в дверь.</w:t>
      </w:r>
    </w:p>
    <w:p>
      <w:pPr>
        <w:jc w:val="both"/>
      </w:pPr>
      <w:r>
        <w:t>— Я знаю.</w:t>
      </w:r>
    </w:p>
    <w:p>
      <w:pPr>
        <w:jc w:val="both"/>
      </w:pPr>
      <w:r>
        <w:t>— Откуда?</w:t>
      </w:r>
    </w:p>
    <w:p>
      <w:pPr>
        <w:jc w:val="both"/>
      </w:pPr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pPr>
        <w:jc w:val="both"/>
      </w:pPr>
      <w:r>
        <w:t>Он стоит спиной ко мне и не двигается.</w:t>
      </w:r>
    </w:p>
    <w:p>
      <w:pPr>
        <w:jc w:val="both"/>
      </w:pPr>
      <w:r>
        <w:t>— В следующую среду, — говорит он и выходит.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записываю в карту — подробно, как учили, как я учу студентов, как я записывал тысячу раз.</w:t>
      </w:r>
    </w:p>
    <w:p>
      <w:pPr>
        <w:jc w:val="both"/>
      </w:pPr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pPr>
        <w:jc w:val="both"/>
      </w:pPr>
      <w:r>
        <w:t>Правильная запись. Точная. Я мог бы прочитать по ней лекцию.</w:t>
      </w:r>
    </w:p>
    <w:p>
      <w:pPr>
        <w:jc w:val="both"/>
      </w:pPr>
      <w:r>
        <w:t>И только одно я в неё не вношу — потому что для этого нет графы и нет термина.</w:t>
      </w:r>
    </w:p>
    <w:p>
      <w:pPr>
        <w:jc w:val="both"/>
      </w:pPr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pPr>
        <w:jc w:val="both"/>
      </w:pPr>
      <w:r>
        <w:rPr>
          <w:i/>
        </w:rPr>
        <w:t>В таких случаях мы говорим «терапевтический альянс».</w:t>
      </w:r>
    </w:p>
    <w:p>
      <w:pPr>
        <w:jc w:val="both"/>
      </w:pPr>
      <w:r>
        <w:rPr>
          <w:i/>
        </w:rPr>
        <w:t>Раньше это называли иначе.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