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двадцать четвёртая. Единая линия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своё время я возвращаюсь под утро — в тот же город, в тот же год, только дождь здесь уже кончился.</w:t>
      </w:r>
    </w:p>
    <w:p>
      <w:r>
        <w:t>Я стою на пустой рассветной улице у той самой витрины, и человек в стекле смотрит на меня — обыкновенный человек в мокром плаще, усталый, с прямой спиной. Больше в нём нет загадки. Загадка закрылась, как закрывается кольцо: мальчик дождался странника, странник дошёл до двери, дверь открылась, слово дано.</w:t>
      </w:r>
    </w:p>
    <w:p>
      <w:r>
        <w:rPr>
          <w:i/>
        </w:rPr>
        <w:t>Двадцать пять лет моя жизнь была историей с незнакомцем в начале. Теперь незнакомца нет. Есть единая линия — от той скамьи до этой витрины, без разрывов: всё, что было, было со мной и через меня. С этого утра моё время течёт в одну сторону, как у всех людей.</w:t>
      </w:r>
    </w:p>
    <w:p>
      <w:r>
        <w:rPr>
          <w:i/>
        </w:rPr>
        <w:t>Почти как у всех.</w:t>
      </w:r>
    </w:p>
    <w:p>
      <w:r>
        <w:t>Амулет на груди — тёплый, ровный, тихий. Он сделал в моих руках всё, для чего приходил в них: две двери — Тибет и дождь. Больше он не вспыхивает. Он ждёт — я чувствую это, как чувствуют дыхание спящего: не кончился. Ждёт своего часа и своего человека.</w:t>
      </w:r>
    </w:p>
    <w:p>
      <w:r>
        <w:rPr>
          <w:i/>
        </w:rPr>
        <w:t>Кого — я узнаю не скоро. И не в этой книге моей жизни.</w:t>
      </w:r>
    </w:p>
    <w:p>
      <w:pPr>
        <w:spacing w:before="200" w:after="200"/>
        <w:jc w:val="center"/>
      </w:pPr>
      <w:r>
        <w:t>— ✦ —</w:t>
      </w:r>
    </w:p>
    <w:p>
      <w:r>
        <w:t>Домой я вхожу, когда просыпается улица.</w:t>
      </w:r>
    </w:p>
    <w:p>
      <w:r>
        <w:t>Афина не спрашивает, где я был, — она смотрит на моё лицо и понимает, что где-то был и вернулся другим. Она ставит чай, и мы сидим на веранде Петра — на нашей веранде — молча, пока не встаёт солнце.</w:t>
      </w:r>
    </w:p>
    <w:p>
      <w:r>
        <w:t>— Вы закончили что-то, — говорит она наконец. Не вопрос.</w:t>
      </w:r>
    </w:p>
    <w:p>
      <w:r>
        <w:t>— Закончил.</w:t>
      </w:r>
    </w:p>
    <w:p>
      <w:r>
        <w:t>— И начинаете что-то.</w:t>
      </w:r>
    </w:p>
    <w:p>
      <w:r>
        <w:t>— Начинаю.</w:t>
      </w:r>
    </w:p>
    <w:p>
      <w:r>
        <w:t>Она кивает — спокойно, как часовой, принимающий пост, — и не спрашивает больше ничего. Она узнает всё первой, когда придёт срок: она заслужила это, как никто.</w:t>
      </w:r>
    </w:p>
    <w:p>
      <w:r>
        <w:t>Днём я иду по городу — по обычным делам обычного дня: компания, письма, счета, всё то, из чего состоит жизнь между великими ночами. Город живёт. Фильм идёт вторым месяцем; песню Афины поют у костров и в переходах; серые нити над улицами так и не сгустились обратно — люди, попробовавшие один раз почувствовать любовь разом, начали пробовать по одному, а это уже не остановить. Иоанн публикует свои протоколы. Ахмед считает сборы и ворчит, что чудеса портят отчётность.</w:t>
      </w:r>
    </w:p>
    <w:p>
      <w:r>
        <w:t>Мы победили. Это правда, и я запрещаю себе её стесняться.</w:t>
      </w:r>
    </w:p>
    <w:p>
      <w:r>
        <w:t>А через Ахмеда меня находит письмо — без обратного адреса, как когда-то мой сценарий. В конверте фотография: площадь у подножия башни, ночь, цепочка людей с огнями в руках. На обороте четыре имени и одна строка: «Роза. Дан. Джо. Мия. Мы стояли внизу и держали свет. Если понадобится снова — вы знаете, где нас искать: там же, где все идущие».</w:t>
      </w:r>
    </w:p>
    <w:p>
      <w:r>
        <w:rPr>
          <w:i/>
        </w:rPr>
        <w:t>Идущих всегда больше, чем кажется. Теперь они узнают друг друга — и это, быть может, главное из всего, что мы сделали той ночью.</w:t>
      </w:r>
    </w:p>
    <w:p>
      <w:r>
        <w:t>И это не вся правда.</w:t>
      </w:r>
    </w:p>
    <w:p>
      <w:r>
        <w:rPr>
          <w:i/>
        </w:rPr>
        <w:t>Где-то ниже всех подвалов мира, в глубине, из которой он пришёл и в которую рухнул сквозь собственную башню, — он. Поверженный, не уничтоженный. Терпеливый, как геология. И у него — она.</w:t>
      </w:r>
    </w:p>
    <w:p>
      <w:r>
        <w:rPr>
          <w:i/>
        </w:rPr>
        <w:t>«Она уходит со мной. Хочешь — приходи. Теперь ты знаешь, как меня зовут и где меня искать».</w:t>
      </w:r>
    </w:p>
    <w:p>
      <w:r>
        <w:rPr>
          <w:i/>
        </w:rPr>
        <w:t>Я знаю, как тебя зовут. Я произнесу это имя, когда приду, — а я приду. Мне тридцать пять лет, у меня единая линия времени, два клинка, амулет, который ждёт, и любовь, которой хватило на весь мир в один час. Хватит и на дорогу вниз.</w:t>
      </w:r>
    </w:p>
    <w:p>
      <w:pPr>
        <w:spacing w:before="200" w:after="200"/>
        <w:jc w:val="center"/>
      </w:pPr>
      <w:r>
        <w:t>— ✦ —</w:t>
      </w:r>
    </w:p>
    <w:p>
      <w:r>
        <w:t>Вечером я прихожу в парк.</w:t>
      </w:r>
    </w:p>
    <w:p>
      <w:r>
        <w:t>Скамья под старым каштаном мокрая после вчерашнего дождя; фонарь горит вполнакала, и в луже дрожит второй, перевёрнутый. Я сажусь на то самое место — двадцать пять лет спустя, тридцатипятилетний, — и сижу, пока не темнеет по-настоящему.</w:t>
      </w:r>
    </w:p>
    <w:p>
      <w:r>
        <w:rPr>
          <w:i/>
        </w:rPr>
        <w:t>Здесь всё началось. Мальчик, скамья, сто шагов, дверь. Я прошёл эту линию всю — и она оказалась не прямой, а кольцом, и кольцо замкнулось, и теперь я свободен от него. Свободен — для следующей дороги.</w:t>
      </w:r>
    </w:p>
    <w:p>
      <w:r>
        <w:rPr>
          <w:i/>
        </w:rPr>
        <w:t>Одсэр сказал когда-то: это твой путь, и только ты можешь решить, когда его пройти.</w:t>
      </w:r>
    </w:p>
    <w:p>
      <w:r>
        <w:rPr>
          <w:i/>
        </w:rPr>
        <w:t>Я решил, учитель.</w:t>
      </w:r>
    </w:p>
    <w:p>
      <w:r>
        <w:t>Я поднимаюсь со скамьи и стою минуту, глядя на дом у чугунной ограды, где горит окно молодого настоятеля, — и говорю вслух, в вечерний воздух, тому, кто научил меня, что слова — это двери:</w:t>
      </w:r>
    </w:p>
    <w:p>
      <w:r>
        <w:t>— Здесь есть ещё один человек, которого я должен навестить. Самый первый. Жди меня, мама. Теперь я знаю, где искать и её, и тебя.</w:t>
      </w:r>
    </w:p>
    <w:p>
      <w:r>
        <w:t>И иду домой — собираться в самую долгую дорогу из всех, что были.</w:t>
      </w:r>
    </w:p>
    <w:p>
      <w:r>
        <w:t>Вниз.</w:t>
      </w:r>
    </w:p>
    <w:p>
      <w:r>
        <w:rPr>
          <w:i/>
        </w:rPr>
        <w:t>Конец главы 24</w:t>
      </w:r>
    </w:p>
    <w:p>
      <w:r>
        <w:rPr>
          <w:b/>
        </w:rPr>
        <w:t>КОНЕЦ КНИГИ ВТОРОЙ</w:t>
      </w:r>
    </w:p>
    <w:p>
      <w:r>
        <w:rPr>
          <w:i/>
        </w:rPr>
        <w:t>Продолжение — Книга III.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