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85E9" w14:textId="77777777" w:rsidR="007558F7" w:rsidRDefault="00000000">
      <w:pPr>
        <w:pStyle w:val="Title"/>
      </w:pPr>
      <w:r>
        <w:t>Lab 5</w:t>
      </w:r>
    </w:p>
    <w:p w14:paraId="14D1212D" w14:textId="77777777" w:rsidR="007558F7" w:rsidRDefault="00000000">
      <w:pPr>
        <w:pStyle w:val="Author"/>
      </w:pPr>
      <w:r>
        <w:t>Kent Codding</w:t>
      </w:r>
    </w:p>
    <w:p w14:paraId="35F2738B" w14:textId="77777777" w:rsidR="007558F7" w:rsidRDefault="00000000">
      <w:pPr>
        <w:pStyle w:val="Date"/>
      </w:pPr>
      <w:r>
        <w:t>2023-10-05</w:t>
      </w:r>
    </w:p>
    <w:p w14:paraId="31477E2E" w14:textId="77777777" w:rsidR="007558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1EC066A8" w14:textId="77777777" w:rsidR="007558F7" w:rsidRDefault="00000000">
      <w:pPr>
        <w:pStyle w:val="SourceCode"/>
      </w:pPr>
      <w:r>
        <w:rPr>
          <w:rStyle w:val="VerbatimChar"/>
        </w:rPr>
        <w:t>## Warning: package 'lmtest' was built under R version 4.1.3</w:t>
      </w:r>
    </w:p>
    <w:p w14:paraId="562EFA7F" w14:textId="77777777" w:rsidR="007558F7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634CAE34" w14:textId="77777777" w:rsidR="007558F7" w:rsidRDefault="00000000">
      <w:pPr>
        <w:pStyle w:val="SourceCode"/>
      </w:pPr>
      <w:r>
        <w:rPr>
          <w:rStyle w:val="VerbatimChar"/>
        </w:rPr>
        <w:t>## Warning: package 'zoo' was built under R version 4.1.3</w:t>
      </w:r>
    </w:p>
    <w:p w14:paraId="0FC3F974" w14:textId="77777777" w:rsidR="007558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6C459494" w14:textId="77777777" w:rsidR="007558F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461EFDF" w14:textId="77777777" w:rsidR="007558F7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"C:/Users/Kent Codding/Desktop/Adv Biostat/Lab 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"BACS.csv"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C3C0C75" w14:textId="77777777" w:rsidR="007558F7" w:rsidRDefault="00000000">
      <w:pPr>
        <w:pStyle w:val="Heading1"/>
      </w:pPr>
      <w:bookmarkStart w:id="0" w:name="question-1"/>
      <w:r>
        <w:t>Question 1</w:t>
      </w:r>
    </w:p>
    <w:p w14:paraId="26B6EB87" w14:textId="77777777" w:rsidR="007558F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#plots all potential explanatory variables (not including response var - BACS)</w:t>
      </w:r>
    </w:p>
    <w:p w14:paraId="527659CE" w14:textId="77777777" w:rsidR="007558F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283EAF1" wp14:editId="49D90E7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-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 obvious collinearity, but considering biologicical phenomena, it would make sense that hardwood cover percentage increases with years after burn. This also may confound with Burn_Season.</w:t>
      </w:r>
    </w:p>
    <w:p w14:paraId="216023C8" w14:textId="77777777" w:rsidR="007558F7" w:rsidRDefault="00000000">
      <w:pPr>
        <w:pStyle w:val="SourceCode"/>
      </w:pPr>
      <w:r>
        <w:rPr>
          <w:rStyle w:val="CommentTok"/>
        </w:rPr>
        <w:t># use pearson's r to check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hardwood_cov_perc, df</w:t>
      </w:r>
      <w:r>
        <w:rPr>
          <w:rStyle w:val="SpecialCharTok"/>
        </w:rPr>
        <w:t>$</w:t>
      </w:r>
      <w:r>
        <w:rPr>
          <w:rStyle w:val="NormalTok"/>
        </w:rPr>
        <w:t xml:space="preserve">years_since_burn) </w:t>
      </w:r>
      <w:r>
        <w:rPr>
          <w:rStyle w:val="CommentTok"/>
        </w:rPr>
        <w:t>#not collinear</w:t>
      </w:r>
    </w:p>
    <w:p w14:paraId="0049715F" w14:textId="77777777" w:rsidR="007558F7" w:rsidRDefault="00000000">
      <w:pPr>
        <w:pStyle w:val="SourceCode"/>
      </w:pPr>
      <w:r>
        <w:rPr>
          <w:rStyle w:val="VerbatimChar"/>
        </w:rPr>
        <w:t>## [1] 0.2281264</w:t>
      </w:r>
    </w:p>
    <w:p w14:paraId="1C8F0874" w14:textId="77777777" w:rsidR="007558F7" w:rsidRDefault="00000000">
      <w:pPr>
        <w:pStyle w:val="SourceCode"/>
      </w:pPr>
      <w:r>
        <w:rPr>
          <w:rStyle w:val="CommentTok"/>
        </w:rPr>
        <w:t># cor(df$hardwood_cov_perc, df$Burn_Season) not numeric</w:t>
      </w:r>
    </w:p>
    <w:p w14:paraId="364413CC" w14:textId="77777777" w:rsidR="007558F7" w:rsidRDefault="00000000">
      <w:pPr>
        <w:pStyle w:val="FirstParagraph"/>
      </w:pPr>
      <w:r>
        <w:t>My hypothesis was incorrect. The hardwood cover percentage does not correlate enough with years after burn for it to be an issue # Question 2 justification for error distribution: since we are looking at count data, which is a poisson process, I will start with a poisson distribution to determine whether the residual deviance displays overdispersion.</w:t>
      </w:r>
    </w:p>
    <w:p w14:paraId="6CB8502C" w14:textId="77777777" w:rsidR="007558F7" w:rsidRDefault="00000000">
      <w:pPr>
        <w:pStyle w:val="SourceCode"/>
      </w:pPr>
      <w:r>
        <w:rPr>
          <w:rStyle w:val="NormalTok"/>
        </w:rPr>
        <w:t xml:space="preserve">mod1p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(BACS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"poisson"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(mod1p)</w:t>
      </w:r>
    </w:p>
    <w:p w14:paraId="75E8AABB" w14:textId="77777777" w:rsidR="007558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BACS ~ ., family = "poisson",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-3.6048  -1.4531  -0.7464   0.4029   5.8810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-3.061e+02  1.538e+02  -1.991   0.0465 *  </w:t>
      </w:r>
      <w:r>
        <w:br/>
      </w:r>
      <w:r>
        <w:rPr>
          <w:rStyle w:val="VerbatimChar"/>
        </w:rPr>
        <w:t xml:space="preserve">## YEAR               1.518e-01  7.653e-02   1.983   0.0473 *  </w:t>
      </w:r>
      <w:r>
        <w:br/>
      </w:r>
      <w:r>
        <w:rPr>
          <w:rStyle w:val="VerbatimChar"/>
        </w:rPr>
        <w:t>## area_large_pines   6.325e-04  1.533e-04   4.126 3.70e-05 ***</w:t>
      </w:r>
      <w:r>
        <w:br/>
      </w:r>
      <w:r>
        <w:rPr>
          <w:rStyle w:val="VerbatimChar"/>
        </w:rPr>
        <w:t>## years_since_burn  -1.414e-01  1.905e-02  -7.424 1.14e-13 ***</w:t>
      </w:r>
      <w:r>
        <w:br/>
      </w:r>
      <w:r>
        <w:rPr>
          <w:rStyle w:val="VerbatimChar"/>
        </w:rPr>
        <w:t>## Burn_SeasonNGS    -4.950e-01  7.951e-02  -6.226 4.78e-10 ***</w:t>
      </w:r>
      <w:r>
        <w:br/>
      </w:r>
      <w:r>
        <w:rPr>
          <w:rStyle w:val="VerbatimChar"/>
        </w:rPr>
        <w:t>## Stand_age          3.879e-02  5.660e-03   6.854 7.19e-12 ***</w:t>
      </w:r>
      <w:r>
        <w:br/>
      </w:r>
      <w:r>
        <w:rPr>
          <w:rStyle w:val="VerbatimChar"/>
        </w:rPr>
        <w:t>## hardwood_cov_perc -5.946e-02  5.661e-03 -10.502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1264.99  on 286  degrees of freedom</w:t>
      </w:r>
      <w:r>
        <w:br/>
      </w:r>
      <w:r>
        <w:rPr>
          <w:rStyle w:val="VerbatimChar"/>
        </w:rPr>
        <w:t>## Residual deviance:  788.05  on 280  degrees of freedom</w:t>
      </w:r>
      <w:r>
        <w:br/>
      </w:r>
      <w:r>
        <w:rPr>
          <w:rStyle w:val="VerbatimChar"/>
        </w:rPr>
        <w:t>## AIC: 1272.9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79EAC6C9" w14:textId="77777777" w:rsidR="007558F7" w:rsidRDefault="00000000">
      <w:pPr>
        <w:pStyle w:val="SourceCode"/>
      </w:pPr>
      <w:r>
        <w:rPr>
          <w:rStyle w:val="NormalTok"/>
        </w:rPr>
        <w:t>mod1p</w:t>
      </w:r>
      <w:r>
        <w:rPr>
          <w:rStyle w:val="SpecialCharTok"/>
        </w:rPr>
        <w:t>$</w:t>
      </w:r>
      <w:r>
        <w:rPr>
          <w:rStyle w:val="NormalTok"/>
        </w:rPr>
        <w:t>deviance</w:t>
      </w:r>
      <w:r>
        <w:rPr>
          <w:rStyle w:val="SpecialCharTok"/>
        </w:rPr>
        <w:t>/</w:t>
      </w:r>
      <w:r>
        <w:rPr>
          <w:rStyle w:val="NormalTok"/>
        </w:rPr>
        <w:t>mod1p</w:t>
      </w:r>
      <w:r>
        <w:rPr>
          <w:rStyle w:val="SpecialCharTok"/>
        </w:rPr>
        <w:t>$</w:t>
      </w:r>
      <w:r>
        <w:rPr>
          <w:rStyle w:val="NormalTok"/>
        </w:rPr>
        <w:t xml:space="preserve">df.residual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CommentTok"/>
        </w:rPr>
        <w:t>#if TRUE, then overdispersion is apparent</w:t>
      </w:r>
    </w:p>
    <w:p w14:paraId="3ED8FACA" w14:textId="77777777" w:rsidR="007558F7" w:rsidRDefault="00000000">
      <w:pPr>
        <w:pStyle w:val="SourceCode"/>
      </w:pPr>
      <w:r>
        <w:rPr>
          <w:rStyle w:val="VerbatimChar"/>
        </w:rPr>
        <w:t>## [1] TRUE</w:t>
      </w:r>
    </w:p>
    <w:p w14:paraId="2519F545" w14:textId="77777777" w:rsidR="007558F7" w:rsidRDefault="00000000">
      <w:pPr>
        <w:pStyle w:val="FirstParagraph"/>
      </w:pPr>
      <w:r>
        <w:t>Yes, there is overdispersion :( now try negative binomial.</w:t>
      </w:r>
    </w:p>
    <w:p w14:paraId="6FE32265" w14:textId="77777777" w:rsidR="007558F7" w:rsidRDefault="00000000">
      <w:pPr>
        <w:pStyle w:val="SourceCode"/>
      </w:pPr>
      <w:r>
        <w:rPr>
          <w:rStyle w:val="NormalTok"/>
        </w:rPr>
        <w:t xml:space="preserve">mod1nb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glm.nb</w:t>
      </w:r>
      <w:r>
        <w:rPr>
          <w:rStyle w:val="NormalTok"/>
        </w:rPr>
        <w:t xml:space="preserve">(BACS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df)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(mod1nb)</w:t>
      </w:r>
    </w:p>
    <w:p w14:paraId="77AB5DB8" w14:textId="77777777" w:rsidR="007558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glm.nb(formula = BACS ~ ., data = df, init.theta = 0.9038291142, </w:t>
      </w:r>
      <w:r>
        <w:br/>
      </w:r>
      <w:r>
        <w:rPr>
          <w:rStyle w:val="VerbatimChar"/>
        </w:rPr>
        <w:t>##    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-2.0593  -0.9502  -0.5161   0.1470   3.1330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-2.141e+02  3.249e+02  -0.659 0.510013    </w:t>
      </w:r>
      <w:r>
        <w:br/>
      </w:r>
      <w:r>
        <w:rPr>
          <w:rStyle w:val="VerbatimChar"/>
        </w:rPr>
        <w:t xml:space="preserve">## YEAR               1.060e-01  1.617e-01   0.655 0.512216    </w:t>
      </w:r>
      <w:r>
        <w:br/>
      </w:r>
      <w:r>
        <w:rPr>
          <w:rStyle w:val="VerbatimChar"/>
        </w:rPr>
        <w:t xml:space="preserve">## area_large_pines   4.645e-04  3.064e-04   1.516 0.129481    </w:t>
      </w:r>
      <w:r>
        <w:br/>
      </w:r>
      <w:r>
        <w:rPr>
          <w:rStyle w:val="VerbatimChar"/>
        </w:rPr>
        <w:t>## years_since_burn  -2.010e-01  3.614e-02  -5.561 2.69e-08 ***</w:t>
      </w:r>
      <w:r>
        <w:br/>
      </w:r>
      <w:r>
        <w:rPr>
          <w:rStyle w:val="VerbatimChar"/>
        </w:rPr>
        <w:t>## Burn_SeasonNGS    -6.504e-01  1.683e-01  -3.864 0.000111 ***</w:t>
      </w:r>
      <w:r>
        <w:br/>
      </w:r>
      <w:r>
        <w:rPr>
          <w:rStyle w:val="VerbatimChar"/>
        </w:rPr>
        <w:t>## Stand_age          4.257e-02  1.149e-02   3.704 0.000212 ***</w:t>
      </w:r>
      <w:r>
        <w:br/>
      </w:r>
      <w:r>
        <w:rPr>
          <w:rStyle w:val="VerbatimChar"/>
        </w:rPr>
        <w:t>## hardwood_cov_perc -5.567e-02  7.836e-03  -7.105 1.21e-12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Negative Binomial(0.9038) family taken to be 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Null deviance: 441.35  on 286  degrees of freedom</w:t>
      </w:r>
      <w:r>
        <w:br/>
      </w:r>
      <w:r>
        <w:rPr>
          <w:rStyle w:val="VerbatimChar"/>
        </w:rPr>
        <w:t>## Residual deviance: 277.63  on 280  degrees of freedom</w:t>
      </w:r>
      <w:r>
        <w:br/>
      </w:r>
      <w:r>
        <w:rPr>
          <w:rStyle w:val="VerbatimChar"/>
        </w:rPr>
        <w:t>## AIC: 1028.4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0.904 </w:t>
      </w:r>
      <w:r>
        <w:br/>
      </w:r>
      <w:r>
        <w:rPr>
          <w:rStyle w:val="VerbatimChar"/>
        </w:rPr>
        <w:t xml:space="preserve">##           Std. Err.:  0.138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 x log-likelihood:  -1012.437</w:t>
      </w:r>
    </w:p>
    <w:p w14:paraId="043764BE" w14:textId="77777777" w:rsidR="007558F7" w:rsidRDefault="00000000">
      <w:pPr>
        <w:pStyle w:val="SourceCode"/>
      </w:pPr>
      <w:r>
        <w:rPr>
          <w:rStyle w:val="NormalTok"/>
        </w:rPr>
        <w:t>mod1nb</w:t>
      </w:r>
      <w:r>
        <w:rPr>
          <w:rStyle w:val="SpecialCharTok"/>
        </w:rPr>
        <w:t>$</w:t>
      </w:r>
      <w:r>
        <w:rPr>
          <w:rStyle w:val="NormalTok"/>
        </w:rPr>
        <w:t xml:space="preserve">deviance </w:t>
      </w:r>
      <w:r>
        <w:rPr>
          <w:rStyle w:val="SpecialCharTok"/>
        </w:rPr>
        <w:t>/</w:t>
      </w:r>
      <w:r>
        <w:rPr>
          <w:rStyle w:val="NormalTok"/>
        </w:rPr>
        <w:t xml:space="preserve"> mod1nb</w:t>
      </w:r>
      <w:r>
        <w:rPr>
          <w:rStyle w:val="SpecialCharTok"/>
        </w:rPr>
        <w:t>$</w:t>
      </w:r>
      <w:r>
        <w:rPr>
          <w:rStyle w:val="NormalTok"/>
        </w:rPr>
        <w:t>df.residual</w:t>
      </w:r>
    </w:p>
    <w:p w14:paraId="5C207B1A" w14:textId="77777777" w:rsidR="007558F7" w:rsidRDefault="00000000">
      <w:pPr>
        <w:pStyle w:val="SourceCode"/>
      </w:pPr>
      <w:r>
        <w:rPr>
          <w:rStyle w:val="VerbatimChar"/>
        </w:rPr>
        <w:t>## [1] 0.9915485</w:t>
      </w:r>
    </w:p>
    <w:p w14:paraId="651F897B" w14:textId="77777777" w:rsidR="007558F7" w:rsidRDefault="00000000">
      <w:pPr>
        <w:pStyle w:val="SourceCode"/>
      </w:pPr>
      <w:r>
        <w:rPr>
          <w:rStyle w:val="FunctionTok"/>
        </w:rPr>
        <w:t>lrtest</w:t>
      </w:r>
      <w:r>
        <w:rPr>
          <w:rStyle w:val="NormalTok"/>
        </w:rPr>
        <w:t>(mod1p,mod1nb)</w:t>
      </w:r>
    </w:p>
    <w:p w14:paraId="05EA2940" w14:textId="77777777" w:rsidR="007558F7" w:rsidRDefault="00000000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BACS ~ YEAR + area_large_pines + years_since_burn + Burn_Season + </w:t>
      </w:r>
      <w:r>
        <w:br/>
      </w:r>
      <w:r>
        <w:rPr>
          <w:rStyle w:val="VerbatimChar"/>
        </w:rPr>
        <w:t>##     Stand_age + hardwood_cov_perc</w:t>
      </w:r>
      <w:r>
        <w:br/>
      </w:r>
      <w:r>
        <w:rPr>
          <w:rStyle w:val="VerbatimChar"/>
        </w:rPr>
        <w:t xml:space="preserve">## Model 2: BACS ~ YEAR + area_large_pines + years_since_burn + Burn_Season + </w:t>
      </w:r>
      <w:r>
        <w:br/>
      </w:r>
      <w:r>
        <w:rPr>
          <w:rStyle w:val="VerbatimChar"/>
        </w:rPr>
        <w:t>##     Stand_age + hardwood_cov_perc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7 -629.45                         </w:t>
      </w:r>
      <w:r>
        <w:br/>
      </w:r>
      <w:r>
        <w:rPr>
          <w:rStyle w:val="VerbatimChar"/>
        </w:rPr>
        <w:t>## 2   8 -506.22  1 246.46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33D2F81" w14:textId="77777777" w:rsidR="007558F7" w:rsidRDefault="00000000">
      <w:pPr>
        <w:pStyle w:val="FirstParagraph"/>
      </w:pPr>
      <w:r>
        <w:t>The residual deviance divided by degrees of freedom is much closer to 1. Now plot the residuals for each model. Log likelihood is also higher for the negative binomial model</w:t>
      </w:r>
    </w:p>
    <w:p w14:paraId="5D5424A1" w14:textId="77777777" w:rsidR="007558F7" w:rsidRDefault="00000000">
      <w:pPr>
        <w:pStyle w:val="SourceCode"/>
      </w:pPr>
      <w:r>
        <w:rPr>
          <w:rStyle w:val="CommentTok"/>
        </w:rPr>
        <w:t>#poisson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(mod1p),</w:t>
      </w:r>
      <w:r>
        <w:rPr>
          <w:rStyle w:val="FunctionTok"/>
        </w:rPr>
        <w:t>residuals.glm</w:t>
      </w:r>
      <w:r>
        <w:rPr>
          <w:rStyle w:val="NormalTok"/>
        </w:rPr>
        <w:t xml:space="preserve">(mod1p),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"poisson 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"predicted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"standardized deviance residuals"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#ideally deviance residuals will fall between -2 and 2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#now the NB model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(mod1nb),</w:t>
      </w:r>
      <w:r>
        <w:rPr>
          <w:rStyle w:val="FunctionTok"/>
        </w:rPr>
        <w:t>residuals.glm</w:t>
      </w:r>
      <w:r>
        <w:rPr>
          <w:rStyle w:val="NormalTok"/>
        </w:rPr>
        <w:t xml:space="preserve">(mod1nb),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"NB 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"predicted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"standardized deviance residuals"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>)</w:t>
      </w:r>
    </w:p>
    <w:p w14:paraId="000E1A3F" w14:textId="77777777" w:rsidR="007558F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0BFEA9" wp14:editId="12356BA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-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Now that I have explored the residual distributions of the two models, I have selected the negative binomial model as it performed better on each of the three tests: deviance/degrees of freedom, log likelihood, and deviance falling between (mostly) +/- 2 for predicted values.</w:t>
      </w:r>
    </w:p>
    <w:p w14:paraId="3811A0A1" w14:textId="77777777" w:rsidR="007558F7" w:rsidRDefault="00000000">
      <w:pPr>
        <w:pStyle w:val="Heading1"/>
      </w:pPr>
      <w:bookmarkStart w:id="1" w:name="question-3"/>
      <w:bookmarkEnd w:id="0"/>
      <w:r>
        <w:t>Question 3</w:t>
      </w:r>
    </w:p>
    <w:p w14:paraId="174C0DBE" w14:textId="77777777" w:rsidR="007558F7" w:rsidRDefault="00000000">
      <w:pPr>
        <w:pStyle w:val="SourceCode"/>
      </w:pPr>
      <w:r>
        <w:rPr>
          <w:rStyle w:val="CommentTok"/>
        </w:rPr>
        <w:t>#drop 1 method</w:t>
      </w:r>
      <w:r>
        <w:br/>
      </w:r>
      <w:r>
        <w:rPr>
          <w:rStyle w:val="FunctionTok"/>
        </w:rPr>
        <w:t>drop1</w:t>
      </w:r>
      <w:r>
        <w:rPr>
          <w:rStyle w:val="NormalTok"/>
        </w:rPr>
        <w:t xml:space="preserve">(mod1nb,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5BB7FD8D" w14:textId="77777777" w:rsidR="007558F7" w:rsidRDefault="00000000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BACS ~ YEAR + area_large_pines + years_since_burn + Burn_Season + </w:t>
      </w:r>
      <w:r>
        <w:br/>
      </w:r>
      <w:r>
        <w:rPr>
          <w:rStyle w:val="VerbatimChar"/>
        </w:rPr>
        <w:t>##     Stand_age + hardwood_cov_perc</w:t>
      </w:r>
      <w:r>
        <w:br/>
      </w:r>
      <w:r>
        <w:rPr>
          <w:rStyle w:val="VerbatimChar"/>
        </w:rPr>
        <w:t xml:space="preserve">##                   Df Deviance    AIC F value    Pr(&gt;F)    </w:t>
      </w:r>
      <w:r>
        <w:br/>
      </w:r>
      <w:r>
        <w:rPr>
          <w:rStyle w:val="VerbatimChar"/>
        </w:rPr>
        <w:t xml:space="preserve">## &lt;none&gt;                 277.63 1026.4                      </w:t>
      </w:r>
      <w:r>
        <w:br/>
      </w:r>
      <w:r>
        <w:rPr>
          <w:rStyle w:val="VerbatimChar"/>
        </w:rPr>
        <w:t xml:space="preserve">## YEAR               1   278.06 1024.9  0.4327 0.5111864    </w:t>
      </w:r>
      <w:r>
        <w:br/>
      </w:r>
      <w:r>
        <w:rPr>
          <w:rStyle w:val="VerbatimChar"/>
        </w:rPr>
        <w:t xml:space="preserve">## area_large_pines   1   279.56 1026.4  1.9471 0.1640067    </w:t>
      </w:r>
      <w:r>
        <w:br/>
      </w:r>
      <w:r>
        <w:rPr>
          <w:rStyle w:val="VerbatimChar"/>
        </w:rPr>
        <w:t>## years_since_burn   1   305.28 1052.1 27.8839 2.589e-07 ***</w:t>
      </w:r>
      <w:r>
        <w:br/>
      </w:r>
      <w:r>
        <w:rPr>
          <w:rStyle w:val="VerbatimChar"/>
        </w:rPr>
        <w:t>## Burn_Season        1   291.18 1038.0 13.6593 0.0002636 ***</w:t>
      </w:r>
      <w:r>
        <w:br/>
      </w:r>
      <w:r>
        <w:rPr>
          <w:rStyle w:val="VerbatimChar"/>
        </w:rPr>
        <w:t>## Stand_age          1   290.43 1037.2 12.9089 0.0003862 ***</w:t>
      </w:r>
      <w:r>
        <w:br/>
      </w:r>
      <w:r>
        <w:rPr>
          <w:rStyle w:val="VerbatimChar"/>
        </w:rPr>
        <w:t>## hardwood_cov_perc  1   354.41 1101.2 77.4356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C86E7A9" w14:textId="77777777" w:rsidR="007558F7" w:rsidRDefault="00000000">
      <w:pPr>
        <w:pStyle w:val="SourceCode"/>
      </w:pPr>
      <w:r>
        <w:rPr>
          <w:rStyle w:val="NormalTok"/>
        </w:rPr>
        <w:lastRenderedPageBreak/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glm.nb</w:t>
      </w:r>
      <w:r>
        <w:rPr>
          <w:rStyle w:val="NormalTok"/>
        </w:rPr>
        <w:t xml:space="preserve">(BACS </w:t>
      </w:r>
      <w:r>
        <w:rPr>
          <w:rStyle w:val="SpecialCharTok"/>
        </w:rPr>
        <w:t>~</w:t>
      </w:r>
      <w:r>
        <w:rPr>
          <w:rStyle w:val="NormalTok"/>
        </w:rPr>
        <w:t xml:space="preserve"> area_large_pines </w:t>
      </w:r>
      <w:r>
        <w:rPr>
          <w:rStyle w:val="SpecialCharTok"/>
        </w:rPr>
        <w:t>+</w:t>
      </w:r>
      <w:r>
        <w:rPr>
          <w:rStyle w:val="NormalTok"/>
        </w:rPr>
        <w:t xml:space="preserve"> years_since_burn </w:t>
      </w:r>
      <w:r>
        <w:rPr>
          <w:rStyle w:val="SpecialCharTok"/>
        </w:rPr>
        <w:t>+</w:t>
      </w:r>
      <w:r>
        <w:rPr>
          <w:rStyle w:val="NormalTok"/>
        </w:rPr>
        <w:t xml:space="preserve"> Burn_Season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Stand_age </w:t>
      </w:r>
      <w:r>
        <w:rPr>
          <w:rStyle w:val="SpecialCharTok"/>
        </w:rPr>
        <w:t>+</w:t>
      </w:r>
      <w:r>
        <w:rPr>
          <w:rStyle w:val="NormalTok"/>
        </w:rPr>
        <w:t xml:space="preserve"> hardwood_cov_perc,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(mod2)</w:t>
      </w:r>
    </w:p>
    <w:p w14:paraId="1E720547" w14:textId="77777777" w:rsidR="007558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glm.nb(formula = BACS ~ area_large_pines + years_since_burn + </w:t>
      </w:r>
      <w:r>
        <w:br/>
      </w:r>
      <w:r>
        <w:rPr>
          <w:rStyle w:val="VerbatimChar"/>
        </w:rPr>
        <w:t xml:space="preserve">##     Burn_Season + Stand_age + hardwood_cov_perc, data = df, init.theta = 0.898220356, </w:t>
      </w:r>
      <w:r>
        <w:br/>
      </w:r>
      <w:r>
        <w:rPr>
          <w:rStyle w:val="VerbatimChar"/>
        </w:rPr>
        <w:t>##    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-2.0383  -0.9519  -0.5068   0.1632   3.0510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-1.1221376  0.8650820  -1.297 0.194581    </w:t>
      </w:r>
      <w:r>
        <w:br/>
      </w:r>
      <w:r>
        <w:rPr>
          <w:rStyle w:val="VerbatimChar"/>
        </w:rPr>
        <w:t xml:space="preserve">## area_large_pines   0.0004661  0.0003074   1.516 0.129429    </w:t>
      </w:r>
      <w:r>
        <w:br/>
      </w:r>
      <w:r>
        <w:rPr>
          <w:rStyle w:val="VerbatimChar"/>
        </w:rPr>
        <w:t>## years_since_burn  -0.2005907  0.0361936  -5.542 2.99e-08 ***</w:t>
      </w:r>
      <w:r>
        <w:br/>
      </w:r>
      <w:r>
        <w:rPr>
          <w:rStyle w:val="VerbatimChar"/>
        </w:rPr>
        <w:t>## Burn_SeasonNGS    -0.6615595  0.1685991  -3.924 8.71e-05 ***</w:t>
      </w:r>
      <w:r>
        <w:br/>
      </w:r>
      <w:r>
        <w:rPr>
          <w:rStyle w:val="VerbatimChar"/>
        </w:rPr>
        <w:t>## Stand_age          0.0429774  0.0115124   3.733 0.000189 ***</w:t>
      </w:r>
      <w:r>
        <w:br/>
      </w:r>
      <w:r>
        <w:rPr>
          <w:rStyle w:val="VerbatimChar"/>
        </w:rPr>
        <w:t>## hardwood_cov_perc -0.0559441  0.0078581  -7.119 1.08e-12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Negative Binomial(0.8982)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439.89  on 286  degrees of freedom</w:t>
      </w:r>
      <w:r>
        <w:br/>
      </w:r>
      <w:r>
        <w:rPr>
          <w:rStyle w:val="VerbatimChar"/>
        </w:rPr>
        <w:t>## Residual deviance: 277.20  on 281  degrees of freedom</w:t>
      </w:r>
      <w:r>
        <w:br/>
      </w:r>
      <w:r>
        <w:rPr>
          <w:rStyle w:val="VerbatimChar"/>
        </w:rPr>
        <w:t>## AIC: 1026.9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0.898 </w:t>
      </w:r>
      <w:r>
        <w:br/>
      </w:r>
      <w:r>
        <w:rPr>
          <w:rStyle w:val="VerbatimChar"/>
        </w:rPr>
        <w:t xml:space="preserve">##           Std. Err.:  0.137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 x log-likelihood:  -1012.865</w:t>
      </w:r>
    </w:p>
    <w:p w14:paraId="17414831" w14:textId="77777777" w:rsidR="007558F7" w:rsidRDefault="00000000">
      <w:pPr>
        <w:pStyle w:val="SourceCode"/>
      </w:pPr>
      <w:r>
        <w:rPr>
          <w:rStyle w:val="FunctionTok"/>
        </w:rPr>
        <w:t>drop1</w:t>
      </w:r>
      <w:r>
        <w:rPr>
          <w:rStyle w:val="NormalTok"/>
        </w:rPr>
        <w:t xml:space="preserve">(mod2,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3E7B39A5" w14:textId="77777777" w:rsidR="007558F7" w:rsidRDefault="00000000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BACS ~ area_large_pines + years_since_burn + Burn_Season + Stand_age + </w:t>
      </w:r>
      <w:r>
        <w:br/>
      </w:r>
      <w:r>
        <w:rPr>
          <w:rStyle w:val="VerbatimChar"/>
        </w:rPr>
        <w:t>##     hardwood_cov_perc</w:t>
      </w:r>
      <w:r>
        <w:br/>
      </w:r>
      <w:r>
        <w:rPr>
          <w:rStyle w:val="VerbatimChar"/>
        </w:rPr>
        <w:t xml:space="preserve">##                   Df Deviance    AIC F value    Pr(&gt;F)    </w:t>
      </w:r>
      <w:r>
        <w:br/>
      </w:r>
      <w:r>
        <w:rPr>
          <w:rStyle w:val="VerbatimChar"/>
        </w:rPr>
        <w:t xml:space="preserve">## &lt;none&gt;                 277.20 1024.9                      </w:t>
      </w:r>
      <w:r>
        <w:br/>
      </w:r>
      <w:r>
        <w:rPr>
          <w:rStyle w:val="VerbatimChar"/>
        </w:rPr>
        <w:t xml:space="preserve">## area_large_pines   1   279.13 1024.8  1.9568 0.1629621    </w:t>
      </w:r>
      <w:r>
        <w:br/>
      </w:r>
      <w:r>
        <w:rPr>
          <w:rStyle w:val="VerbatimChar"/>
        </w:rPr>
        <w:lastRenderedPageBreak/>
        <w:t>## years_since_burn   1   304.74 1050.4 27.9108 2.551e-07 ***</w:t>
      </w:r>
      <w:r>
        <w:br/>
      </w:r>
      <w:r>
        <w:rPr>
          <w:rStyle w:val="VerbatimChar"/>
        </w:rPr>
        <w:t>## Burn_Season        1   291.28 1036.9 14.2691 0.0001934 ***</w:t>
      </w:r>
      <w:r>
        <w:br/>
      </w:r>
      <w:r>
        <w:rPr>
          <w:rStyle w:val="VerbatimChar"/>
        </w:rPr>
        <w:t>## Stand_age          1   290.24 1035.9 13.2211 0.0003292 ***</w:t>
      </w:r>
      <w:r>
        <w:br/>
      </w:r>
      <w:r>
        <w:rPr>
          <w:rStyle w:val="VerbatimChar"/>
        </w:rPr>
        <w:t>## hardwood_cov_perc  1   354.47 1100.1 78.3228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85F517A" w14:textId="77777777" w:rsidR="007558F7" w:rsidRDefault="00000000"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glm.nb</w:t>
      </w:r>
      <w:r>
        <w:rPr>
          <w:rStyle w:val="NormalTok"/>
        </w:rPr>
        <w:t xml:space="preserve">(BACS </w:t>
      </w:r>
      <w:r>
        <w:rPr>
          <w:rStyle w:val="SpecialCharTok"/>
        </w:rPr>
        <w:t>~</w:t>
      </w:r>
      <w:r>
        <w:rPr>
          <w:rStyle w:val="NormalTok"/>
        </w:rPr>
        <w:t xml:space="preserve"> years_since_burn </w:t>
      </w:r>
      <w:r>
        <w:rPr>
          <w:rStyle w:val="SpecialCharTok"/>
        </w:rPr>
        <w:t>+</w:t>
      </w:r>
      <w:r>
        <w:rPr>
          <w:rStyle w:val="NormalTok"/>
        </w:rPr>
        <w:t xml:space="preserve">      Burn_Season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Stand_age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hardwood_cov_perc,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(mod3)</w:t>
      </w:r>
    </w:p>
    <w:p w14:paraId="1BC56354" w14:textId="77777777" w:rsidR="007558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glm.nb(formula = BACS ~ years_since_burn + Burn_Season + Stand_age + </w:t>
      </w:r>
      <w:r>
        <w:br/>
      </w:r>
      <w:r>
        <w:rPr>
          <w:rStyle w:val="VerbatimChar"/>
        </w:rPr>
        <w:t xml:space="preserve">##     hardwood_cov_perc, data = df, init.theta = 0.8723621238, </w:t>
      </w:r>
      <w:r>
        <w:br/>
      </w:r>
      <w:r>
        <w:rPr>
          <w:rStyle w:val="VerbatimChar"/>
        </w:rPr>
        <w:t>##    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-2.0680  -0.9500  -0.5231   0.1751   2.9999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-0.946845   0.863857  -1.096 0.273050    </w:t>
      </w:r>
      <w:r>
        <w:br/>
      </w:r>
      <w:r>
        <w:rPr>
          <w:rStyle w:val="VerbatimChar"/>
        </w:rPr>
        <w:t>## years_since_burn  -0.206292   0.036496  -5.652 1.58e-08 ***</w:t>
      </w:r>
      <w:r>
        <w:br/>
      </w:r>
      <w:r>
        <w:rPr>
          <w:rStyle w:val="VerbatimChar"/>
        </w:rPr>
        <w:t>## Burn_SeasonNGS    -0.569869   0.165211  -3.449 0.000562 ***</w:t>
      </w:r>
      <w:r>
        <w:br/>
      </w:r>
      <w:r>
        <w:rPr>
          <w:rStyle w:val="VerbatimChar"/>
        </w:rPr>
        <w:t>## Stand_age          0.042285   0.011662   3.626 0.000288 ***</w:t>
      </w:r>
      <w:r>
        <w:br/>
      </w:r>
      <w:r>
        <w:rPr>
          <w:rStyle w:val="VerbatimChar"/>
        </w:rPr>
        <w:t>## hardwood_cov_perc -0.054164   0.007611  -7.116 1.11e-12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Negative Binomial(0.8724)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433.06  on 286  degrees of freedom</w:t>
      </w:r>
      <w:r>
        <w:br/>
      </w:r>
      <w:r>
        <w:rPr>
          <w:rStyle w:val="VerbatimChar"/>
        </w:rPr>
        <w:t>## Residual deviance: 275.04  on 282  degrees of freedom</w:t>
      </w:r>
      <w:r>
        <w:br/>
      </w:r>
      <w:r>
        <w:rPr>
          <w:rStyle w:val="VerbatimChar"/>
        </w:rPr>
        <w:t>## AIC: 1026.8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0.872 </w:t>
      </w:r>
      <w:r>
        <w:br/>
      </w:r>
      <w:r>
        <w:rPr>
          <w:rStyle w:val="VerbatimChar"/>
        </w:rPr>
        <w:t xml:space="preserve">##           Std. Err.:  0.131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 x log-likelihood:  -1014.758</w:t>
      </w:r>
    </w:p>
    <w:p w14:paraId="7E805538" w14:textId="77777777" w:rsidR="007558F7" w:rsidRDefault="00000000">
      <w:pPr>
        <w:pStyle w:val="Heading1"/>
      </w:pPr>
      <w:bookmarkStart w:id="2" w:name="question-4"/>
      <w:bookmarkEnd w:id="1"/>
      <w:r>
        <w:lastRenderedPageBreak/>
        <w:t>Question 4</w:t>
      </w:r>
    </w:p>
    <w:p w14:paraId="1C523F08" w14:textId="77777777" w:rsidR="007558F7" w:rsidRDefault="00000000">
      <w:pPr>
        <w:pStyle w:val="FirstParagraph"/>
      </w:pPr>
      <w:r>
        <w:t>calculate pseudo R-squared for GLM</w:t>
      </w:r>
    </w:p>
    <w:p w14:paraId="1A48C8C9" w14:textId="77777777" w:rsidR="007558F7" w:rsidRDefault="00000000">
      <w:pPr>
        <w:pStyle w:val="SourceCode"/>
      </w:pPr>
      <w:r>
        <w:rPr>
          <w:rStyle w:val="CommentTok"/>
        </w:rPr>
        <w:t># residual deviance/ null deviance</w:t>
      </w:r>
      <w:r>
        <w:br/>
      </w:r>
      <w:r>
        <w:rPr>
          <w:rStyle w:val="NormalTok"/>
        </w:rPr>
        <w:t>mod3</w:t>
      </w:r>
      <w:r>
        <w:rPr>
          <w:rStyle w:val="SpecialCharTok"/>
        </w:rPr>
        <w:t>$</w:t>
      </w:r>
      <w:r>
        <w:rPr>
          <w:rStyle w:val="NormalTok"/>
        </w:rPr>
        <w:t xml:space="preserve">deviance </w:t>
      </w:r>
      <w:r>
        <w:rPr>
          <w:rStyle w:val="SpecialCharTok"/>
        </w:rPr>
        <w:t>/</w:t>
      </w:r>
      <w:r>
        <w:rPr>
          <w:rStyle w:val="NormalTok"/>
        </w:rPr>
        <w:t xml:space="preserve"> mod3</w:t>
      </w:r>
      <w:r>
        <w:rPr>
          <w:rStyle w:val="SpecialCharTok"/>
        </w:rPr>
        <w:t>$</w:t>
      </w:r>
      <w:r>
        <w:rPr>
          <w:rStyle w:val="NormalTok"/>
        </w:rPr>
        <w:t>null.deviance</w:t>
      </w:r>
    </w:p>
    <w:p w14:paraId="754B874E" w14:textId="77777777" w:rsidR="007558F7" w:rsidRDefault="00000000">
      <w:pPr>
        <w:pStyle w:val="SourceCode"/>
      </w:pPr>
      <w:r>
        <w:rPr>
          <w:rStyle w:val="VerbatimChar"/>
        </w:rPr>
        <w:t>## [1] 0.6351174</w:t>
      </w:r>
    </w:p>
    <w:p w14:paraId="6D92B5B1" w14:textId="77777777" w:rsidR="007558F7" w:rsidRDefault="00000000">
      <w:pPr>
        <w:pStyle w:val="FirstParagraph"/>
      </w:pPr>
      <w:r>
        <w:t>The final model is useful as the R^2 value is above 0.4, which is typically “good enough for ecology” even though the model is not perfect.</w:t>
      </w:r>
    </w:p>
    <w:p w14:paraId="305138F8" w14:textId="77777777" w:rsidR="007558F7" w:rsidRDefault="00000000">
      <w:pPr>
        <w:pStyle w:val="BodyText"/>
      </w:pPr>
      <w:r>
        <w:t>Based on the z-scores, the two most significant predictors are hardwood_cover_perc and years_since_burn in that order. Moreover, both are negatively correlated, suggesting that Bachman’s sparrows dislike luxurious, unburned forests with a high hardwood tree density and like less dense and more recently burned forests.</w:t>
      </w:r>
    </w:p>
    <w:p w14:paraId="37034AB3" w14:textId="77777777" w:rsidR="007558F7" w:rsidRDefault="00000000">
      <w:pPr>
        <w:pStyle w:val="Heading1"/>
      </w:pPr>
      <w:bookmarkStart w:id="3" w:name="question-5---crayfish"/>
      <w:bookmarkEnd w:id="2"/>
      <w:r>
        <w:t>Question 5 - Crayfish!</w:t>
      </w:r>
    </w:p>
    <w:p w14:paraId="14558F3E" w14:textId="77777777" w:rsidR="007558F7" w:rsidRDefault="00000000">
      <w:pPr>
        <w:pStyle w:val="FirstParagraph"/>
      </w:pPr>
      <w:r>
        <w:t>read in VT crayfish data</w:t>
      </w:r>
    </w:p>
    <w:p w14:paraId="31650BAD" w14:textId="77777777" w:rsidR="007558F7" w:rsidRDefault="00000000">
      <w:pPr>
        <w:pStyle w:val="SourceCode"/>
      </w:pPr>
      <w:r>
        <w:rPr>
          <w:rStyle w:val="NormalTok"/>
        </w:rPr>
        <w:t xml:space="preserve">cray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"cray_groom.csv"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C7DB0A3" w14:textId="77777777" w:rsidR="007558F7" w:rsidRDefault="00000000">
      <w:pPr>
        <w:pStyle w:val="FirstParagraph"/>
      </w:pPr>
      <w:r>
        <w:t>visualize data</w:t>
      </w:r>
    </w:p>
    <w:p w14:paraId="4CEE06F3" w14:textId="77777777" w:rsidR="007558F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(cray)</w:t>
      </w:r>
    </w:p>
    <w:p w14:paraId="628D78C8" w14:textId="77777777" w:rsidR="007558F7" w:rsidRDefault="00000000">
      <w:pPr>
        <w:pStyle w:val="FirstParagraph"/>
      </w:pPr>
      <w:r>
        <w:rPr>
          <w:noProof/>
        </w:rPr>
        <w:drawing>
          <wp:inline distT="0" distB="0" distL="0" distR="0" wp14:anchorId="26704388" wp14:editId="3BDB8C0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-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F8F0F" w14:textId="77777777" w:rsidR="007558F7" w:rsidRDefault="00000000">
      <w:pPr>
        <w:pStyle w:val="BodyText"/>
      </w:pPr>
      <w:r>
        <w:lastRenderedPageBreak/>
        <w:t>It looks like experimental design purposefully avoided collinearity among predictors. CL appears to correlate most with grooming based on this visualization.</w:t>
      </w:r>
    </w:p>
    <w:p w14:paraId="35001CB3" w14:textId="77777777" w:rsidR="007558F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(cray</w:t>
      </w:r>
      <w:r>
        <w:rPr>
          <w:rStyle w:val="SpecialCharTok"/>
        </w:rPr>
        <w:t>$</w:t>
      </w:r>
      <w:r>
        <w:rPr>
          <w:rStyle w:val="NormalTok"/>
        </w:rPr>
        <w:t xml:space="preserve">groomed </w:t>
      </w:r>
      <w:r>
        <w:rPr>
          <w:rStyle w:val="SpecialCharTok"/>
        </w:rPr>
        <w:t>~</w:t>
      </w:r>
      <w:r>
        <w:rPr>
          <w:rStyle w:val="NormalTok"/>
        </w:rPr>
        <w:t xml:space="preserve"> cray</w:t>
      </w:r>
      <w:r>
        <w:rPr>
          <w:rStyle w:val="SpecialCharTok"/>
        </w:rPr>
        <w:t>$</w:t>
      </w:r>
      <w:r>
        <w:rPr>
          <w:rStyle w:val="NormalTok"/>
        </w:rPr>
        <w:t xml:space="preserve">cl) </w:t>
      </w:r>
    </w:p>
    <w:p w14:paraId="6059C83B" w14:textId="77777777" w:rsidR="007558F7" w:rsidRDefault="00000000">
      <w:pPr>
        <w:pStyle w:val="FirstParagraph"/>
      </w:pPr>
      <w:r>
        <w:rPr>
          <w:noProof/>
        </w:rPr>
        <w:drawing>
          <wp:inline distT="0" distB="0" distL="0" distR="0" wp14:anchorId="7097B74A" wp14:editId="075F8E6B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-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Evidently, the response variable only has two levels, so a binomial error distribution is most appropriate.</w:t>
      </w:r>
    </w:p>
    <w:p w14:paraId="6F636B07" w14:textId="77777777" w:rsidR="007558F7" w:rsidRDefault="00000000">
      <w:pPr>
        <w:pStyle w:val="SourceCode"/>
      </w:pPr>
      <w:r>
        <w:rPr>
          <w:rStyle w:val="NormalTok"/>
        </w:rPr>
        <w:t xml:space="preserve">cray.mod1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(groomed </w:t>
      </w:r>
      <w:r>
        <w:rPr>
          <w:rStyle w:val="SpecialCharTok"/>
        </w:rPr>
        <w:t>~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cl </w:t>
      </w:r>
      <w:r>
        <w:rPr>
          <w:rStyle w:val="SpecialCharTok"/>
        </w:rPr>
        <w:t>+</w:t>
      </w:r>
      <w:r>
        <w:rPr>
          <w:rStyle w:val="NormalTok"/>
        </w:rPr>
        <w:t xml:space="preserve"> worm_spp,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cray,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(cray.mod1)</w:t>
      </w:r>
    </w:p>
    <w:p w14:paraId="540DE573" w14:textId="77777777" w:rsidR="007558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groomed ~ sex + cl + worm_spp, family = "binomial", </w:t>
      </w:r>
      <w:r>
        <w:br/>
      </w:r>
      <w:r>
        <w:rPr>
          <w:rStyle w:val="VerbatimChar"/>
        </w:rPr>
        <w:t>##     data = cray)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-2.2915  -0.6170  -0.1607   0.4185   1.7067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  5.8068     1.5914   3.649 0.000263 ***</w:t>
      </w:r>
      <w:r>
        <w:br/>
      </w:r>
      <w:r>
        <w:rPr>
          <w:rStyle w:val="VerbatimChar"/>
        </w:rPr>
        <w:t xml:space="preserve">## sexM             0.5392     0.6260   0.861 0.389003    </w:t>
      </w:r>
      <w:r>
        <w:br/>
      </w:r>
      <w:r>
        <w:rPr>
          <w:rStyle w:val="VerbatimChar"/>
        </w:rPr>
        <w:t>## cl              -0.2986     0.0667  -4.476 7.59e-06 ***</w:t>
      </w:r>
      <w:r>
        <w:br/>
      </w:r>
      <w:r>
        <w:rPr>
          <w:rStyle w:val="VerbatimChar"/>
        </w:rPr>
        <w:t xml:space="preserve">## worm_sppfallax   0.5509     0.8909   0.618 0.536350    </w:t>
      </w:r>
      <w:r>
        <w:br/>
      </w:r>
      <w:r>
        <w:rPr>
          <w:rStyle w:val="VerbatimChar"/>
        </w:rPr>
        <w:t xml:space="preserve">## worm_sppingens   1.4296     0.8785   1.627 0.103674    </w:t>
      </w:r>
      <w:r>
        <w:br/>
      </w:r>
      <w:r>
        <w:rPr>
          <w:rStyle w:val="VerbatimChar"/>
        </w:rPr>
        <w:lastRenderedPageBreak/>
        <w:t xml:space="preserve">## worm_sppptero    0.8570     0.9214   0.930 0.352329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118.392  on 92  degrees of freedom</w:t>
      </w:r>
      <w:r>
        <w:br/>
      </w:r>
      <w:r>
        <w:rPr>
          <w:rStyle w:val="VerbatimChar"/>
        </w:rPr>
        <w:t>## Residual deviance:  70.413  on 87  degrees of freedom</w:t>
      </w:r>
      <w:r>
        <w:br/>
      </w:r>
      <w:r>
        <w:rPr>
          <w:rStyle w:val="VerbatimChar"/>
        </w:rPr>
        <w:t>## AIC: 82.413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34285AFF" w14:textId="77777777" w:rsidR="007558F7" w:rsidRDefault="00000000">
      <w:pPr>
        <w:pStyle w:val="SourceCode"/>
      </w:pPr>
      <w:r>
        <w:rPr>
          <w:rStyle w:val="FunctionTok"/>
        </w:rPr>
        <w:t>drop1</w:t>
      </w:r>
      <w:r>
        <w:rPr>
          <w:rStyle w:val="NormalTok"/>
        </w:rPr>
        <w:t xml:space="preserve">(cray.mod1,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0B37C9E6" w14:textId="77777777" w:rsidR="007558F7" w:rsidRDefault="00000000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groomed ~ sex + cl + worm_spp</w:t>
      </w:r>
      <w:r>
        <w:br/>
      </w:r>
      <w:r>
        <w:rPr>
          <w:rStyle w:val="VerbatimChar"/>
        </w:rPr>
        <w:t xml:space="preserve">##          Df Deviance     AIC    LRT  Pr(&gt;Chi)    </w:t>
      </w:r>
      <w:r>
        <w:br/>
      </w:r>
      <w:r>
        <w:rPr>
          <w:rStyle w:val="VerbatimChar"/>
        </w:rPr>
        <w:t xml:space="preserve">## &lt;none&gt;        70.413  82.413                     </w:t>
      </w:r>
      <w:r>
        <w:br/>
      </w:r>
      <w:r>
        <w:rPr>
          <w:rStyle w:val="VerbatimChar"/>
        </w:rPr>
        <w:t xml:space="preserve">## sex       1   71.170  81.170  0.757    0.3844    </w:t>
      </w:r>
      <w:r>
        <w:br/>
      </w:r>
      <w:r>
        <w:rPr>
          <w:rStyle w:val="VerbatimChar"/>
        </w:rPr>
        <w:t>## cl        1  116.543 126.543 46.130 1.107e-11 ***</w:t>
      </w:r>
      <w:r>
        <w:br/>
      </w:r>
      <w:r>
        <w:rPr>
          <w:rStyle w:val="VerbatimChar"/>
        </w:rPr>
        <w:t xml:space="preserve">## worm_spp  3   73.416  79.416  3.003    0.3912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6492730" w14:textId="77777777" w:rsidR="007558F7" w:rsidRDefault="00000000">
      <w:pPr>
        <w:pStyle w:val="FirstParagraph"/>
      </w:pPr>
      <w:r>
        <w:t>worm_spp has the least significant effect based on the Chi-squared test and the AIC, so worm_spp should be removed. This will remove the 3 levels displayed in the previous summary.</w:t>
      </w:r>
    </w:p>
    <w:p w14:paraId="6F7143D6" w14:textId="77777777" w:rsidR="007558F7" w:rsidRDefault="00000000">
      <w:pPr>
        <w:pStyle w:val="SourceCode"/>
      </w:pPr>
      <w:r>
        <w:rPr>
          <w:rStyle w:val="NormalTok"/>
        </w:rPr>
        <w:t xml:space="preserve">cray.mod2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(groomed </w:t>
      </w:r>
      <w:r>
        <w:rPr>
          <w:rStyle w:val="SpecialCharTok"/>
        </w:rPr>
        <w:t>~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cl,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cray,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(cray.mod2)</w:t>
      </w:r>
    </w:p>
    <w:p w14:paraId="67445C0E" w14:textId="77777777" w:rsidR="007558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groomed ~ sex + cl, family = "binomial", data = cray)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-2.1445  -0.6687  -0.2145   0.4574   1.9818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6.17143    1.50617   4.097 4.18e-05 ***</w:t>
      </w:r>
      <w:r>
        <w:br/>
      </w:r>
      <w:r>
        <w:rPr>
          <w:rStyle w:val="VerbatimChar"/>
        </w:rPr>
        <w:t xml:space="preserve">## sexM         0.48181    0.59302   0.812    0.417    </w:t>
      </w:r>
      <w:r>
        <w:br/>
      </w:r>
      <w:r>
        <w:rPr>
          <w:rStyle w:val="VerbatimChar"/>
        </w:rPr>
        <w:t>## cl          -0.28191    0.06207  -4.542 5.57e-06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118.392  on 92  degrees of freedom</w:t>
      </w:r>
      <w:r>
        <w:br/>
      </w:r>
      <w:r>
        <w:rPr>
          <w:rStyle w:val="VerbatimChar"/>
        </w:rPr>
        <w:t>## Residual deviance:  73.416  on 90  degrees of freedom</w:t>
      </w:r>
      <w:r>
        <w:br/>
      </w:r>
      <w:r>
        <w:rPr>
          <w:rStyle w:val="VerbatimChar"/>
        </w:rPr>
        <w:t>## AIC: 79.416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448C73E8" w14:textId="77777777" w:rsidR="007558F7" w:rsidRDefault="00000000">
      <w:pPr>
        <w:pStyle w:val="SourceCode"/>
      </w:pPr>
      <w:r>
        <w:rPr>
          <w:rStyle w:val="FunctionTok"/>
        </w:rPr>
        <w:t>drop1</w:t>
      </w:r>
      <w:r>
        <w:rPr>
          <w:rStyle w:val="NormalTok"/>
        </w:rPr>
        <w:t xml:space="preserve">(cray.mod2,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5B47578F" w14:textId="77777777" w:rsidR="007558F7" w:rsidRDefault="00000000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groomed ~ sex + cl</w:t>
      </w:r>
      <w:r>
        <w:br/>
      </w:r>
      <w:r>
        <w:rPr>
          <w:rStyle w:val="VerbatimChar"/>
        </w:rPr>
        <w:t xml:space="preserve">##        Df Deviance     AIC    LRT  Pr(&gt;Chi)    </w:t>
      </w:r>
      <w:r>
        <w:br/>
      </w:r>
      <w:r>
        <w:rPr>
          <w:rStyle w:val="VerbatimChar"/>
        </w:rPr>
        <w:t xml:space="preserve">## &lt;none&gt;      73.416  79.416                     </w:t>
      </w:r>
      <w:r>
        <w:br/>
      </w:r>
      <w:r>
        <w:rPr>
          <w:rStyle w:val="VerbatimChar"/>
        </w:rPr>
        <w:t xml:space="preserve">## sex     1   74.086  78.086  0.670     0.413    </w:t>
      </w:r>
      <w:r>
        <w:br/>
      </w:r>
      <w:r>
        <w:rPr>
          <w:rStyle w:val="VerbatimChar"/>
        </w:rPr>
        <w:t>## cl      1  118.370 122.370 44.954 2.017e-11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AF6DF57" w14:textId="77777777" w:rsidR="007558F7" w:rsidRDefault="00000000">
      <w:pPr>
        <w:pStyle w:val="FirstParagraph"/>
      </w:pPr>
      <w:r>
        <w:t>sex has an insignificant effect based on the Chi-squared test, Likelihood ratio test, and the AIC, so sex should be removed.</w:t>
      </w:r>
    </w:p>
    <w:p w14:paraId="4BE2F701" w14:textId="77777777" w:rsidR="007558F7" w:rsidRDefault="00000000">
      <w:pPr>
        <w:pStyle w:val="Heading2"/>
      </w:pPr>
      <w:bookmarkStart w:id="4" w:name="final-model"/>
      <w:r>
        <w:t>Final Model</w:t>
      </w:r>
    </w:p>
    <w:p w14:paraId="5D2AB881" w14:textId="77777777" w:rsidR="007558F7" w:rsidRDefault="00000000">
      <w:pPr>
        <w:pStyle w:val="SourceCode"/>
      </w:pPr>
      <w:r>
        <w:rPr>
          <w:rStyle w:val="NormalTok"/>
        </w:rPr>
        <w:t xml:space="preserve">ultimate.cray.mod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(groomed </w:t>
      </w:r>
      <w:r>
        <w:rPr>
          <w:rStyle w:val="SpecialCharTok"/>
        </w:rPr>
        <w:t>~</w:t>
      </w:r>
      <w:r>
        <w:rPr>
          <w:rStyle w:val="NormalTok"/>
        </w:rPr>
        <w:t xml:space="preserve"> cl,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cray,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(ultimate.cray.mod)</w:t>
      </w:r>
    </w:p>
    <w:p w14:paraId="4AF51038" w14:textId="77777777" w:rsidR="007558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groomed ~ cl, family = "binomial", data = cray)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-2.2085  -0.6463  -0.2143   0.4387   2.0736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6.22349    1.49545   4.162 3.16e-05 ***</w:t>
      </w:r>
      <w:r>
        <w:br/>
      </w:r>
      <w:r>
        <w:rPr>
          <w:rStyle w:val="VerbatimChar"/>
        </w:rPr>
        <w:t>## cl          -0.27471    0.06035  -4.552 5.31e-06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118.392  on 92  degrees of freedom</w:t>
      </w:r>
      <w:r>
        <w:br/>
      </w:r>
      <w:r>
        <w:rPr>
          <w:rStyle w:val="VerbatimChar"/>
        </w:rPr>
        <w:t>## Residual deviance:  74.086  on 91  degrees of freedom</w:t>
      </w:r>
      <w:r>
        <w:br/>
      </w:r>
      <w:r>
        <w:rPr>
          <w:rStyle w:val="VerbatimChar"/>
        </w:rPr>
        <w:t>## AIC: 78.086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67C08A4" w14:textId="77777777" w:rsidR="007558F7" w:rsidRDefault="00000000">
      <w:pPr>
        <w:pStyle w:val="Heading2"/>
      </w:pPr>
      <w:bookmarkStart w:id="5" w:name="plot-predictor-and-grooming-response"/>
      <w:bookmarkEnd w:id="4"/>
      <w:r>
        <w:t>plot predictor and grooming response</w:t>
      </w:r>
    </w:p>
    <w:p w14:paraId="4F643C51" w14:textId="77777777" w:rsidR="007558F7" w:rsidRDefault="00000000"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(ultimate.cray.mod,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(y_pred </w:t>
      </w:r>
      <w:r>
        <w:rPr>
          <w:rStyle w:val="SpecialCharTok"/>
        </w:rPr>
        <w:t>~</w:t>
      </w:r>
      <w:r>
        <w:rPr>
          <w:rStyle w:val="NormalTok"/>
        </w:rPr>
        <w:t xml:space="preserve"> cray</w:t>
      </w:r>
      <w:r>
        <w:rPr>
          <w:rStyle w:val="SpecialCharTok"/>
        </w:rPr>
        <w:t>$</w:t>
      </w:r>
      <w:r>
        <w:rPr>
          <w:rStyle w:val="NormalTok"/>
        </w:rPr>
        <w:t>cl,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"Predicted grooming based on carapace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 of Grooming Response"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"turquoise"</w:t>
      </w:r>
      <w:r>
        <w:rPr>
          <w:rStyle w:val="NormalTok"/>
        </w:rPr>
        <w:t>)</w:t>
      </w:r>
    </w:p>
    <w:p w14:paraId="536AC6DE" w14:textId="77777777" w:rsidR="007558F7" w:rsidRDefault="00000000">
      <w:pPr>
        <w:pStyle w:val="FirstParagraph"/>
      </w:pPr>
      <w:r>
        <w:rPr>
          <w:noProof/>
        </w:rPr>
        <w:drawing>
          <wp:inline distT="0" distB="0" distL="0" distR="0" wp14:anchorId="77E74E26" wp14:editId="7FADF93E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Lab-5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C0B83" w14:textId="77777777" w:rsidR="007558F7" w:rsidRDefault="00000000">
      <w:pPr>
        <w:pStyle w:val="Heading2"/>
      </w:pPr>
      <w:bookmarkStart w:id="6" w:name="for-fun"/>
      <w:bookmarkEnd w:id="5"/>
      <w:r>
        <w:t>for fun</w:t>
      </w:r>
    </w:p>
    <w:p w14:paraId="60328AC3" w14:textId="1CE3DCCF" w:rsidR="007558F7" w:rsidRDefault="00000000">
      <w:pPr>
        <w:pStyle w:val="FirstParagraph"/>
      </w:pPr>
      <w:r>
        <w:t xml:space="preserve">I hypothesize that larger crayfish do not groom as much due to the previous relationship that we observed between carapace length and log number of worms. For instance, a larger crayfish is already expected to be free real estate for worms, so natural selection likely selected for larger crayfish that decided to gamble and let their body become a haven for worms of all kinds, </w:t>
      </w:r>
      <w:r>
        <w:rPr>
          <w:i/>
          <w:iCs/>
        </w:rPr>
        <w:t>sometimes</w:t>
      </w:r>
      <w:r>
        <w:t xml:space="preserve"> living longer lives depending on if the large crayfish gets a royal flush with all mutualistic worms or a 2 and 7 off-suit with all parasitic worms.</w:t>
      </w:r>
      <w:r w:rsidR="008E0696">
        <w:t xml:space="preserve"> This would make biological sense as larger crayfish would safe energy for more important tasks like foraging rather than wasting time by trying to groom hundreds of worms.</w:t>
      </w:r>
    </w:p>
    <w:p w14:paraId="0E024371" w14:textId="77777777" w:rsidR="007558F7" w:rsidRDefault="00000000">
      <w:pPr>
        <w:pStyle w:val="Heading2"/>
      </w:pPr>
      <w:bookmarkStart w:id="7" w:name="more-fun"/>
      <w:bookmarkEnd w:id="6"/>
      <w:r>
        <w:t>more fun</w:t>
      </w:r>
    </w:p>
    <w:p w14:paraId="07E20F69" w14:textId="77777777" w:rsidR="007558F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(cray</w:t>
      </w:r>
      <w:r>
        <w:rPr>
          <w:rStyle w:val="SpecialCharTok"/>
        </w:rPr>
        <w:t>$</w:t>
      </w:r>
      <w:r>
        <w:rPr>
          <w:rStyle w:val="NormalTok"/>
        </w:rPr>
        <w:t xml:space="preserve">groomed </w:t>
      </w:r>
      <w:r>
        <w:rPr>
          <w:rStyle w:val="SpecialCharTok"/>
        </w:rPr>
        <w:t>~</w:t>
      </w:r>
      <w:r>
        <w:rPr>
          <w:rStyle w:val="NormalTok"/>
        </w:rPr>
        <w:t xml:space="preserve"> cray</w:t>
      </w:r>
      <w:r>
        <w:rPr>
          <w:rStyle w:val="SpecialCharTok"/>
        </w:rPr>
        <w:t>$</w:t>
      </w:r>
      <w:r>
        <w:rPr>
          <w:rStyle w:val="NormalTok"/>
        </w:rPr>
        <w:t>cl,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"Observed vs Predicted Grooming Based on Carapace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 of Grooming Response"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"firebrick1"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(y_pred </w:t>
      </w:r>
      <w:r>
        <w:rPr>
          <w:rStyle w:val="SpecialCharTok"/>
        </w:rPr>
        <w:t>~</w:t>
      </w:r>
      <w:r>
        <w:rPr>
          <w:rStyle w:val="NormalTok"/>
        </w:rPr>
        <w:t xml:space="preserve"> cray</w:t>
      </w:r>
      <w:r>
        <w:rPr>
          <w:rStyle w:val="SpecialCharTok"/>
        </w:rPr>
        <w:t>$</w:t>
      </w:r>
      <w:r>
        <w:rPr>
          <w:rStyle w:val="NormalTok"/>
        </w:rPr>
        <w:t>cl,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"turquoise"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 xml:space="preserve">, </w:t>
      </w:r>
      <w:r>
        <w:rPr>
          <w:rStyle w:val="StringTok"/>
        </w:rPr>
        <w:t>"predicted"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pt.bg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"firebrick1"</w:t>
      </w:r>
      <w:r>
        <w:rPr>
          <w:rStyle w:val="NormalTok"/>
        </w:rPr>
        <w:t xml:space="preserve">, </w:t>
      </w:r>
      <w:r>
        <w:rPr>
          <w:rStyle w:val="StringTok"/>
        </w:rPr>
        <w:t>"turquoise"</w:t>
      </w:r>
      <w:r>
        <w:rPr>
          <w:rStyle w:val="NormalTok"/>
        </w:rPr>
        <w:t>))</w:t>
      </w:r>
    </w:p>
    <w:p w14:paraId="0675DBF5" w14:textId="77777777" w:rsidR="007558F7" w:rsidRDefault="00000000">
      <w:pPr>
        <w:pStyle w:val="FirstParagraph"/>
      </w:pPr>
      <w:r>
        <w:rPr>
          <w:noProof/>
        </w:rPr>
        <w:drawing>
          <wp:inline distT="0" distB="0" distL="0" distR="0" wp14:anchorId="503FC006" wp14:editId="38B693C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ab-5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7"/>
    </w:p>
    <w:sectPr w:rsidR="007558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FC39" w14:textId="77777777" w:rsidR="000A49BF" w:rsidRDefault="000A49BF">
      <w:pPr>
        <w:spacing w:after="0"/>
      </w:pPr>
      <w:r>
        <w:separator/>
      </w:r>
    </w:p>
  </w:endnote>
  <w:endnote w:type="continuationSeparator" w:id="0">
    <w:p w14:paraId="75DC8371" w14:textId="77777777" w:rsidR="000A49BF" w:rsidRDefault="000A4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AAEA" w14:textId="77777777" w:rsidR="000A49BF" w:rsidRDefault="000A49BF">
      <w:r>
        <w:separator/>
      </w:r>
    </w:p>
  </w:footnote>
  <w:footnote w:type="continuationSeparator" w:id="0">
    <w:p w14:paraId="43BB0456" w14:textId="77777777" w:rsidR="000A49BF" w:rsidRDefault="000A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527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972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8F7"/>
    <w:rsid w:val="000A49BF"/>
    <w:rsid w:val="007558F7"/>
    <w:rsid w:val="008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3ED6"/>
  <w15:docId w15:val="{9D2BA2E2-A6FC-437D-A84A-CF90B9F6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2328</Words>
  <Characters>13273</Characters>
  <Application>Microsoft Office Word</Application>
  <DocSecurity>0</DocSecurity>
  <Lines>110</Lines>
  <Paragraphs>31</Paragraphs>
  <ScaleCrop>false</ScaleCrop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creator>Kent Codding</dc:creator>
  <cp:keywords/>
  <cp:lastModifiedBy>Codding, Kent</cp:lastModifiedBy>
  <cp:revision>2</cp:revision>
  <dcterms:created xsi:type="dcterms:W3CDTF">2023-10-09T21:30:00Z</dcterms:created>
  <dcterms:modified xsi:type="dcterms:W3CDTF">2023-10-09T21:34:00Z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2023-10-05</vt:lpwstr>
  </property>
  <property fmtid="{D5CDD505-2E9C-101B-9397-08002B2CF9AE}" pid="3" name="output">
    <vt:lpwstr>word_document</vt:lpwstr>
  </property>
</Properties>
</file>