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0103FF" w:rsidRDefault="00AC12D3">
      <w:r>
        <w:t xml:space="preserve">Brev angående att Visit Lund bjudit in och sponsrat </w:t>
      </w:r>
      <w:proofErr w:type="spellStart"/>
      <w:r>
        <w:t>First</w:t>
      </w:r>
      <w:proofErr w:type="spellEnd"/>
      <w:r>
        <w:t xml:space="preserve"> Lego League </w:t>
      </w:r>
      <w:proofErr w:type="gramStart"/>
      <w:r>
        <w:t>27-29</w:t>
      </w:r>
      <w:proofErr w:type="gramEnd"/>
      <w:r>
        <w:t xml:space="preserve">/11 på The Loop i Lund </w:t>
      </w:r>
      <w:r>
        <w:br/>
      </w:r>
    </w:p>
    <w:p w14:paraId="00000002" w14:textId="77777777" w:rsidR="000103FF" w:rsidRDefault="000103FF"/>
    <w:p w14:paraId="00000003" w14:textId="77777777" w:rsidR="000103FF" w:rsidRDefault="00AC12D3">
      <w:pPr>
        <w:rPr>
          <w:color w:val="222222"/>
        </w:rPr>
      </w:pPr>
      <w:r>
        <w:t>—------------------</w:t>
      </w:r>
      <w:r>
        <w:br/>
      </w:r>
      <w:r>
        <w:br/>
      </w:r>
      <w:r>
        <w:rPr>
          <w:color w:val="222222"/>
        </w:rPr>
        <w:t>Till Kommunstyrelsen, Lunds kommun, samt Visit Lund,</w:t>
      </w:r>
    </w:p>
    <w:p w14:paraId="268E1AC4" w14:textId="77777777" w:rsidR="00AC12D3" w:rsidRDefault="00AC12D3" w:rsidP="00AC12D3">
      <w:pPr>
        <w:rPr>
          <w:color w:val="222222"/>
        </w:rPr>
      </w:pPr>
      <w:r>
        <w:rPr>
          <w:color w:val="222222"/>
        </w:rPr>
        <w:t xml:space="preserve">[Jag tänker också en version av brevet till </w:t>
      </w:r>
      <w:proofErr w:type="spellStart"/>
      <w:r>
        <w:rPr>
          <w:color w:val="222222"/>
        </w:rPr>
        <w:t>Altitude</w:t>
      </w:r>
      <w:proofErr w:type="spellEnd"/>
      <w:r>
        <w:rPr>
          <w:color w:val="222222"/>
        </w:rPr>
        <w:t xml:space="preserve"> Meetings/The Loop och cc på båda Sydsvenskan.]</w:t>
      </w:r>
      <w:r>
        <w:rPr>
          <w:color w:val="222222"/>
        </w:rPr>
        <w:br/>
      </w:r>
      <w:r>
        <w:rPr>
          <w:color w:val="222222"/>
        </w:rPr>
        <w:br/>
      </w:r>
      <w:r>
        <w:rPr>
          <w:color w:val="222222"/>
        </w:rPr>
        <w:t xml:space="preserve">Den 27–28 november tävlar 1 000 unga finalister från Norge, Sverige och Åland i den skandinaviska finalen i </w:t>
      </w:r>
      <w:proofErr w:type="spellStart"/>
      <w:r>
        <w:rPr>
          <w:color w:val="222222"/>
        </w:rPr>
        <w:t>First</w:t>
      </w:r>
      <w:proofErr w:type="spellEnd"/>
      <w:r>
        <w:rPr>
          <w:color w:val="222222"/>
        </w:rPr>
        <w:t xml:space="preserve"> Lego League på The Loop. Evenemanget genomförs med stöd av bland andra Lunds kommun och Region Skåne.</w:t>
      </w:r>
    </w:p>
    <w:p w14:paraId="34A5A0A1" w14:textId="7EAB9EA1" w:rsidR="00AC12D3" w:rsidRDefault="00AC12D3" w:rsidP="00AC12D3">
      <w:pPr>
        <w:rPr>
          <w:color w:val="222222"/>
        </w:rPr>
      </w:pPr>
      <w:r>
        <w:rPr>
          <w:color w:val="222222"/>
        </w:rPr>
        <w:t xml:space="preserve">I den skandinaviska upplagan är norska </w:t>
      </w:r>
      <w:proofErr w:type="spellStart"/>
      <w:r>
        <w:rPr>
          <w:color w:val="222222"/>
        </w:rPr>
        <w:t>Equinor</w:t>
      </w:r>
      <w:proofErr w:type="spellEnd"/>
      <w:r>
        <w:rPr>
          <w:color w:val="222222"/>
        </w:rPr>
        <w:t xml:space="preserve"> huvudsponsor, och på tidigare tävlingar har bolagets budskap synts på deltagarnas tävlingskläder och spelbord</w:t>
      </w:r>
      <w:r>
        <w:rPr>
          <w:color w:val="222222"/>
        </w:rPr>
        <w:t>.</w:t>
      </w:r>
      <w:r>
        <w:rPr>
          <w:color w:val="222222"/>
        </w:rPr>
        <w:br/>
      </w:r>
    </w:p>
    <w:p w14:paraId="00000004" w14:textId="32327327" w:rsidR="000103FF" w:rsidRDefault="00AC12D3">
      <w:pPr>
        <w:rPr>
          <w:color w:val="222222"/>
        </w:rPr>
      </w:pPr>
      <w:r>
        <w:rPr>
          <w:color w:val="222222"/>
        </w:rPr>
        <w:t xml:space="preserve">Detta rimmar illa med Lunds klimatambitioner. </w:t>
      </w:r>
      <w:r>
        <w:rPr>
          <w:color w:val="222222"/>
        </w:rPr>
        <w:t>Lund ska bli klimatneutralt till år 2030,</w:t>
      </w:r>
      <w:r>
        <w:rPr>
          <w:color w:val="222222"/>
        </w:rPr>
        <w:t xml:space="preserve"> och Lunds kommun har utsetts till nationell vinnare av </w:t>
      </w:r>
      <w:proofErr w:type="gramStart"/>
      <w:r>
        <w:rPr>
          <w:color w:val="222222"/>
        </w:rPr>
        <w:t>WWFs</w:t>
      </w:r>
      <w:proofErr w:type="gramEnd"/>
      <w:r>
        <w:rPr>
          <w:color w:val="222222"/>
        </w:rPr>
        <w:t xml:space="preserve"> globala klimatutmaning </w:t>
      </w:r>
      <w:proofErr w:type="spellStart"/>
      <w:r>
        <w:rPr>
          <w:color w:val="222222"/>
        </w:rPr>
        <w:t>One</w:t>
      </w:r>
      <w:proofErr w:type="spellEnd"/>
      <w:r>
        <w:rPr>
          <w:color w:val="222222"/>
        </w:rPr>
        <w:t xml:space="preserve"> Planet City Challenge. Utmä</w:t>
      </w:r>
      <w:r>
        <w:rPr>
          <w:color w:val="222222"/>
        </w:rPr>
        <w:t xml:space="preserve">rkelsen går till städer som visar vägen i omställningen mot ett fossilfritt och hållbart samhälle. </w:t>
      </w:r>
      <w:r>
        <w:rPr>
          <w:color w:val="222222"/>
        </w:rPr>
        <w:br/>
        <w:t xml:space="preserve">Ett fossilfritt samhälle bygger - som hörs på begreppet </w:t>
      </w:r>
      <w:proofErr w:type="gramStart"/>
      <w:r>
        <w:rPr>
          <w:color w:val="222222"/>
        </w:rPr>
        <w:t>-  på</w:t>
      </w:r>
      <w:proofErr w:type="gramEnd"/>
      <w:r>
        <w:rPr>
          <w:color w:val="222222"/>
        </w:rPr>
        <w:t xml:space="preserve"> att man slutar använda fossila energikällor. </w:t>
      </w:r>
      <w:proofErr w:type="gramStart"/>
      <w:r>
        <w:rPr>
          <w:color w:val="222222"/>
        </w:rPr>
        <w:t>FNs</w:t>
      </w:r>
      <w:proofErr w:type="gramEnd"/>
      <w:r>
        <w:rPr>
          <w:color w:val="222222"/>
        </w:rPr>
        <w:t xml:space="preserve"> generalsekreterare Antonio </w:t>
      </w:r>
      <w:proofErr w:type="spellStart"/>
      <w:r>
        <w:rPr>
          <w:color w:val="222222"/>
        </w:rPr>
        <w:t>Guiterres</w:t>
      </w:r>
      <w:proofErr w:type="spellEnd"/>
      <w:r>
        <w:rPr>
          <w:color w:val="222222"/>
        </w:rPr>
        <w:t xml:space="preserve"> gick där</w:t>
      </w:r>
      <w:r>
        <w:rPr>
          <w:color w:val="222222"/>
        </w:rPr>
        <w:t>för 2024 ut med uppmaningen att sluta tillåta reklam för fossila bränslen. Ändå står alltså</w:t>
      </w:r>
      <w:r>
        <w:rPr>
          <w:color w:val="222222"/>
        </w:rPr>
        <w:t xml:space="preserve"> Lunds kommun, via Visit Lund, värd för </w:t>
      </w:r>
      <w:proofErr w:type="spellStart"/>
      <w:r>
        <w:rPr>
          <w:color w:val="222222"/>
        </w:rPr>
        <w:t>First</w:t>
      </w:r>
      <w:proofErr w:type="spellEnd"/>
      <w:r>
        <w:rPr>
          <w:color w:val="222222"/>
        </w:rPr>
        <w:t xml:space="preserve"> Lego League som har det</w:t>
      </w:r>
      <w:r>
        <w:rPr>
          <w:color w:val="222222"/>
        </w:rPr>
        <w:t xml:space="preserve"> norska fossilbolaget </w:t>
      </w:r>
      <w:proofErr w:type="spellStart"/>
      <w:r>
        <w:rPr>
          <w:color w:val="222222"/>
        </w:rPr>
        <w:t>Equinor</w:t>
      </w:r>
      <w:proofErr w:type="spellEnd"/>
      <w:r>
        <w:rPr>
          <w:color w:val="222222"/>
        </w:rPr>
        <w:t xml:space="preserve"> som huvudsponsor. </w:t>
      </w:r>
    </w:p>
    <w:p w14:paraId="00000005" w14:textId="77777777" w:rsidR="000103FF" w:rsidRDefault="000103FF">
      <w:pPr>
        <w:rPr>
          <w:color w:val="222222"/>
        </w:rPr>
      </w:pPr>
    </w:p>
    <w:p w14:paraId="00000008" w14:textId="77777777" w:rsidR="000103FF" w:rsidRDefault="00AC12D3">
      <w:pPr>
        <w:rPr>
          <w:color w:val="222222"/>
        </w:rPr>
      </w:pPr>
      <w:r>
        <w:rPr>
          <w:color w:val="222222"/>
        </w:rPr>
        <w:t xml:space="preserve">En motsvarande situation i Stockholm ledde till omfattande kritik (Dagens ETC, 2024-12-02) och till att Tekniska museet, som var värd för finalen där, portade </w:t>
      </w:r>
      <w:proofErr w:type="spellStart"/>
      <w:r>
        <w:rPr>
          <w:color w:val="222222"/>
        </w:rPr>
        <w:t>Equinors</w:t>
      </w:r>
      <w:proofErr w:type="spellEnd"/>
      <w:r>
        <w:rPr>
          <w:color w:val="222222"/>
        </w:rPr>
        <w:t xml:space="preserve"> sponsorbudskap från eve</w:t>
      </w:r>
      <w:r>
        <w:rPr>
          <w:color w:val="222222"/>
        </w:rPr>
        <w:t>nemanget (Dagens ETC, 2025-11-07). Vi är medvetna om att Lund inte är mottagare av sponsring för arrangemanget, men menar att samma bedömning bör göras i Lund: att låta ett fossilbolag exponeras som förebild för barn i en tävling som kommunen är värd för e</w:t>
      </w:r>
      <w:r>
        <w:rPr>
          <w:color w:val="222222"/>
        </w:rPr>
        <w:t>ller medverkar i, rimmar illa med kommunens egna klimat- och miljöambitioner.</w:t>
      </w:r>
    </w:p>
    <w:p w14:paraId="00000009" w14:textId="5C259433" w:rsidR="000103FF" w:rsidRDefault="00AC12D3">
      <w:pPr>
        <w:shd w:val="clear" w:color="auto" w:fill="FFFFFF"/>
        <w:spacing w:before="200" w:after="200"/>
        <w:rPr>
          <w:color w:val="222222"/>
        </w:rPr>
      </w:pPr>
      <w:r>
        <w:rPr>
          <w:color w:val="222222"/>
        </w:rPr>
        <w:t>Vi föreslår kommunen och Visit Lund</w:t>
      </w:r>
      <w:r>
        <w:rPr>
          <w:color w:val="222222"/>
        </w:rPr>
        <w:t xml:space="preserve"> i god tid före finalen</w:t>
      </w:r>
      <w:r>
        <w:rPr>
          <w:color w:val="222222"/>
        </w:rPr>
        <w:t xml:space="preserve"> tar upp saken med arrangören </w:t>
      </w:r>
      <w:r>
        <w:rPr>
          <w:color w:val="222222"/>
        </w:rPr>
        <w:t xml:space="preserve">och ser till att inte </w:t>
      </w:r>
      <w:proofErr w:type="spellStart"/>
      <w:r>
        <w:rPr>
          <w:color w:val="222222"/>
        </w:rPr>
        <w:t>Equinors</w:t>
      </w:r>
      <w:proofErr w:type="spellEnd"/>
      <w:r>
        <w:rPr>
          <w:color w:val="222222"/>
        </w:rPr>
        <w:t xml:space="preserve"> sponsorskap tillåts synas vid evenemanget.</w:t>
      </w:r>
      <w:r>
        <w:rPr>
          <w:color w:val="222222"/>
        </w:rPr>
        <w:t xml:space="preserve"> Lunds kommun bör också</w:t>
      </w:r>
      <w:r>
        <w:rPr>
          <w:color w:val="222222"/>
        </w:rPr>
        <w:t xml:space="preserve"> ta </w:t>
      </w:r>
      <w:r>
        <w:rPr>
          <w:color w:val="222222"/>
        </w:rPr>
        <w:t>fram riktlinjer mot sponsring från fossilbolag, i linje med FN-chefens uttalande.</w:t>
      </w:r>
    </w:p>
    <w:p w14:paraId="0000000A" w14:textId="77777777" w:rsidR="000103FF" w:rsidRDefault="000103FF">
      <w:pPr>
        <w:shd w:val="clear" w:color="auto" w:fill="FFFFFF"/>
        <w:spacing w:before="200" w:after="200"/>
        <w:rPr>
          <w:color w:val="222222"/>
        </w:rPr>
      </w:pPr>
    </w:p>
    <w:p w14:paraId="0000000B" w14:textId="77777777" w:rsidR="000103FF" w:rsidRDefault="00AC12D3">
      <w:pPr>
        <w:shd w:val="clear" w:color="auto" w:fill="FFFFFF"/>
        <w:spacing w:before="200" w:after="200"/>
        <w:rPr>
          <w:color w:val="222222"/>
        </w:rPr>
      </w:pPr>
      <w:r>
        <w:rPr>
          <w:color w:val="222222"/>
        </w:rPr>
        <w:t>För Lunds Naturskyddsförening</w:t>
      </w:r>
    </w:p>
    <w:p w14:paraId="0000000C" w14:textId="77777777" w:rsidR="000103FF" w:rsidRDefault="00AC12D3">
      <w:r>
        <w:br w:type="page"/>
      </w:r>
    </w:p>
    <w:p w14:paraId="0000000D" w14:textId="77777777" w:rsidR="000103FF" w:rsidRDefault="00AC12D3">
      <w:pPr>
        <w:rPr>
          <w:color w:val="222222"/>
        </w:rPr>
      </w:pPr>
      <w:r>
        <w:rPr>
          <w:color w:val="222222"/>
        </w:rPr>
        <w:lastRenderedPageBreak/>
        <w:t xml:space="preserve">Till </w:t>
      </w:r>
      <w:proofErr w:type="spellStart"/>
      <w:r>
        <w:rPr>
          <w:color w:val="222222"/>
        </w:rPr>
        <w:t>Altitude</w:t>
      </w:r>
      <w:proofErr w:type="spellEnd"/>
      <w:r>
        <w:rPr>
          <w:color w:val="222222"/>
        </w:rPr>
        <w:t xml:space="preserve"> Meetings/The Loop och cc Sydsvenskan.</w:t>
      </w:r>
    </w:p>
    <w:p w14:paraId="0000000E" w14:textId="77777777" w:rsidR="000103FF" w:rsidRDefault="00AC12D3">
      <w:pPr>
        <w:rPr>
          <w:color w:val="222222"/>
        </w:rPr>
      </w:pPr>
      <w:r>
        <w:rPr>
          <w:color w:val="222222"/>
        </w:rPr>
        <w:t>[Vi har i samma ärende skickat brev till Lunds k</w:t>
      </w:r>
      <w:r>
        <w:rPr>
          <w:color w:val="222222"/>
        </w:rPr>
        <w:t>ommunstyrelse och Visit Lund.]</w:t>
      </w:r>
      <w:r>
        <w:rPr>
          <w:color w:val="222222"/>
        </w:rPr>
        <w:br/>
      </w:r>
      <w:r>
        <w:rPr>
          <w:color w:val="222222"/>
        </w:rPr>
        <w:br/>
      </w:r>
    </w:p>
    <w:p w14:paraId="0000000F" w14:textId="77777777" w:rsidR="000103FF" w:rsidRDefault="00AC12D3">
      <w:pPr>
        <w:rPr>
          <w:color w:val="222222"/>
        </w:rPr>
      </w:pPr>
      <w:r>
        <w:rPr>
          <w:color w:val="222222"/>
        </w:rPr>
        <w:t xml:space="preserve">Den 27–28 november tävlar 1 000 unga finalister från Norge, Sverige och Åland i den skandinaviska finalen i </w:t>
      </w:r>
      <w:proofErr w:type="spellStart"/>
      <w:r>
        <w:rPr>
          <w:color w:val="222222"/>
        </w:rPr>
        <w:t>First</w:t>
      </w:r>
      <w:proofErr w:type="spellEnd"/>
      <w:r>
        <w:rPr>
          <w:color w:val="222222"/>
        </w:rPr>
        <w:t xml:space="preserve"> Lego League som ordnas på The Loop. </w:t>
      </w:r>
      <w:r>
        <w:rPr>
          <w:color w:val="222222"/>
        </w:rPr>
        <w:br/>
      </w:r>
    </w:p>
    <w:p w14:paraId="00000010" w14:textId="77777777" w:rsidR="000103FF" w:rsidRDefault="00AC12D3">
      <w:pPr>
        <w:rPr>
          <w:color w:val="222222"/>
        </w:rPr>
      </w:pPr>
      <w:r>
        <w:rPr>
          <w:color w:val="222222"/>
        </w:rPr>
        <w:t xml:space="preserve">I den skandinaviska upplagan är norska </w:t>
      </w:r>
      <w:proofErr w:type="spellStart"/>
      <w:r>
        <w:rPr>
          <w:color w:val="222222"/>
        </w:rPr>
        <w:t>Equinor</w:t>
      </w:r>
      <w:proofErr w:type="spellEnd"/>
      <w:r>
        <w:rPr>
          <w:color w:val="222222"/>
        </w:rPr>
        <w:t xml:space="preserve"> huvudsponsor, och på tid</w:t>
      </w:r>
      <w:r>
        <w:rPr>
          <w:color w:val="222222"/>
        </w:rPr>
        <w:t>igare tävlingar har bolagets budskap synts på deltagarnas tävlingskläder och spelbord.</w:t>
      </w:r>
      <w:r>
        <w:rPr>
          <w:color w:val="222222"/>
        </w:rPr>
        <w:br/>
        <w:t xml:space="preserve">En motsvarande situation vid regionfinalen i Stockholm 2024 ledde till omfattande kritik (Dagens ETC, 2024-12-02) och till att Tekniska museet, som var värd för finalen </w:t>
      </w:r>
      <w:r>
        <w:rPr>
          <w:color w:val="222222"/>
        </w:rPr>
        <w:t xml:space="preserve">där, portade </w:t>
      </w:r>
      <w:proofErr w:type="spellStart"/>
      <w:r>
        <w:rPr>
          <w:color w:val="222222"/>
        </w:rPr>
        <w:t>Equinors</w:t>
      </w:r>
      <w:proofErr w:type="spellEnd"/>
      <w:r>
        <w:rPr>
          <w:color w:val="222222"/>
        </w:rPr>
        <w:t xml:space="preserve"> sponsorbudskap från evenemanget året efter (Dagens ETC, 2025-11-07). </w:t>
      </w:r>
    </w:p>
    <w:p w14:paraId="00000011" w14:textId="77777777" w:rsidR="000103FF" w:rsidRDefault="000103FF">
      <w:pPr>
        <w:rPr>
          <w:color w:val="222222"/>
        </w:rPr>
      </w:pPr>
    </w:p>
    <w:p w14:paraId="00000012" w14:textId="28B34EE2" w:rsidR="000103FF" w:rsidRDefault="00AC12D3">
      <w:pPr>
        <w:rPr>
          <w:color w:val="222222"/>
        </w:rPr>
      </w:pPr>
      <w:r>
        <w:rPr>
          <w:color w:val="222222"/>
        </w:rPr>
        <w:t xml:space="preserve">En fullständigt avgörande del i ett gott miljöarbete är att motverka klimatförändringen, och avgörande för det är att sluta utvinna och sälja fossil energi. </w:t>
      </w:r>
      <w:proofErr w:type="gramStart"/>
      <w:r>
        <w:rPr>
          <w:color w:val="222222"/>
        </w:rPr>
        <w:t>FNs</w:t>
      </w:r>
      <w:proofErr w:type="gramEnd"/>
      <w:r>
        <w:rPr>
          <w:color w:val="222222"/>
        </w:rPr>
        <w:t xml:space="preserve"> ge</w:t>
      </w:r>
      <w:r>
        <w:rPr>
          <w:color w:val="222222"/>
        </w:rPr>
        <w:t xml:space="preserve">neralsekreterare Antonio </w:t>
      </w:r>
      <w:proofErr w:type="spellStart"/>
      <w:r>
        <w:rPr>
          <w:color w:val="222222"/>
        </w:rPr>
        <w:t>Guiterres</w:t>
      </w:r>
      <w:proofErr w:type="spellEnd"/>
      <w:r>
        <w:rPr>
          <w:color w:val="222222"/>
        </w:rPr>
        <w:t xml:space="preserve"> gick 2024 ut med uppmaningen att sluta tillåta reklam för fossila bränslen. Vi är medvetna om att The Loop inte är mottagare av sponsring för arrangemanget, men menar att samma bedömning bör göras här: att låta ett fossil</w:t>
      </w:r>
      <w:r>
        <w:rPr>
          <w:color w:val="222222"/>
        </w:rPr>
        <w:t>bolag exponeras som förebild för barn i en tävling i era lokaler, rimmar verkligen illa med de högt ställda klimat- och miljöambitioner</w:t>
      </w:r>
      <w:r>
        <w:rPr>
          <w:color w:val="222222"/>
        </w:rPr>
        <w:t xml:space="preserve"> som vi förknippat med The Loop och </w:t>
      </w:r>
      <w:proofErr w:type="spellStart"/>
      <w:r>
        <w:rPr>
          <w:color w:val="222222"/>
        </w:rPr>
        <w:t>Altitude</w:t>
      </w:r>
      <w:proofErr w:type="spellEnd"/>
      <w:r>
        <w:rPr>
          <w:color w:val="222222"/>
        </w:rPr>
        <w:t xml:space="preserve"> meetings.</w:t>
      </w:r>
    </w:p>
    <w:p w14:paraId="00000013" w14:textId="7ED7A755" w:rsidR="000103FF" w:rsidRDefault="00AC12D3">
      <w:pPr>
        <w:shd w:val="clear" w:color="auto" w:fill="FFFFFF"/>
        <w:spacing w:before="200" w:after="200"/>
        <w:rPr>
          <w:color w:val="222222"/>
        </w:rPr>
      </w:pPr>
      <w:r>
        <w:rPr>
          <w:color w:val="222222"/>
        </w:rPr>
        <w:t xml:space="preserve">För fortsatt trovärdighet kring The Loop och </w:t>
      </w:r>
      <w:proofErr w:type="spellStart"/>
      <w:r>
        <w:rPr>
          <w:color w:val="222222"/>
        </w:rPr>
        <w:t>Altitude</w:t>
      </w:r>
      <w:proofErr w:type="spellEnd"/>
      <w:r>
        <w:rPr>
          <w:color w:val="222222"/>
        </w:rPr>
        <w:t xml:space="preserve"> meetings fö</w:t>
      </w:r>
      <w:r>
        <w:rPr>
          <w:color w:val="222222"/>
        </w:rPr>
        <w:t>reslår vi nu att ni i god tid före finalen</w:t>
      </w:r>
      <w:r>
        <w:rPr>
          <w:color w:val="222222"/>
        </w:rPr>
        <w:t xml:space="preserve"> tar upp saken med arrangören och ser till att inte </w:t>
      </w:r>
      <w:proofErr w:type="spellStart"/>
      <w:r>
        <w:rPr>
          <w:color w:val="222222"/>
        </w:rPr>
        <w:t>Equinors</w:t>
      </w:r>
      <w:proofErr w:type="spellEnd"/>
      <w:r>
        <w:rPr>
          <w:color w:val="222222"/>
        </w:rPr>
        <w:t xml:space="preserve"> sponsorskap tillåts synas vid evenemanget.</w:t>
      </w:r>
      <w:r>
        <w:rPr>
          <w:color w:val="222222"/>
        </w:rPr>
        <w:t xml:space="preserve"> Riktlinjer bör också tas fram inför</w:t>
      </w:r>
      <w:r>
        <w:rPr>
          <w:color w:val="222222"/>
        </w:rPr>
        <w:t xml:space="preserve"> framtida</w:t>
      </w:r>
      <w:bookmarkStart w:id="0" w:name="_GoBack"/>
      <w:bookmarkEnd w:id="0"/>
      <w:r>
        <w:rPr>
          <w:color w:val="222222"/>
        </w:rPr>
        <w:t xml:space="preserve"> arrangemang med sponsring från fossilbolag, i linje med FN-chefens</w:t>
      </w:r>
      <w:r>
        <w:rPr>
          <w:color w:val="222222"/>
        </w:rPr>
        <w:t xml:space="preserve"> uttalande.</w:t>
      </w:r>
    </w:p>
    <w:p w14:paraId="00000014" w14:textId="77777777" w:rsidR="000103FF" w:rsidRDefault="000103FF">
      <w:pPr>
        <w:shd w:val="clear" w:color="auto" w:fill="FFFFFF"/>
        <w:spacing w:before="200" w:after="200"/>
        <w:rPr>
          <w:color w:val="222222"/>
        </w:rPr>
      </w:pPr>
    </w:p>
    <w:p w14:paraId="00000015" w14:textId="77777777" w:rsidR="000103FF" w:rsidRDefault="00AC12D3">
      <w:pPr>
        <w:shd w:val="clear" w:color="auto" w:fill="FFFFFF"/>
        <w:spacing w:before="200" w:after="200"/>
        <w:rPr>
          <w:color w:val="222222"/>
        </w:rPr>
      </w:pPr>
      <w:r>
        <w:rPr>
          <w:color w:val="222222"/>
        </w:rPr>
        <w:t>För Lunds Naturskyddsförening</w:t>
      </w:r>
    </w:p>
    <w:p w14:paraId="00000016" w14:textId="77777777" w:rsidR="000103FF" w:rsidRDefault="000103FF"/>
    <w:sectPr w:rsidR="000103F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7"/>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3FF"/>
    <w:rsid w:val="000103FF"/>
    <w:rsid w:val="00AC12D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511008A5"/>
  <w15:docId w15:val="{973312E1-F22E-5145-B07E-3E5772712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sv" w:eastAsia="sv-SE"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Rubrik1">
    <w:name w:val="heading 1"/>
    <w:basedOn w:val="Normal"/>
    <w:next w:val="Normal"/>
    <w:uiPriority w:val="9"/>
    <w:qFormat/>
    <w:pPr>
      <w:keepNext/>
      <w:keepLines/>
      <w:spacing w:before="400" w:after="120"/>
      <w:outlineLvl w:val="0"/>
    </w:pPr>
    <w:rPr>
      <w:sz w:val="40"/>
      <w:szCs w:val="40"/>
    </w:rPr>
  </w:style>
  <w:style w:type="paragraph" w:styleId="Rubrik2">
    <w:name w:val="heading 2"/>
    <w:basedOn w:val="Normal"/>
    <w:next w:val="Normal"/>
    <w:uiPriority w:val="9"/>
    <w:semiHidden/>
    <w:unhideWhenUsed/>
    <w:qFormat/>
    <w:pPr>
      <w:keepNext/>
      <w:keepLines/>
      <w:spacing w:before="360" w:after="120"/>
      <w:outlineLvl w:val="1"/>
    </w:pPr>
    <w:rPr>
      <w:sz w:val="32"/>
      <w:szCs w:val="32"/>
    </w:rPr>
  </w:style>
  <w:style w:type="paragraph" w:styleId="Rubri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Rubri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Rubrik5">
    <w:name w:val="heading 5"/>
    <w:basedOn w:val="Normal"/>
    <w:next w:val="Normal"/>
    <w:uiPriority w:val="9"/>
    <w:semiHidden/>
    <w:unhideWhenUsed/>
    <w:qFormat/>
    <w:pPr>
      <w:keepNext/>
      <w:keepLines/>
      <w:spacing w:before="240" w:after="80"/>
      <w:outlineLvl w:val="4"/>
    </w:pPr>
    <w:rPr>
      <w:color w:val="666666"/>
    </w:rPr>
  </w:style>
  <w:style w:type="paragraph" w:styleId="Rubrik6">
    <w:name w:val="heading 6"/>
    <w:basedOn w:val="Normal"/>
    <w:next w:val="Normal"/>
    <w:uiPriority w:val="9"/>
    <w:semiHidden/>
    <w:unhideWhenUsed/>
    <w:qFormat/>
    <w:pPr>
      <w:keepNext/>
      <w:keepLines/>
      <w:spacing w:before="240" w:after="80"/>
      <w:outlineLvl w:val="5"/>
    </w:pPr>
    <w:rPr>
      <w:i/>
      <w:iCs/>
      <w:color w:val="66666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Rubrik">
    <w:name w:val="Title"/>
    <w:basedOn w:val="Normal"/>
    <w:next w:val="Normal"/>
    <w:uiPriority w:val="10"/>
    <w:qFormat/>
    <w:pPr>
      <w:keepNext/>
      <w:keepLines/>
      <w:spacing w:after="60"/>
    </w:pPr>
    <w:rPr>
      <w:sz w:val="52"/>
      <w:szCs w:val="52"/>
    </w:rPr>
  </w:style>
  <w:style w:type="paragraph" w:styleId="Underrubrik">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607</Words>
  <Characters>3220</Characters>
  <Application>Microsoft Office Word</Application>
  <DocSecurity>0</DocSecurity>
  <Lines>26</Lines>
  <Paragraphs>7</Paragraphs>
  <ScaleCrop>false</ScaleCrop>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2026-10-19T07:19:00Z</dcterms:created>
  <dcterms:modified xsi:type="dcterms:W3CDTF">2026-10-19T07:19:00Z</dcterms:modified>
</cp:coreProperties>
</file>