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Emergency Protocols and Immediate Assistance Steps</w:t>
      </w:r>
    </w:p>
    <w:p>
      <w:pPr>
        <w:pStyle w:val="Heading2"/>
      </w:pPr>
      <w:r>
        <w:t>Accident</w:t>
      </w:r>
    </w:p>
    <w:p>
      <w:pPr>
        <w:pStyle w:val="BodyText"/>
      </w:pPr>
      <w:r>
        <w:t>**Immediate Actions:**</w:t>
      </w:r>
    </w:p>
    <w:p>
      <w:pPr>
        <w:pStyle w:val="BodyText"/>
      </w:pPr>
      <w:r>
        <w:t>- Ensure scene safety before approaching.</w:t>
      </w:r>
    </w:p>
    <w:p>
      <w:pPr>
        <w:pStyle w:val="BodyText"/>
      </w:pPr>
      <w:r>
        <w:t>- Call emergency services (e.g., 911 or local emergency number).</w:t>
      </w:r>
    </w:p>
    <w:p>
      <w:pPr>
        <w:pStyle w:val="BodyText"/>
      </w:pPr>
      <w:r>
        <w:t>- Do not move the injured unless there is imminent danger (e.g., fire).</w:t>
      </w:r>
    </w:p>
    <w:p>
      <w:pPr>
        <w:pStyle w:val="BodyText"/>
      </w:pPr>
      <w:r>
        <w:t>- Check for responsiveness and breathing.</w:t>
      </w:r>
    </w:p>
    <w:p>
      <w:pPr>
        <w:pStyle w:val="BodyText"/>
      </w:pPr>
      <w:r>
        <w:t>- Control bleeding using clean cloth or bandages.</w:t>
      </w:r>
    </w:p>
    <w:p>
      <w:pPr>
        <w:pStyle w:val="BodyText"/>
      </w:pPr>
      <w:r>
        <w:t>- Provide basic first aid until professional help arrives.</w:t>
      </w:r>
    </w:p>
    <w:p>
      <w:pPr>
        <w:pStyle w:val="BodyText"/>
      </w:pPr>
      <w:r>
        <w:t>- If trained, stabilize neck/spine if head or spinal injury is suspected.</w:t>
      </w:r>
    </w:p>
    <w:p>
      <w:pPr>
        <w:pStyle w:val="BodyText"/>
      </w:pPr>
      <w:r>
        <w:t>- Reassure the victim and speak calmly.</w:t>
      </w:r>
    </w:p>
    <w:p>
      <w:pPr>
        <w:pStyle w:val="BodyText"/>
      </w:pPr>
      <w:r>
        <w:t>**Additional Notes:**</w:t>
      </w:r>
    </w:p>
    <w:p>
      <w:pPr>
        <w:pStyle w:val="BodyText"/>
      </w:pPr>
      <w:r>
        <w:t>- Record details of the accident (time, location, witnesses).</w:t>
      </w:r>
    </w:p>
    <w:p>
      <w:pPr>
        <w:pStyle w:val="BodyText"/>
      </w:pPr>
      <w:r>
        <w:t>- Stay with the person and keep them calm.</w:t>
      </w:r>
    </w:p>
    <w:p>
      <w:pPr>
        <w:pStyle w:val="BodyText"/>
      </w:pPr>
      <w:r>
        <w:t>- Cooperate with emergency responders and provide any known medical history.</w:t>
      </w:r>
    </w:p>
    <w:p>
      <w:pPr>
        <w:pStyle w:val="Heading2"/>
      </w:pPr>
      <w:r>
        <w:t>Chest Pain</w:t>
      </w:r>
    </w:p>
    <w:p>
      <w:pPr>
        <w:pStyle w:val="BodyText"/>
      </w:pPr>
      <w:r>
        <w:t>**Immediate Actions:**</w:t>
      </w:r>
    </w:p>
    <w:p>
      <w:pPr>
        <w:pStyle w:val="BodyText"/>
      </w:pPr>
      <w:r>
        <w:t>- Call emergency services immediately.</w:t>
      </w:r>
    </w:p>
    <w:p>
      <w:pPr>
        <w:pStyle w:val="BodyText"/>
      </w:pPr>
      <w:r>
        <w:t>- Help the person sit in a comfortable position.</w:t>
      </w:r>
    </w:p>
    <w:p>
      <w:pPr>
        <w:pStyle w:val="BodyText"/>
      </w:pPr>
      <w:r>
        <w:t>- Loosen any tight clothing.</w:t>
      </w:r>
    </w:p>
    <w:p>
      <w:pPr>
        <w:pStyle w:val="BodyText"/>
      </w:pPr>
      <w:r>
        <w:t>- Ask if they have prescribed medication (e.g., nitroglycerin) and assist if necessary.</w:t>
      </w:r>
    </w:p>
    <w:p>
      <w:pPr>
        <w:pStyle w:val="BodyText"/>
      </w:pPr>
      <w:r>
        <w:t>- Encourage slow, deep breaths.</w:t>
      </w:r>
    </w:p>
    <w:p>
      <w:pPr>
        <w:pStyle w:val="BodyText"/>
      </w:pPr>
      <w:r>
        <w:t>- Do not offer food or drink.</w:t>
      </w:r>
    </w:p>
    <w:p>
      <w:pPr>
        <w:pStyle w:val="BodyText"/>
      </w:pPr>
      <w:r>
        <w:t>- If the person is unconscious and not breathing, start CPR.</w:t>
      </w:r>
    </w:p>
    <w:p>
      <w:pPr>
        <w:pStyle w:val="BodyText"/>
      </w:pPr>
      <w:r>
        <w:t>**Additional Notes:**</w:t>
      </w:r>
    </w:p>
    <w:p>
      <w:pPr>
        <w:pStyle w:val="BodyText"/>
      </w:pPr>
      <w:r>
        <w:t>- Monitor breathing and pulse.</w:t>
      </w:r>
    </w:p>
    <w:p>
      <w:pPr>
        <w:pStyle w:val="BodyText"/>
      </w:pPr>
      <w:r>
        <w:t>- Avoid unnecessary movement or exertion.</w:t>
      </w:r>
    </w:p>
    <w:p>
      <w:pPr>
        <w:pStyle w:val="BodyText"/>
      </w:pPr>
      <w:r>
        <w:t>- Try to keep the environment quiet and stress-free.</w:t>
      </w:r>
    </w:p>
    <w:p>
      <w:pPr>
        <w:pStyle w:val="Heading2"/>
      </w:pPr>
      <w:r>
        <w:t>Breathlessness</w:t>
      </w:r>
    </w:p>
    <w:p>
      <w:pPr>
        <w:pStyle w:val="BodyText"/>
      </w:pPr>
      <w:r>
        <w:t>**Immediate Actions:**</w:t>
      </w:r>
    </w:p>
    <w:p>
      <w:pPr>
        <w:pStyle w:val="BodyText"/>
      </w:pPr>
      <w:r>
        <w:t>- Help the person sit upright to ease breathing.</w:t>
      </w:r>
    </w:p>
    <w:p>
      <w:pPr>
        <w:pStyle w:val="BodyText"/>
      </w:pPr>
      <w:r>
        <w:t>- Call emergency services.</w:t>
      </w:r>
    </w:p>
    <w:p>
      <w:pPr>
        <w:pStyle w:val="BodyText"/>
      </w:pPr>
      <w:r>
        <w:t>- Loosen tight clothing around the neck and chest.</w:t>
      </w:r>
    </w:p>
    <w:p>
      <w:pPr>
        <w:pStyle w:val="BodyText"/>
      </w:pPr>
      <w:r>
        <w:t>- Ask about any inhalers or prescribed medication; assist if needed.</w:t>
      </w:r>
    </w:p>
    <w:p>
      <w:pPr>
        <w:pStyle w:val="BodyText"/>
      </w:pPr>
      <w:r>
        <w:t>- Calm the person to reduce anxiety.</w:t>
      </w:r>
    </w:p>
    <w:p>
      <w:pPr>
        <w:pStyle w:val="BodyText"/>
      </w:pPr>
      <w:r>
        <w:t>- Use a fan or cool air source to ease breathing if available.</w:t>
      </w:r>
    </w:p>
    <w:p>
      <w:pPr>
        <w:pStyle w:val="BodyText"/>
      </w:pPr>
      <w:r>
        <w:t>**Additional Notes:**</w:t>
      </w:r>
    </w:p>
    <w:p>
      <w:pPr>
        <w:pStyle w:val="BodyText"/>
      </w:pPr>
      <w:r>
        <w:t>- Monitor for signs of worsening (e.g., bluish lips, confusion).</w:t>
      </w:r>
    </w:p>
    <w:p>
      <w:pPr>
        <w:pStyle w:val="BodyText"/>
      </w:pPr>
      <w:r>
        <w:t>- Be ready to perform CPR if breathing stops.</w:t>
      </w:r>
    </w:p>
    <w:p>
      <w:pPr>
        <w:pStyle w:val="BodyText"/>
      </w:pPr>
      <w:r>
        <w:t>- Avoid crowds or enclosed areas if it worsens the condition.</w:t>
      </w:r>
    </w:p>
    <w:p>
      <w:pPr>
        <w:pStyle w:val="Heading2"/>
      </w:pPr>
      <w:r>
        <w:t>Being Attacked</w:t>
      </w:r>
    </w:p>
    <w:p>
      <w:pPr>
        <w:pStyle w:val="BodyText"/>
      </w:pPr>
      <w:r>
        <w:t>**Immediate Actions:**</w:t>
      </w:r>
    </w:p>
    <w:p>
      <w:pPr>
        <w:pStyle w:val="BodyText"/>
      </w:pPr>
      <w:r>
        <w:t>- Call emergency services as soon as it is safe to do so.</w:t>
      </w:r>
    </w:p>
    <w:p>
      <w:pPr>
        <w:pStyle w:val="BodyText"/>
      </w:pPr>
      <w:r>
        <w:t>- Get to a safe location if possible.</w:t>
      </w:r>
    </w:p>
    <w:p>
      <w:pPr>
        <w:pStyle w:val="BodyText"/>
      </w:pPr>
      <w:r>
        <w:t>- Do not attempt to confront the attacker.</w:t>
      </w:r>
    </w:p>
    <w:p>
      <w:pPr>
        <w:pStyle w:val="BodyText"/>
      </w:pPr>
      <w:r>
        <w:t>- If injured, perform first aid or seek assistance immediately.</w:t>
      </w:r>
    </w:p>
    <w:p>
      <w:pPr>
        <w:pStyle w:val="BodyText"/>
      </w:pPr>
      <w:r>
        <w:t>- Document the incident as soon as possible (location, time, details).</w:t>
      </w:r>
    </w:p>
    <w:p>
      <w:pPr>
        <w:pStyle w:val="BodyText"/>
      </w:pPr>
      <w:r>
        <w:t>- Seek help from bystanders if available.</w:t>
      </w:r>
    </w:p>
    <w:p>
      <w:pPr>
        <w:pStyle w:val="BodyText"/>
      </w:pPr>
      <w:r>
        <w:t>**Additional Notes:**</w:t>
      </w:r>
    </w:p>
    <w:p>
      <w:pPr>
        <w:pStyle w:val="BodyText"/>
      </w:pPr>
      <w:r>
        <w:t>- Preserve any evidence (e.g., do not wash off injuries or change clothes).</w:t>
      </w:r>
    </w:p>
    <w:p>
      <w:pPr>
        <w:pStyle w:val="BodyText"/>
      </w:pPr>
      <w:r>
        <w:t>- Seek emotional support or counseling.</w:t>
      </w:r>
    </w:p>
    <w:p>
      <w:pPr>
        <w:pStyle w:val="BodyText"/>
      </w:pPr>
      <w:r>
        <w:t>- File a police report and follow legal procedures.</w:t>
      </w:r>
    </w:p>
    <w:p>
      <w:r>
        <w:t>---</w:t>
      </w:r>
    </w:p>
    <w:p>
      <w:r>
        <w:t>Disclaimer: This guide is for general informational purposes only and is not a substitute for professional medical advice or emergency response training.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